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CD4D2C" w:rsidRDefault="00574A48" w:rsidP="00574A48">
      <w:pPr>
        <w:pStyle w:val="a5"/>
        <w:spacing w:before="120" w:after="120" w:line="260" w:lineRule="exact"/>
        <w:outlineLvl w:val="0"/>
        <w:rPr>
          <w:caps/>
          <w:sz w:val="26"/>
          <w:szCs w:val="26"/>
        </w:rPr>
      </w:pPr>
      <w:bookmarkStart w:id="0" w:name="_GoBack"/>
      <w:bookmarkEnd w:id="0"/>
      <w:r w:rsidRPr="00CD4D2C">
        <w:rPr>
          <w:sz w:val="26"/>
          <w:szCs w:val="26"/>
        </w:rPr>
        <w:t>1</w:t>
      </w:r>
      <w:r w:rsidR="00AD46AF">
        <w:rPr>
          <w:sz w:val="26"/>
          <w:szCs w:val="26"/>
          <w:lang w:val="be-BY"/>
        </w:rPr>
        <w:t>0</w:t>
      </w:r>
      <w:r w:rsidRPr="00CD4D2C">
        <w:rPr>
          <w:sz w:val="26"/>
          <w:szCs w:val="26"/>
        </w:rPr>
        <w:t xml:space="preserve">. </w:t>
      </w:r>
      <w:r w:rsidRPr="00CD4D2C">
        <w:rPr>
          <w:caps/>
          <w:sz w:val="26"/>
          <w:szCs w:val="26"/>
        </w:rPr>
        <w:t>внешнеэкономическая деятельность</w:t>
      </w:r>
    </w:p>
    <w:p w:rsidR="00574A48" w:rsidRPr="00CD4D2C" w:rsidRDefault="00574A48" w:rsidP="00C50EEC">
      <w:pPr>
        <w:pStyle w:val="21"/>
        <w:spacing w:line="320" w:lineRule="exact"/>
        <w:ind w:firstLine="709"/>
        <w:rPr>
          <w:sz w:val="26"/>
          <w:szCs w:val="26"/>
        </w:rPr>
      </w:pPr>
      <w:r w:rsidRPr="00CD4D2C">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CD4D2C">
        <w:rPr>
          <w:sz w:val="26"/>
          <w:szCs w:val="26"/>
        </w:rPr>
        <w:t>в</w:t>
      </w:r>
      <w:r w:rsidR="008923E5" w:rsidRPr="00CD4D2C">
        <w:rPr>
          <w:sz w:val="26"/>
          <w:szCs w:val="26"/>
        </w:rPr>
        <w:t xml:space="preserve"> </w:t>
      </w:r>
      <w:r w:rsidR="0079140D" w:rsidRPr="00CD4D2C">
        <w:rPr>
          <w:sz w:val="26"/>
          <w:szCs w:val="26"/>
        </w:rPr>
        <w:t>январе-</w:t>
      </w:r>
      <w:r w:rsidR="0001620C">
        <w:rPr>
          <w:sz w:val="26"/>
          <w:szCs w:val="26"/>
        </w:rPr>
        <w:t>мае</w:t>
      </w:r>
      <w:r w:rsidRPr="00CD4D2C">
        <w:rPr>
          <w:sz w:val="26"/>
          <w:szCs w:val="26"/>
        </w:rPr>
        <w:t xml:space="preserve"> 202</w:t>
      </w:r>
      <w:r w:rsidR="008923E5" w:rsidRPr="00CD4D2C">
        <w:rPr>
          <w:sz w:val="26"/>
          <w:szCs w:val="26"/>
        </w:rPr>
        <w:t>2</w:t>
      </w:r>
      <w:r w:rsidRPr="00CD4D2C">
        <w:rPr>
          <w:sz w:val="26"/>
          <w:szCs w:val="26"/>
        </w:rPr>
        <w:t> г</w:t>
      </w:r>
      <w:r w:rsidR="008923E5" w:rsidRPr="00CD4D2C">
        <w:rPr>
          <w:sz w:val="26"/>
          <w:szCs w:val="26"/>
        </w:rPr>
        <w:t>.</w:t>
      </w:r>
      <w:r w:rsidRPr="00CD4D2C">
        <w:rPr>
          <w:sz w:val="26"/>
          <w:szCs w:val="26"/>
        </w:rPr>
        <w:t xml:space="preserve"> составил </w:t>
      </w:r>
      <w:r w:rsidR="00DE5A36">
        <w:rPr>
          <w:sz w:val="26"/>
          <w:szCs w:val="26"/>
        </w:rPr>
        <w:t>33</w:t>
      </w:r>
      <w:r w:rsidR="00076006" w:rsidRPr="00CD4D2C">
        <w:rPr>
          <w:sz w:val="26"/>
          <w:szCs w:val="26"/>
          <w:lang w:val="be-BY"/>
        </w:rPr>
        <w:t> </w:t>
      </w:r>
      <w:r w:rsidR="00DE5A36">
        <w:rPr>
          <w:sz w:val="26"/>
          <w:szCs w:val="26"/>
          <w:lang w:val="be-BY"/>
        </w:rPr>
        <w:t>009</w:t>
      </w:r>
      <w:r w:rsidR="00076006" w:rsidRPr="00CD4D2C">
        <w:rPr>
          <w:sz w:val="26"/>
          <w:szCs w:val="26"/>
          <w:lang w:val="be-BY"/>
        </w:rPr>
        <w:t>,</w:t>
      </w:r>
      <w:r w:rsidR="00DE5A36">
        <w:rPr>
          <w:sz w:val="26"/>
          <w:szCs w:val="26"/>
          <w:lang w:val="be-BY"/>
        </w:rPr>
        <w:t>5</w:t>
      </w:r>
      <w:r w:rsidRPr="00CD4D2C">
        <w:rPr>
          <w:sz w:val="26"/>
          <w:szCs w:val="26"/>
        </w:rPr>
        <w:t xml:space="preserve"> млн.</w:t>
      </w:r>
      <w:bookmarkEnd w:id="1"/>
      <w:bookmarkEnd w:id="2"/>
      <w:r w:rsidRPr="00CD4D2C">
        <w:rPr>
          <w:sz w:val="26"/>
          <w:szCs w:val="26"/>
        </w:rPr>
        <w:t xml:space="preserve"> долларов США, в том числе экспорт – </w:t>
      </w:r>
      <w:r w:rsidR="001E4DC5" w:rsidRPr="00CD4D2C">
        <w:rPr>
          <w:sz w:val="26"/>
          <w:szCs w:val="26"/>
        </w:rPr>
        <w:t>1</w:t>
      </w:r>
      <w:r w:rsidR="00DE5A36">
        <w:rPr>
          <w:sz w:val="26"/>
          <w:szCs w:val="26"/>
        </w:rPr>
        <w:t>7</w:t>
      </w:r>
      <w:r w:rsidR="00C47FBD" w:rsidRPr="00CD4D2C">
        <w:rPr>
          <w:sz w:val="26"/>
          <w:szCs w:val="26"/>
        </w:rPr>
        <w:t> </w:t>
      </w:r>
      <w:r w:rsidR="00DE5A36">
        <w:rPr>
          <w:sz w:val="26"/>
          <w:szCs w:val="26"/>
        </w:rPr>
        <w:t>371</w:t>
      </w:r>
      <w:r w:rsidRPr="00CD4D2C">
        <w:rPr>
          <w:sz w:val="26"/>
          <w:szCs w:val="26"/>
        </w:rPr>
        <w:t xml:space="preserve"> млн. долларов, импорт – </w:t>
      </w:r>
      <w:r w:rsidR="00076006" w:rsidRPr="00CD4D2C">
        <w:rPr>
          <w:sz w:val="26"/>
          <w:szCs w:val="26"/>
          <w:lang w:val="be-BY"/>
        </w:rPr>
        <w:t>1</w:t>
      </w:r>
      <w:r w:rsidR="00DE5A36">
        <w:rPr>
          <w:sz w:val="26"/>
          <w:szCs w:val="26"/>
          <w:lang w:val="be-BY"/>
        </w:rPr>
        <w:t>5</w:t>
      </w:r>
      <w:r w:rsidR="001E4DC5" w:rsidRPr="00CD4D2C">
        <w:rPr>
          <w:sz w:val="26"/>
          <w:szCs w:val="26"/>
          <w:lang w:val="be-BY"/>
        </w:rPr>
        <w:t> </w:t>
      </w:r>
      <w:r w:rsidR="00076006" w:rsidRPr="00CD4D2C">
        <w:rPr>
          <w:sz w:val="26"/>
          <w:szCs w:val="26"/>
          <w:lang w:val="be-BY"/>
        </w:rPr>
        <w:t>6</w:t>
      </w:r>
      <w:r w:rsidR="00DE5A36">
        <w:rPr>
          <w:sz w:val="26"/>
          <w:szCs w:val="26"/>
          <w:lang w:val="be-BY"/>
        </w:rPr>
        <w:t>38</w:t>
      </w:r>
      <w:r w:rsidR="001E4DC5" w:rsidRPr="00CD4D2C">
        <w:rPr>
          <w:sz w:val="26"/>
          <w:szCs w:val="26"/>
          <w:lang w:val="be-BY"/>
        </w:rPr>
        <w:t>,</w:t>
      </w:r>
      <w:r w:rsidR="00DE5A36">
        <w:rPr>
          <w:sz w:val="26"/>
          <w:szCs w:val="26"/>
          <w:lang w:val="be-BY"/>
        </w:rPr>
        <w:t>5</w:t>
      </w:r>
      <w:r w:rsidRPr="00CD4D2C">
        <w:rPr>
          <w:sz w:val="26"/>
          <w:szCs w:val="26"/>
        </w:rPr>
        <w:t xml:space="preserve"> млн. долларов. К уровню</w:t>
      </w:r>
      <w:r w:rsidR="008923E5" w:rsidRPr="00CD4D2C">
        <w:rPr>
          <w:sz w:val="26"/>
          <w:szCs w:val="26"/>
        </w:rPr>
        <w:t xml:space="preserve"> </w:t>
      </w:r>
      <w:r w:rsidR="0079140D" w:rsidRPr="00CD4D2C">
        <w:rPr>
          <w:sz w:val="26"/>
          <w:szCs w:val="26"/>
        </w:rPr>
        <w:t>января-</w:t>
      </w:r>
      <w:r w:rsidR="0001620C">
        <w:rPr>
          <w:sz w:val="26"/>
          <w:szCs w:val="26"/>
        </w:rPr>
        <w:t>ма</w:t>
      </w:r>
      <w:r w:rsidR="0079140D" w:rsidRPr="00CD4D2C">
        <w:rPr>
          <w:sz w:val="26"/>
          <w:szCs w:val="26"/>
        </w:rPr>
        <w:t>я</w:t>
      </w:r>
      <w:r w:rsidRPr="00CD4D2C">
        <w:rPr>
          <w:sz w:val="26"/>
          <w:szCs w:val="26"/>
        </w:rPr>
        <w:t xml:space="preserve"> 202</w:t>
      </w:r>
      <w:r w:rsidR="008923E5" w:rsidRPr="00CD4D2C">
        <w:rPr>
          <w:sz w:val="26"/>
          <w:szCs w:val="26"/>
        </w:rPr>
        <w:t>1</w:t>
      </w:r>
      <w:r w:rsidR="00BD6916" w:rsidRPr="00CD4D2C">
        <w:rPr>
          <w:sz w:val="26"/>
          <w:szCs w:val="26"/>
        </w:rPr>
        <w:t> </w:t>
      </w:r>
      <w:r w:rsidRPr="00CD4D2C">
        <w:rPr>
          <w:sz w:val="26"/>
          <w:szCs w:val="26"/>
        </w:rPr>
        <w:t>г</w:t>
      </w:r>
      <w:r w:rsidR="008923E5" w:rsidRPr="00CD4D2C">
        <w:rPr>
          <w:sz w:val="26"/>
          <w:szCs w:val="26"/>
        </w:rPr>
        <w:t>.</w:t>
      </w:r>
      <w:r w:rsidRPr="00CD4D2C">
        <w:rPr>
          <w:sz w:val="26"/>
          <w:szCs w:val="26"/>
        </w:rPr>
        <w:t xml:space="preserve"> из расчета в текущих ценах оборот внешней торговли товарами и услугами составил </w:t>
      </w:r>
      <w:r w:rsidR="00076006" w:rsidRPr="00CD4D2C">
        <w:rPr>
          <w:sz w:val="26"/>
          <w:szCs w:val="26"/>
        </w:rPr>
        <w:t>9</w:t>
      </w:r>
      <w:r w:rsidR="00DE5A36">
        <w:rPr>
          <w:sz w:val="26"/>
          <w:szCs w:val="26"/>
        </w:rPr>
        <w:t>4</w:t>
      </w:r>
      <w:r w:rsidR="00076006" w:rsidRPr="00CD4D2C">
        <w:rPr>
          <w:sz w:val="26"/>
          <w:szCs w:val="26"/>
        </w:rPr>
        <w:t>,</w:t>
      </w:r>
      <w:r w:rsidR="00DE5A36">
        <w:rPr>
          <w:sz w:val="26"/>
          <w:szCs w:val="26"/>
        </w:rPr>
        <w:t>5</w:t>
      </w:r>
      <w:r w:rsidRPr="00CD4D2C">
        <w:rPr>
          <w:sz w:val="26"/>
          <w:szCs w:val="26"/>
        </w:rPr>
        <w:t>%,</w:t>
      </w:r>
      <w:r w:rsidR="00C817C0">
        <w:rPr>
          <w:sz w:val="26"/>
          <w:szCs w:val="26"/>
        </w:rPr>
        <w:t xml:space="preserve"> </w:t>
      </w:r>
      <w:r w:rsidR="00C817C0" w:rsidRPr="00CD4D2C">
        <w:rPr>
          <w:sz w:val="26"/>
          <w:szCs w:val="26"/>
        </w:rPr>
        <w:t>экспорт – 9</w:t>
      </w:r>
      <w:r w:rsidR="00C817C0">
        <w:rPr>
          <w:sz w:val="26"/>
          <w:szCs w:val="26"/>
        </w:rPr>
        <w:t>5</w:t>
      </w:r>
      <w:r w:rsidR="00C817C0" w:rsidRPr="00CD4D2C">
        <w:rPr>
          <w:sz w:val="26"/>
          <w:szCs w:val="26"/>
        </w:rPr>
        <w:t>,</w:t>
      </w:r>
      <w:r w:rsidR="00C817C0">
        <w:rPr>
          <w:sz w:val="26"/>
          <w:szCs w:val="26"/>
        </w:rPr>
        <w:t>8</w:t>
      </w:r>
      <w:r w:rsidR="00C817C0" w:rsidRPr="00CD4D2C">
        <w:rPr>
          <w:sz w:val="26"/>
          <w:szCs w:val="26"/>
        </w:rPr>
        <w:t>%</w:t>
      </w:r>
      <w:r w:rsidR="00C817C0">
        <w:rPr>
          <w:sz w:val="26"/>
          <w:szCs w:val="26"/>
        </w:rPr>
        <w:t>,</w:t>
      </w:r>
      <w:r w:rsidRPr="00CD4D2C">
        <w:rPr>
          <w:sz w:val="26"/>
          <w:szCs w:val="26"/>
        </w:rPr>
        <w:t xml:space="preserve"> импорт – </w:t>
      </w:r>
      <w:r w:rsidR="00076006" w:rsidRPr="00CD4D2C">
        <w:rPr>
          <w:sz w:val="26"/>
          <w:szCs w:val="26"/>
        </w:rPr>
        <w:t>9</w:t>
      </w:r>
      <w:r w:rsidR="00DE5A36">
        <w:rPr>
          <w:sz w:val="26"/>
          <w:szCs w:val="26"/>
        </w:rPr>
        <w:t>3</w:t>
      </w:r>
      <w:r w:rsidR="00076006" w:rsidRPr="00CD4D2C">
        <w:rPr>
          <w:sz w:val="26"/>
          <w:szCs w:val="26"/>
        </w:rPr>
        <w:t>,</w:t>
      </w:r>
      <w:r w:rsidR="00DE5A36">
        <w:rPr>
          <w:sz w:val="26"/>
          <w:szCs w:val="26"/>
        </w:rPr>
        <w:t>1</w:t>
      </w:r>
      <w:r w:rsidR="00404E53" w:rsidRPr="00CD4D2C">
        <w:rPr>
          <w:sz w:val="26"/>
          <w:szCs w:val="26"/>
        </w:rPr>
        <w:t>%</w:t>
      </w:r>
      <w:r w:rsidR="00C817C0">
        <w:rPr>
          <w:sz w:val="26"/>
          <w:szCs w:val="26"/>
        </w:rPr>
        <w:t>.</w:t>
      </w:r>
    </w:p>
    <w:p w:rsidR="00574A48" w:rsidRPr="00CD4D2C" w:rsidRDefault="00574A48" w:rsidP="00C50EEC">
      <w:pPr>
        <w:pStyle w:val="21"/>
        <w:spacing w:line="320" w:lineRule="exact"/>
        <w:ind w:firstLine="709"/>
        <w:rPr>
          <w:spacing w:val="-3"/>
          <w:sz w:val="26"/>
          <w:szCs w:val="26"/>
          <w:lang w:val="ru-MO"/>
        </w:rPr>
      </w:pPr>
      <w:r w:rsidRPr="00CD4D2C">
        <w:rPr>
          <w:spacing w:val="-3"/>
          <w:sz w:val="26"/>
          <w:szCs w:val="26"/>
        </w:rPr>
        <w:t xml:space="preserve">В </w:t>
      </w:r>
      <w:r w:rsidR="00C5633F" w:rsidRPr="00CD4D2C">
        <w:rPr>
          <w:sz w:val="26"/>
          <w:szCs w:val="26"/>
        </w:rPr>
        <w:t>январе-</w:t>
      </w:r>
      <w:r w:rsidR="0001620C">
        <w:rPr>
          <w:sz w:val="26"/>
          <w:szCs w:val="26"/>
        </w:rPr>
        <w:t>ма</w:t>
      </w:r>
      <w:r w:rsidR="00C5633F" w:rsidRPr="00CD4D2C">
        <w:rPr>
          <w:sz w:val="26"/>
          <w:szCs w:val="26"/>
        </w:rPr>
        <w:t>е</w:t>
      </w:r>
      <w:r w:rsidR="008923E5" w:rsidRPr="00CD4D2C">
        <w:rPr>
          <w:spacing w:val="-3"/>
          <w:sz w:val="26"/>
          <w:szCs w:val="26"/>
        </w:rPr>
        <w:t xml:space="preserve"> </w:t>
      </w:r>
      <w:r w:rsidRPr="00CD4D2C">
        <w:rPr>
          <w:spacing w:val="-3"/>
          <w:sz w:val="26"/>
          <w:szCs w:val="26"/>
        </w:rPr>
        <w:t>202</w:t>
      </w:r>
      <w:r w:rsidR="008923E5" w:rsidRPr="00CD4D2C">
        <w:rPr>
          <w:spacing w:val="-3"/>
          <w:sz w:val="26"/>
          <w:szCs w:val="26"/>
        </w:rPr>
        <w:t>2</w:t>
      </w:r>
      <w:r w:rsidRPr="00CD4D2C">
        <w:rPr>
          <w:spacing w:val="-3"/>
          <w:sz w:val="26"/>
          <w:szCs w:val="26"/>
          <w:lang w:val="en-US"/>
        </w:rPr>
        <w:t> </w:t>
      </w:r>
      <w:r w:rsidRPr="00CD4D2C">
        <w:rPr>
          <w:spacing w:val="-3"/>
          <w:sz w:val="26"/>
          <w:szCs w:val="26"/>
        </w:rPr>
        <w:t>г</w:t>
      </w:r>
      <w:r w:rsidR="008923E5" w:rsidRPr="00CD4D2C">
        <w:rPr>
          <w:spacing w:val="-3"/>
          <w:sz w:val="26"/>
          <w:szCs w:val="26"/>
        </w:rPr>
        <w:t>.</w:t>
      </w:r>
      <w:r w:rsidR="00C20432" w:rsidRPr="00CD4D2C">
        <w:rPr>
          <w:spacing w:val="-3"/>
          <w:sz w:val="26"/>
          <w:szCs w:val="26"/>
        </w:rPr>
        <w:t xml:space="preserve"> </w:t>
      </w:r>
      <w:r w:rsidRPr="00CD4D2C">
        <w:rPr>
          <w:b/>
          <w:spacing w:val="-3"/>
          <w:sz w:val="26"/>
          <w:szCs w:val="26"/>
        </w:rPr>
        <w:t>сальдо внешней торговли товарами и услугами</w:t>
      </w:r>
      <w:r w:rsidRPr="00CD4D2C">
        <w:rPr>
          <w:spacing w:val="-3"/>
          <w:sz w:val="26"/>
          <w:szCs w:val="26"/>
        </w:rPr>
        <w:t xml:space="preserve"> сл</w:t>
      </w:r>
      <w:r w:rsidR="00AD6C82" w:rsidRPr="00CD4D2C">
        <w:rPr>
          <w:spacing w:val="-3"/>
          <w:sz w:val="26"/>
          <w:szCs w:val="26"/>
        </w:rPr>
        <w:t xml:space="preserve">ожилось положительное в размере </w:t>
      </w:r>
      <w:r w:rsidR="00076006" w:rsidRPr="00CD4D2C">
        <w:rPr>
          <w:spacing w:val="-3"/>
          <w:sz w:val="26"/>
          <w:szCs w:val="26"/>
          <w:lang w:val="be-BY"/>
        </w:rPr>
        <w:t>1 </w:t>
      </w:r>
      <w:r w:rsidR="00DE5A36">
        <w:rPr>
          <w:spacing w:val="-3"/>
          <w:sz w:val="26"/>
          <w:szCs w:val="26"/>
          <w:lang w:val="be-BY"/>
        </w:rPr>
        <w:t>732</w:t>
      </w:r>
      <w:r w:rsidR="00076006" w:rsidRPr="00CD4D2C">
        <w:rPr>
          <w:spacing w:val="-3"/>
          <w:sz w:val="26"/>
          <w:szCs w:val="26"/>
          <w:lang w:val="be-BY"/>
        </w:rPr>
        <w:t>,</w:t>
      </w:r>
      <w:r w:rsidR="00DE5A36">
        <w:rPr>
          <w:spacing w:val="-3"/>
          <w:sz w:val="26"/>
          <w:szCs w:val="26"/>
          <w:lang w:val="be-BY"/>
        </w:rPr>
        <w:t>5</w:t>
      </w:r>
      <w:r w:rsidR="00C47FBD" w:rsidRPr="00CD4D2C">
        <w:rPr>
          <w:spacing w:val="-3"/>
          <w:sz w:val="26"/>
          <w:szCs w:val="26"/>
          <w:lang w:val="be-BY"/>
        </w:rPr>
        <w:t xml:space="preserve"> </w:t>
      </w:r>
      <w:r w:rsidRPr="00CD4D2C">
        <w:rPr>
          <w:spacing w:val="-3"/>
          <w:sz w:val="26"/>
          <w:szCs w:val="26"/>
        </w:rPr>
        <w:t>млн. долларов (в</w:t>
      </w:r>
      <w:r w:rsidR="00087631" w:rsidRPr="00CD4D2C">
        <w:rPr>
          <w:spacing w:val="-3"/>
          <w:sz w:val="26"/>
          <w:szCs w:val="26"/>
        </w:rPr>
        <w:t xml:space="preserve"> </w:t>
      </w:r>
      <w:r w:rsidR="00C5633F" w:rsidRPr="00CD4D2C">
        <w:rPr>
          <w:sz w:val="26"/>
          <w:szCs w:val="26"/>
        </w:rPr>
        <w:t>январе-</w:t>
      </w:r>
      <w:r w:rsidR="0001620C">
        <w:rPr>
          <w:sz w:val="26"/>
          <w:szCs w:val="26"/>
        </w:rPr>
        <w:t>ма</w:t>
      </w:r>
      <w:r w:rsidR="00C5633F" w:rsidRPr="00CD4D2C">
        <w:rPr>
          <w:sz w:val="26"/>
          <w:szCs w:val="26"/>
        </w:rPr>
        <w:t>е</w:t>
      </w:r>
      <w:r w:rsidRPr="00CD4D2C">
        <w:rPr>
          <w:spacing w:val="-3"/>
          <w:sz w:val="26"/>
          <w:szCs w:val="26"/>
        </w:rPr>
        <w:t xml:space="preserve"> 202</w:t>
      </w:r>
      <w:r w:rsidR="00087631" w:rsidRPr="00CD4D2C">
        <w:rPr>
          <w:spacing w:val="-3"/>
          <w:sz w:val="26"/>
          <w:szCs w:val="26"/>
        </w:rPr>
        <w:t>1</w:t>
      </w:r>
      <w:r w:rsidRPr="00CD4D2C">
        <w:rPr>
          <w:spacing w:val="-3"/>
          <w:sz w:val="26"/>
          <w:szCs w:val="26"/>
        </w:rPr>
        <w:t> г</w:t>
      </w:r>
      <w:r w:rsidR="00087631" w:rsidRPr="00CD4D2C">
        <w:rPr>
          <w:spacing w:val="-3"/>
          <w:sz w:val="26"/>
          <w:szCs w:val="26"/>
        </w:rPr>
        <w:t>.</w:t>
      </w:r>
      <w:r w:rsidRPr="00CD4D2C">
        <w:rPr>
          <w:spacing w:val="-3"/>
          <w:sz w:val="26"/>
          <w:szCs w:val="26"/>
        </w:rPr>
        <w:t xml:space="preserve"> величина положительного сальдо составляла </w:t>
      </w:r>
      <w:r w:rsidR="00DE5A36">
        <w:rPr>
          <w:spacing w:val="-3"/>
          <w:sz w:val="26"/>
          <w:szCs w:val="26"/>
          <w:lang w:val="be-BY"/>
        </w:rPr>
        <w:t>1 346</w:t>
      </w:r>
      <w:r w:rsidR="00076006" w:rsidRPr="00CD4D2C">
        <w:rPr>
          <w:spacing w:val="-3"/>
          <w:sz w:val="26"/>
          <w:szCs w:val="26"/>
          <w:lang w:val="be-BY"/>
        </w:rPr>
        <w:t>,</w:t>
      </w:r>
      <w:r w:rsidR="00DE5A36">
        <w:rPr>
          <w:spacing w:val="-3"/>
          <w:sz w:val="26"/>
          <w:szCs w:val="26"/>
          <w:lang w:val="be-BY"/>
        </w:rPr>
        <w:t>7</w:t>
      </w:r>
      <w:r w:rsidRPr="00CD4D2C">
        <w:rPr>
          <w:spacing w:val="-3"/>
          <w:sz w:val="26"/>
          <w:szCs w:val="26"/>
        </w:rPr>
        <w:t> млн.</w:t>
      </w:r>
      <w:r w:rsidRPr="00CD4D2C">
        <w:rPr>
          <w:spacing w:val="-3"/>
          <w:sz w:val="26"/>
          <w:szCs w:val="26"/>
          <w:lang w:val="en-US"/>
        </w:rPr>
        <w:t> </w:t>
      </w:r>
      <w:r w:rsidRPr="00CD4D2C">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47FBD" w:rsidRPr="00CD4D2C">
        <w:rPr>
          <w:spacing w:val="-3"/>
          <w:sz w:val="26"/>
          <w:szCs w:val="26"/>
          <w:lang w:val="be-BY"/>
        </w:rPr>
        <w:t>6,</w:t>
      </w:r>
      <w:r w:rsidR="00DE5A36">
        <w:rPr>
          <w:spacing w:val="-3"/>
          <w:sz w:val="26"/>
          <w:szCs w:val="26"/>
          <w:lang w:val="be-BY"/>
        </w:rPr>
        <w:t>7</w:t>
      </w:r>
      <w:r w:rsidRPr="00CD4D2C">
        <w:rPr>
          <w:spacing w:val="-3"/>
          <w:sz w:val="26"/>
          <w:szCs w:val="26"/>
          <w:lang w:val="ru-MO"/>
        </w:rPr>
        <w:t>%.</w:t>
      </w:r>
    </w:p>
    <w:p w:rsidR="00574A48" w:rsidRPr="00CD4D2C" w:rsidRDefault="00574A48" w:rsidP="00C50EEC">
      <w:pPr>
        <w:pStyle w:val="23"/>
        <w:spacing w:before="120" w:line="260" w:lineRule="exact"/>
        <w:ind w:firstLine="0"/>
        <w:jc w:val="center"/>
        <w:rPr>
          <w:rFonts w:ascii="Arial" w:hAnsi="Arial" w:cs="Arial"/>
          <w:b/>
          <w:bCs/>
          <w:noProof/>
          <w:sz w:val="22"/>
          <w:szCs w:val="22"/>
        </w:rPr>
      </w:pPr>
      <w:r w:rsidRPr="00CD4D2C">
        <w:rPr>
          <w:rFonts w:ascii="Arial" w:hAnsi="Arial" w:cs="Arial"/>
          <w:b/>
          <w:noProof/>
          <w:sz w:val="22"/>
          <w:szCs w:val="22"/>
        </w:rPr>
        <w:t>Внешняя торговля товарами и услугами</w:t>
      </w:r>
      <w:r w:rsidRPr="00CD4D2C">
        <w:rPr>
          <w:rFonts w:ascii="Arial" w:hAnsi="Arial" w:cs="Arial"/>
          <w:b/>
          <w:noProof/>
          <w:sz w:val="22"/>
          <w:szCs w:val="22"/>
        </w:rPr>
        <w:br/>
        <w:t xml:space="preserve">по методологии платежного баланса </w:t>
      </w:r>
    </w:p>
    <w:p w:rsidR="00574A48" w:rsidRPr="00CD4D2C" w:rsidRDefault="00574A48" w:rsidP="00574A48">
      <w:pPr>
        <w:pStyle w:val="21"/>
        <w:spacing w:after="120" w:line="260" w:lineRule="exact"/>
        <w:ind w:firstLine="23"/>
        <w:jc w:val="center"/>
        <w:rPr>
          <w:rFonts w:ascii="Arial" w:hAnsi="Arial" w:cs="Arial"/>
          <w:i/>
          <w:iCs/>
          <w:sz w:val="20"/>
          <w:szCs w:val="20"/>
        </w:rPr>
      </w:pPr>
      <w:r w:rsidRPr="00CD4D2C">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60671" w:rsidTr="00D95F39">
        <w:trPr>
          <w:trHeight w:val="227"/>
          <w:tblHeader/>
          <w:jc w:val="center"/>
        </w:trPr>
        <w:tc>
          <w:tcPr>
            <w:tcW w:w="2340" w:type="dxa"/>
            <w:tcBorders>
              <w:bottom w:val="single" w:sz="4" w:space="0" w:color="auto"/>
            </w:tcBorders>
          </w:tcPr>
          <w:p w:rsidR="00574A48" w:rsidRPr="00C60671"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C60671" w:rsidRDefault="00574A48" w:rsidP="00AB22D2">
            <w:pPr>
              <w:spacing w:before="40" w:after="40" w:line="200" w:lineRule="exact"/>
              <w:jc w:val="center"/>
            </w:pPr>
            <w:r w:rsidRPr="00C60671">
              <w:rPr>
                <w:sz w:val="22"/>
                <w:szCs w:val="22"/>
              </w:rPr>
              <w:t>Оборот</w:t>
            </w:r>
          </w:p>
        </w:tc>
        <w:tc>
          <w:tcPr>
            <w:tcW w:w="1685" w:type="dxa"/>
            <w:tcBorders>
              <w:bottom w:val="single" w:sz="4" w:space="0" w:color="auto"/>
            </w:tcBorders>
          </w:tcPr>
          <w:p w:rsidR="00574A48" w:rsidRPr="00C60671" w:rsidRDefault="00574A48" w:rsidP="00AB22D2">
            <w:pPr>
              <w:spacing w:before="40" w:after="40" w:line="200" w:lineRule="exact"/>
              <w:jc w:val="center"/>
            </w:pPr>
            <w:r w:rsidRPr="00C60671">
              <w:rPr>
                <w:sz w:val="22"/>
                <w:szCs w:val="22"/>
              </w:rPr>
              <w:t>Экспорт</w:t>
            </w:r>
          </w:p>
        </w:tc>
        <w:tc>
          <w:tcPr>
            <w:tcW w:w="1684" w:type="dxa"/>
            <w:tcBorders>
              <w:bottom w:val="single" w:sz="4" w:space="0" w:color="auto"/>
            </w:tcBorders>
          </w:tcPr>
          <w:p w:rsidR="00574A48" w:rsidRPr="00C60671" w:rsidRDefault="00574A48" w:rsidP="00AB22D2">
            <w:pPr>
              <w:spacing w:before="40" w:after="40" w:line="200" w:lineRule="exact"/>
              <w:jc w:val="center"/>
            </w:pPr>
            <w:r w:rsidRPr="00C60671">
              <w:rPr>
                <w:sz w:val="22"/>
                <w:szCs w:val="22"/>
              </w:rPr>
              <w:t>Импорт</w:t>
            </w:r>
          </w:p>
        </w:tc>
        <w:tc>
          <w:tcPr>
            <w:tcW w:w="1685" w:type="dxa"/>
            <w:tcBorders>
              <w:bottom w:val="single" w:sz="4" w:space="0" w:color="auto"/>
            </w:tcBorders>
          </w:tcPr>
          <w:p w:rsidR="00574A48" w:rsidRPr="00C60671" w:rsidRDefault="00574A48" w:rsidP="00AB22D2">
            <w:pPr>
              <w:spacing w:before="40" w:after="40" w:line="200" w:lineRule="exact"/>
              <w:jc w:val="center"/>
            </w:pPr>
            <w:r w:rsidRPr="00C60671">
              <w:rPr>
                <w:sz w:val="22"/>
                <w:szCs w:val="22"/>
              </w:rPr>
              <w:t>Сальдо</w:t>
            </w:r>
          </w:p>
        </w:tc>
      </w:tr>
      <w:tr w:rsidR="002C1A38" w:rsidRPr="00C60671" w:rsidTr="0069468A">
        <w:trPr>
          <w:trHeight w:val="80"/>
          <w:jc w:val="center"/>
        </w:trPr>
        <w:tc>
          <w:tcPr>
            <w:tcW w:w="2340" w:type="dxa"/>
            <w:tcBorders>
              <w:top w:val="nil"/>
              <w:bottom w:val="nil"/>
            </w:tcBorders>
            <w:vAlign w:val="bottom"/>
          </w:tcPr>
          <w:p w:rsidR="002C1A38" w:rsidRPr="00C60671" w:rsidRDefault="002C1A38" w:rsidP="00C23005">
            <w:pPr>
              <w:spacing w:before="40" w:after="40" w:line="210" w:lineRule="exact"/>
              <w:jc w:val="center"/>
              <w:rPr>
                <w:b/>
                <w:bCs/>
              </w:rPr>
            </w:pPr>
            <w:bookmarkStart w:id="3" w:name="_Hlk448156701"/>
            <w:r w:rsidRPr="00C60671">
              <w:rPr>
                <w:b/>
                <w:sz w:val="22"/>
                <w:szCs w:val="22"/>
              </w:rPr>
              <w:t>202</w:t>
            </w:r>
            <w:r w:rsidRPr="00C60671">
              <w:rPr>
                <w:b/>
                <w:sz w:val="22"/>
                <w:szCs w:val="22"/>
                <w:lang w:val="en-US"/>
              </w:rPr>
              <w:t>1</w:t>
            </w:r>
            <w:r w:rsidRPr="00C60671">
              <w:rPr>
                <w:b/>
                <w:sz w:val="22"/>
                <w:szCs w:val="22"/>
              </w:rPr>
              <w:t xml:space="preserve"> г. </w:t>
            </w:r>
          </w:p>
        </w:tc>
        <w:tc>
          <w:tcPr>
            <w:tcW w:w="1684" w:type="dxa"/>
            <w:tcBorders>
              <w:top w:val="nil"/>
              <w:bottom w:val="nil"/>
            </w:tcBorders>
            <w:vAlign w:val="bottom"/>
          </w:tcPr>
          <w:p w:rsidR="002C1A38" w:rsidRPr="00C60671" w:rsidRDefault="002C1A38" w:rsidP="00C23005">
            <w:pPr>
              <w:spacing w:before="40" w:after="40" w:line="210" w:lineRule="exact"/>
              <w:ind w:right="340"/>
              <w:jc w:val="right"/>
              <w:rPr>
                <w:b/>
                <w:bCs/>
              </w:rPr>
            </w:pPr>
          </w:p>
        </w:tc>
        <w:tc>
          <w:tcPr>
            <w:tcW w:w="1685" w:type="dxa"/>
            <w:tcBorders>
              <w:top w:val="nil"/>
              <w:bottom w:val="nil"/>
            </w:tcBorders>
            <w:vAlign w:val="bottom"/>
          </w:tcPr>
          <w:p w:rsidR="002C1A38" w:rsidRPr="00C60671" w:rsidRDefault="002C1A38" w:rsidP="00C23005">
            <w:pPr>
              <w:spacing w:before="40" w:after="40" w:line="210" w:lineRule="exact"/>
              <w:ind w:right="340"/>
              <w:jc w:val="right"/>
              <w:rPr>
                <w:b/>
                <w:bCs/>
              </w:rPr>
            </w:pPr>
          </w:p>
        </w:tc>
        <w:tc>
          <w:tcPr>
            <w:tcW w:w="1684" w:type="dxa"/>
            <w:tcBorders>
              <w:top w:val="nil"/>
              <w:bottom w:val="nil"/>
            </w:tcBorders>
            <w:vAlign w:val="bottom"/>
          </w:tcPr>
          <w:p w:rsidR="002C1A38" w:rsidRPr="00C60671" w:rsidRDefault="002C1A38" w:rsidP="00C23005">
            <w:pPr>
              <w:spacing w:before="40" w:after="40" w:line="210" w:lineRule="exact"/>
              <w:ind w:right="340"/>
              <w:jc w:val="right"/>
              <w:rPr>
                <w:b/>
                <w:bCs/>
              </w:rPr>
            </w:pPr>
          </w:p>
        </w:tc>
        <w:tc>
          <w:tcPr>
            <w:tcW w:w="1685" w:type="dxa"/>
            <w:tcBorders>
              <w:top w:val="nil"/>
              <w:bottom w:val="nil"/>
            </w:tcBorders>
            <w:vAlign w:val="bottom"/>
          </w:tcPr>
          <w:p w:rsidR="002C1A38" w:rsidRPr="00C60671" w:rsidRDefault="002C1A38" w:rsidP="00C23005">
            <w:pPr>
              <w:spacing w:before="40" w:after="40" w:line="210" w:lineRule="exact"/>
              <w:ind w:right="340"/>
              <w:jc w:val="right"/>
              <w:rPr>
                <w:b/>
                <w:bCs/>
              </w:rPr>
            </w:pPr>
          </w:p>
        </w:tc>
      </w:tr>
      <w:tr w:rsidR="00061B14" w:rsidRPr="00C60671" w:rsidTr="00563C5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Январь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5 729,9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3 077,3</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2 652,6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424,7</w:t>
            </w:r>
          </w:p>
        </w:tc>
      </w:tr>
      <w:tr w:rsidR="00061B14" w:rsidRPr="00C60671" w:rsidTr="00563C5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Февраль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6 493,1</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3 405,6</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3 087,5</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318,1</w:t>
            </w:r>
          </w:p>
        </w:tc>
      </w:tr>
      <w:tr w:rsidR="00061B14" w:rsidRPr="00C60671" w:rsidTr="00563C5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Март</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7 667,9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3 891,1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3 776,8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114,3</w:t>
            </w:r>
          </w:p>
        </w:tc>
      </w:tr>
      <w:tr w:rsidR="00061B14" w:rsidRPr="00C60671" w:rsidTr="00D15C8A">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b/>
              </w:rPr>
            </w:pPr>
            <w:r w:rsidRPr="00C60671">
              <w:rPr>
                <w:b/>
                <w:sz w:val="22"/>
                <w:szCs w:val="22"/>
              </w:rPr>
              <w:t>I квартал</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19 890,9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10 374,0</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9 516,9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857,1</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Апрель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7 684,9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3 934,5</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3 750,4</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184,1</w:t>
            </w:r>
          </w:p>
        </w:tc>
      </w:tr>
      <w:tr w:rsidR="00061B14" w:rsidRPr="00C60671" w:rsidTr="0008763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Май</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7 356,7</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3 831,1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3 525,6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305,5</w:t>
            </w:r>
          </w:p>
        </w:tc>
      </w:tr>
      <w:tr w:rsidR="00061B14" w:rsidRPr="00C60671" w:rsidTr="0008763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i/>
              </w:rPr>
            </w:pPr>
            <w:proofErr w:type="spellStart"/>
            <w:r w:rsidRPr="00C60671">
              <w:rPr>
                <w:i/>
                <w:sz w:val="22"/>
                <w:szCs w:val="22"/>
                <w:lang w:val="en-US"/>
              </w:rPr>
              <w:t>Январь</w:t>
            </w:r>
            <w:proofErr w:type="spellEnd"/>
            <w:r w:rsidRPr="00C60671">
              <w:rPr>
                <w:i/>
                <w:sz w:val="22"/>
                <w:szCs w:val="22"/>
                <w:lang w:val="en-US"/>
              </w:rPr>
              <w:t>-</w:t>
            </w:r>
            <w:r w:rsidRPr="00C60671">
              <w:rPr>
                <w:i/>
                <w:sz w:val="22"/>
                <w:szCs w:val="22"/>
              </w:rPr>
              <w:t>май</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34 932,5</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18 139,6</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16 792,9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1 346,7</w:t>
            </w:r>
          </w:p>
        </w:tc>
      </w:tr>
      <w:tr w:rsidR="00061B14" w:rsidRPr="00C60671" w:rsidTr="0008763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Июнь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7 617,3</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4 030,6</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3 586,7</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443,9</w:t>
            </w:r>
          </w:p>
        </w:tc>
      </w:tr>
      <w:tr w:rsidR="00061B14" w:rsidRPr="00C60671" w:rsidTr="0008763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b/>
                <w:bCs/>
                <w:lang w:val="ru-MO"/>
              </w:rPr>
            </w:pPr>
            <w:r w:rsidRPr="00C60671">
              <w:rPr>
                <w:b/>
                <w:sz w:val="22"/>
                <w:szCs w:val="22"/>
                <w:lang w:val="en-US"/>
              </w:rPr>
              <w:t xml:space="preserve">II </w:t>
            </w:r>
            <w:proofErr w:type="spellStart"/>
            <w:r w:rsidRPr="00C60671">
              <w:rPr>
                <w:b/>
                <w:sz w:val="22"/>
                <w:szCs w:val="22"/>
                <w:lang w:val="en-US"/>
              </w:rPr>
              <w:t>квартал</w:t>
            </w:r>
            <w:proofErr w:type="spellEnd"/>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22 658,9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11 796,2</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10 862,7</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933,5</w:t>
            </w:r>
          </w:p>
        </w:tc>
      </w:tr>
      <w:tr w:rsidR="00061B14" w:rsidRPr="00C60671" w:rsidTr="00E150D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i/>
                <w:iCs/>
                <w:lang w:val="en-US"/>
              </w:rPr>
            </w:pPr>
            <w:r w:rsidRPr="00C60671">
              <w:rPr>
                <w:i/>
                <w:iCs/>
                <w:sz w:val="22"/>
                <w:szCs w:val="22"/>
                <w:lang w:val="en-US"/>
              </w:rPr>
              <w:t xml:space="preserve">I </w:t>
            </w:r>
            <w:proofErr w:type="spellStart"/>
            <w:r w:rsidRPr="00C60671">
              <w:rPr>
                <w:i/>
                <w:iCs/>
                <w:sz w:val="22"/>
                <w:szCs w:val="22"/>
                <w:lang w:val="en-US"/>
              </w:rPr>
              <w:t>полугодие</w:t>
            </w:r>
            <w:proofErr w:type="spellEnd"/>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42 549,8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22 170,2</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20 379,6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1 790,6</w:t>
            </w:r>
          </w:p>
        </w:tc>
      </w:tr>
      <w:tr w:rsidR="00061B14" w:rsidRPr="00C60671" w:rsidTr="00E150D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Июль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7 879,3</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4 081,3</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3 798,0</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283,3</w:t>
            </w:r>
          </w:p>
        </w:tc>
      </w:tr>
      <w:tr w:rsidR="00061B14" w:rsidRPr="00C60671" w:rsidTr="00E150D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Август</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8 190,1</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4 248,1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3 942,0</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306,1</w:t>
            </w:r>
          </w:p>
        </w:tc>
      </w:tr>
      <w:tr w:rsidR="00061B14" w:rsidRPr="00C60671" w:rsidTr="00E150D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Сентябрь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8 646,2</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4 509,0</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4 137,2</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371,8</w:t>
            </w:r>
          </w:p>
        </w:tc>
      </w:tr>
      <w:tr w:rsidR="00061B14" w:rsidRPr="00C60671" w:rsidTr="00E150D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pPr>
            <w:r w:rsidRPr="00C60671">
              <w:rPr>
                <w:b/>
                <w:sz w:val="22"/>
                <w:szCs w:val="22"/>
                <w:lang w:val="en-US"/>
              </w:rPr>
              <w:t xml:space="preserve">III </w:t>
            </w:r>
            <w:proofErr w:type="spellStart"/>
            <w:r w:rsidRPr="00C60671">
              <w:rPr>
                <w:b/>
                <w:sz w:val="22"/>
                <w:szCs w:val="22"/>
                <w:lang w:val="en-US"/>
              </w:rPr>
              <w:t>квартал</w:t>
            </w:r>
            <w:proofErr w:type="spellEnd"/>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24 715,6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12 838,4</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11 877,2</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961,2</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i/>
                <w:lang w:val="en-US"/>
              </w:rPr>
            </w:pPr>
            <w:proofErr w:type="spellStart"/>
            <w:r w:rsidRPr="00C60671">
              <w:rPr>
                <w:i/>
                <w:sz w:val="22"/>
                <w:szCs w:val="22"/>
                <w:lang w:val="en-US"/>
              </w:rPr>
              <w:t>Январь-сентябрь</w:t>
            </w:r>
            <w:proofErr w:type="spellEnd"/>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67 265,4</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35 008,6</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32 256,8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i/>
              </w:rPr>
            </w:pPr>
            <w:r w:rsidRPr="00C60671">
              <w:rPr>
                <w:i/>
                <w:sz w:val="22"/>
                <w:szCs w:val="22"/>
              </w:rPr>
              <w:t>2 751,8</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Октябрь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8 681,4</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4 570,4</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4 111,0</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459,4</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Ноябрь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9 398,3</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5 071,3</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4 327,0</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744,3</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Декабрь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9 472,0</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4 705,6</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4 766,4</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-60,8</w:t>
            </w:r>
          </w:p>
        </w:tc>
      </w:tr>
      <w:tr w:rsidR="00061B14" w:rsidRPr="00C60671" w:rsidTr="00B616E0">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b/>
                <w:bCs/>
                <w:lang w:val="ru-MO"/>
              </w:rPr>
            </w:pPr>
            <w:r w:rsidRPr="00C60671">
              <w:rPr>
                <w:b/>
                <w:sz w:val="22"/>
                <w:szCs w:val="22"/>
                <w:lang w:val="en-US"/>
              </w:rPr>
              <w:t>I</w:t>
            </w:r>
            <w:r w:rsidRPr="00C60671">
              <w:rPr>
                <w:b/>
                <w:sz w:val="22"/>
                <w:szCs w:val="22"/>
              </w:rPr>
              <w:t xml:space="preserve">V </w:t>
            </w:r>
            <w:r w:rsidRPr="00C60671">
              <w:rPr>
                <w:b/>
                <w:sz w:val="22"/>
                <w:szCs w:val="22"/>
                <w:lang w:val="ru-MO"/>
              </w:rPr>
              <w:t>квартал</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27 551,7</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14 347,3</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13 204,4</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1 142,9</w:t>
            </w:r>
          </w:p>
        </w:tc>
      </w:tr>
      <w:tr w:rsidR="00061B14" w:rsidRPr="00C60671" w:rsidTr="00087631">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b/>
                <w:iCs/>
              </w:rPr>
            </w:pPr>
            <w:r w:rsidRPr="00C60671">
              <w:rPr>
                <w:b/>
                <w:iCs/>
                <w:sz w:val="22"/>
                <w:szCs w:val="22"/>
              </w:rPr>
              <w:t>Январь-декабрь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94 817,1</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49 355,9</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45 461,2</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3 894,7</w:t>
            </w:r>
          </w:p>
        </w:tc>
      </w:tr>
      <w:tr w:rsidR="00087631" w:rsidRPr="00C60671" w:rsidTr="00087631">
        <w:trPr>
          <w:trHeight w:val="80"/>
          <w:jc w:val="center"/>
        </w:trPr>
        <w:tc>
          <w:tcPr>
            <w:tcW w:w="2340" w:type="dxa"/>
            <w:tcBorders>
              <w:top w:val="nil"/>
              <w:bottom w:val="nil"/>
            </w:tcBorders>
            <w:vAlign w:val="bottom"/>
          </w:tcPr>
          <w:p w:rsidR="00087631" w:rsidRPr="00C60671" w:rsidRDefault="00087631" w:rsidP="00C23005">
            <w:pPr>
              <w:spacing w:before="40" w:after="40" w:line="210" w:lineRule="exact"/>
              <w:jc w:val="center"/>
              <w:rPr>
                <w:b/>
                <w:bCs/>
              </w:rPr>
            </w:pPr>
            <w:r w:rsidRPr="00C60671">
              <w:rPr>
                <w:b/>
                <w:sz w:val="22"/>
                <w:szCs w:val="22"/>
              </w:rPr>
              <w:t xml:space="preserve">2022 г. </w:t>
            </w:r>
          </w:p>
        </w:tc>
        <w:tc>
          <w:tcPr>
            <w:tcW w:w="1684" w:type="dxa"/>
            <w:tcBorders>
              <w:top w:val="nil"/>
              <w:bottom w:val="nil"/>
            </w:tcBorders>
            <w:vAlign w:val="bottom"/>
          </w:tcPr>
          <w:p w:rsidR="00087631" w:rsidRPr="00C60671" w:rsidRDefault="00087631" w:rsidP="00C23005">
            <w:pPr>
              <w:spacing w:before="40" w:after="40" w:line="210" w:lineRule="exact"/>
              <w:ind w:right="340"/>
              <w:jc w:val="right"/>
              <w:rPr>
                <w:b/>
                <w:bCs/>
              </w:rPr>
            </w:pPr>
          </w:p>
        </w:tc>
        <w:tc>
          <w:tcPr>
            <w:tcW w:w="1685" w:type="dxa"/>
            <w:tcBorders>
              <w:top w:val="nil"/>
              <w:bottom w:val="nil"/>
            </w:tcBorders>
            <w:vAlign w:val="bottom"/>
          </w:tcPr>
          <w:p w:rsidR="00087631" w:rsidRPr="00C60671" w:rsidRDefault="00087631" w:rsidP="00C23005">
            <w:pPr>
              <w:spacing w:before="40" w:after="40" w:line="210" w:lineRule="exact"/>
              <w:ind w:right="340"/>
              <w:jc w:val="right"/>
              <w:rPr>
                <w:b/>
                <w:bCs/>
              </w:rPr>
            </w:pPr>
          </w:p>
        </w:tc>
        <w:tc>
          <w:tcPr>
            <w:tcW w:w="1684" w:type="dxa"/>
            <w:tcBorders>
              <w:top w:val="nil"/>
              <w:bottom w:val="nil"/>
            </w:tcBorders>
            <w:vAlign w:val="bottom"/>
          </w:tcPr>
          <w:p w:rsidR="00087631" w:rsidRPr="00C60671" w:rsidRDefault="00087631" w:rsidP="00C23005">
            <w:pPr>
              <w:spacing w:before="40" w:after="40" w:line="210" w:lineRule="exact"/>
              <w:ind w:right="340"/>
              <w:jc w:val="right"/>
              <w:rPr>
                <w:b/>
                <w:bCs/>
              </w:rPr>
            </w:pPr>
          </w:p>
        </w:tc>
        <w:tc>
          <w:tcPr>
            <w:tcW w:w="1685" w:type="dxa"/>
            <w:tcBorders>
              <w:top w:val="nil"/>
              <w:bottom w:val="nil"/>
            </w:tcBorders>
            <w:vAlign w:val="bottom"/>
          </w:tcPr>
          <w:p w:rsidR="00087631" w:rsidRPr="00C60671" w:rsidRDefault="00087631" w:rsidP="00C23005">
            <w:pPr>
              <w:spacing w:before="40" w:after="40" w:line="210" w:lineRule="exact"/>
              <w:ind w:right="340"/>
              <w:jc w:val="right"/>
              <w:rPr>
                <w:b/>
                <w:bCs/>
              </w:rPr>
            </w:pPr>
          </w:p>
        </w:tc>
      </w:tr>
      <w:tr w:rsidR="00061B14" w:rsidRPr="00C60671" w:rsidTr="00B91996">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Январь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7 418,6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4 058,1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3 360,5</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697,6</w:t>
            </w:r>
          </w:p>
        </w:tc>
      </w:tr>
      <w:tr w:rsidR="00061B14" w:rsidRPr="00C60671" w:rsidTr="00B91996">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Февраль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7 378,9</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3 693,1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3 685,8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7,3</w:t>
            </w:r>
          </w:p>
        </w:tc>
      </w:tr>
      <w:tr w:rsidR="00061B14" w:rsidRPr="00C60671" w:rsidTr="00B91996">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Март</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5 927,3</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3 117,8</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2 809,5</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308,3</w:t>
            </w:r>
          </w:p>
        </w:tc>
      </w:tr>
      <w:tr w:rsidR="00061B14" w:rsidRPr="00C60671" w:rsidTr="0022422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162"/>
              <w:rPr>
                <w:b/>
              </w:rPr>
            </w:pPr>
            <w:r w:rsidRPr="00C60671">
              <w:rPr>
                <w:b/>
                <w:sz w:val="22"/>
                <w:szCs w:val="22"/>
              </w:rPr>
              <w:t>I квартал</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20 724,8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10 869,0</w:t>
            </w:r>
          </w:p>
        </w:tc>
        <w:tc>
          <w:tcPr>
            <w:tcW w:w="1684"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9 855,8</w:t>
            </w:r>
          </w:p>
        </w:tc>
        <w:tc>
          <w:tcPr>
            <w:tcW w:w="1685" w:type="dxa"/>
            <w:tcBorders>
              <w:top w:val="nil"/>
              <w:bottom w:val="nil"/>
            </w:tcBorders>
            <w:vAlign w:val="bottom"/>
          </w:tcPr>
          <w:p w:rsidR="00061B14" w:rsidRPr="00C60671" w:rsidRDefault="00061B14" w:rsidP="00061B14">
            <w:pPr>
              <w:spacing w:before="40" w:after="40" w:line="210" w:lineRule="exact"/>
              <w:ind w:right="340"/>
              <w:jc w:val="right"/>
              <w:rPr>
                <w:b/>
              </w:rPr>
            </w:pPr>
            <w:r w:rsidRPr="00C60671">
              <w:rPr>
                <w:b/>
                <w:sz w:val="22"/>
                <w:szCs w:val="22"/>
              </w:rPr>
              <w:t>1 013,2</w:t>
            </w:r>
          </w:p>
        </w:tc>
      </w:tr>
      <w:tr w:rsidR="00061B14" w:rsidRPr="00C60671" w:rsidTr="0022422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Апрель</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5 932,6</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3 112,1</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2 820,5</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291,6</w:t>
            </w:r>
          </w:p>
        </w:tc>
      </w:tr>
      <w:tr w:rsidR="00061B14" w:rsidRPr="00C60671" w:rsidTr="00224229">
        <w:trPr>
          <w:trHeight w:val="80"/>
          <w:jc w:val="center"/>
        </w:trPr>
        <w:tc>
          <w:tcPr>
            <w:tcW w:w="2340" w:type="dxa"/>
            <w:tcBorders>
              <w:top w:val="nil"/>
              <w:bottom w:val="nil"/>
            </w:tcBorders>
            <w:vAlign w:val="bottom"/>
          </w:tcPr>
          <w:p w:rsidR="00061B14" w:rsidRPr="00C60671" w:rsidRDefault="00061B14" w:rsidP="00C23005">
            <w:pPr>
              <w:spacing w:before="40" w:after="40" w:line="210" w:lineRule="exact"/>
              <w:ind w:left="284"/>
            </w:pPr>
            <w:r w:rsidRPr="00C60671">
              <w:rPr>
                <w:sz w:val="22"/>
                <w:szCs w:val="22"/>
              </w:rPr>
              <w:t>Май</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6 352,1</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3 389,9</w:t>
            </w:r>
          </w:p>
        </w:tc>
        <w:tc>
          <w:tcPr>
            <w:tcW w:w="1684"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2 962,2</w:t>
            </w:r>
          </w:p>
        </w:tc>
        <w:tc>
          <w:tcPr>
            <w:tcW w:w="1685" w:type="dxa"/>
            <w:tcBorders>
              <w:top w:val="nil"/>
              <w:bottom w:val="nil"/>
            </w:tcBorders>
            <w:vAlign w:val="bottom"/>
          </w:tcPr>
          <w:p w:rsidR="00061B14" w:rsidRPr="00C60671" w:rsidRDefault="00061B14" w:rsidP="00061B14">
            <w:pPr>
              <w:spacing w:before="40" w:after="40" w:line="210" w:lineRule="exact"/>
              <w:ind w:right="340"/>
              <w:jc w:val="right"/>
            </w:pPr>
            <w:r w:rsidRPr="00C60671">
              <w:rPr>
                <w:sz w:val="22"/>
                <w:szCs w:val="22"/>
              </w:rPr>
              <w:t>427,7</w:t>
            </w:r>
          </w:p>
        </w:tc>
      </w:tr>
      <w:tr w:rsidR="00061B14" w:rsidRPr="00C60671" w:rsidTr="00D95F39">
        <w:trPr>
          <w:trHeight w:val="80"/>
          <w:jc w:val="center"/>
        </w:trPr>
        <w:tc>
          <w:tcPr>
            <w:tcW w:w="2340" w:type="dxa"/>
            <w:tcBorders>
              <w:top w:val="nil"/>
              <w:bottom w:val="double" w:sz="4" w:space="0" w:color="auto"/>
            </w:tcBorders>
            <w:vAlign w:val="bottom"/>
          </w:tcPr>
          <w:p w:rsidR="00061B14" w:rsidRPr="00C60671" w:rsidRDefault="00061B14" w:rsidP="00C23005">
            <w:pPr>
              <w:spacing w:before="40" w:after="40" w:line="210" w:lineRule="exact"/>
              <w:ind w:left="162"/>
              <w:rPr>
                <w:b/>
                <w:i/>
              </w:rPr>
            </w:pPr>
            <w:r w:rsidRPr="00C60671">
              <w:rPr>
                <w:b/>
                <w:i/>
                <w:iCs/>
                <w:sz w:val="22"/>
                <w:szCs w:val="22"/>
              </w:rPr>
              <w:t>Январь</w:t>
            </w:r>
            <w:r w:rsidRPr="00C60671">
              <w:rPr>
                <w:b/>
                <w:i/>
                <w:sz w:val="22"/>
                <w:szCs w:val="22"/>
                <w:lang w:val="en-US"/>
              </w:rPr>
              <w:t>-</w:t>
            </w:r>
            <w:r w:rsidRPr="00C60671">
              <w:rPr>
                <w:b/>
                <w:i/>
                <w:sz w:val="22"/>
                <w:szCs w:val="22"/>
              </w:rPr>
              <w:t>май</w:t>
            </w:r>
          </w:p>
        </w:tc>
        <w:tc>
          <w:tcPr>
            <w:tcW w:w="1684" w:type="dxa"/>
            <w:tcBorders>
              <w:top w:val="nil"/>
              <w:bottom w:val="double" w:sz="4" w:space="0" w:color="auto"/>
            </w:tcBorders>
            <w:vAlign w:val="bottom"/>
          </w:tcPr>
          <w:p w:rsidR="00061B14" w:rsidRPr="00C60671" w:rsidRDefault="00061B14" w:rsidP="00061B14">
            <w:pPr>
              <w:spacing w:before="40" w:after="40" w:line="210" w:lineRule="exact"/>
              <w:ind w:right="340"/>
              <w:jc w:val="right"/>
              <w:rPr>
                <w:b/>
                <w:i/>
              </w:rPr>
            </w:pPr>
            <w:r w:rsidRPr="00C60671">
              <w:rPr>
                <w:b/>
                <w:i/>
                <w:sz w:val="22"/>
                <w:szCs w:val="22"/>
              </w:rPr>
              <w:t>33 009,5</w:t>
            </w:r>
          </w:p>
        </w:tc>
        <w:tc>
          <w:tcPr>
            <w:tcW w:w="1685" w:type="dxa"/>
            <w:tcBorders>
              <w:top w:val="nil"/>
              <w:bottom w:val="double" w:sz="4" w:space="0" w:color="auto"/>
            </w:tcBorders>
            <w:vAlign w:val="bottom"/>
          </w:tcPr>
          <w:p w:rsidR="00061B14" w:rsidRPr="00C60671" w:rsidRDefault="00061B14" w:rsidP="00061B14">
            <w:pPr>
              <w:spacing w:before="40" w:after="40" w:line="210" w:lineRule="exact"/>
              <w:ind w:right="340"/>
              <w:jc w:val="right"/>
              <w:rPr>
                <w:b/>
                <w:i/>
              </w:rPr>
            </w:pPr>
            <w:r w:rsidRPr="00C60671">
              <w:rPr>
                <w:b/>
                <w:i/>
                <w:sz w:val="22"/>
                <w:szCs w:val="22"/>
              </w:rPr>
              <w:t>17 371,0</w:t>
            </w:r>
          </w:p>
        </w:tc>
        <w:tc>
          <w:tcPr>
            <w:tcW w:w="1684" w:type="dxa"/>
            <w:tcBorders>
              <w:top w:val="nil"/>
              <w:bottom w:val="double" w:sz="4" w:space="0" w:color="auto"/>
            </w:tcBorders>
            <w:vAlign w:val="bottom"/>
          </w:tcPr>
          <w:p w:rsidR="00061B14" w:rsidRPr="00C60671" w:rsidRDefault="00061B14" w:rsidP="00061B14">
            <w:pPr>
              <w:spacing w:before="40" w:after="40" w:line="210" w:lineRule="exact"/>
              <w:ind w:right="340"/>
              <w:jc w:val="right"/>
              <w:rPr>
                <w:b/>
                <w:i/>
              </w:rPr>
            </w:pPr>
            <w:r w:rsidRPr="00C60671">
              <w:rPr>
                <w:b/>
                <w:i/>
                <w:sz w:val="22"/>
                <w:szCs w:val="22"/>
              </w:rPr>
              <w:t>15 638,5</w:t>
            </w:r>
          </w:p>
        </w:tc>
        <w:tc>
          <w:tcPr>
            <w:tcW w:w="1685" w:type="dxa"/>
            <w:tcBorders>
              <w:top w:val="nil"/>
              <w:bottom w:val="double" w:sz="4" w:space="0" w:color="auto"/>
            </w:tcBorders>
            <w:vAlign w:val="bottom"/>
          </w:tcPr>
          <w:p w:rsidR="00061B14" w:rsidRPr="00C60671" w:rsidRDefault="00061B14" w:rsidP="00061B14">
            <w:pPr>
              <w:spacing w:before="40" w:after="40" w:line="210" w:lineRule="exact"/>
              <w:ind w:right="340"/>
              <w:jc w:val="right"/>
              <w:rPr>
                <w:b/>
                <w:i/>
              </w:rPr>
            </w:pPr>
            <w:r w:rsidRPr="00C60671">
              <w:rPr>
                <w:b/>
                <w:i/>
                <w:sz w:val="22"/>
                <w:szCs w:val="22"/>
              </w:rPr>
              <w:t>1 732,5</w:t>
            </w:r>
          </w:p>
        </w:tc>
      </w:tr>
    </w:tbl>
    <w:bookmarkEnd w:id="3"/>
    <w:p w:rsidR="00574A48" w:rsidRPr="00CD4D2C" w:rsidRDefault="00574A48" w:rsidP="00E27CA2">
      <w:pPr>
        <w:pStyle w:val="21"/>
        <w:spacing w:before="240" w:line="260" w:lineRule="exact"/>
        <w:ind w:firstLine="0"/>
        <w:jc w:val="center"/>
        <w:rPr>
          <w:sz w:val="26"/>
          <w:szCs w:val="26"/>
        </w:rPr>
      </w:pPr>
      <w:r w:rsidRPr="00CD4D2C">
        <w:rPr>
          <w:rFonts w:ascii="Arial" w:hAnsi="Arial" w:cs="Arial"/>
          <w:b/>
          <w:noProof/>
          <w:sz w:val="22"/>
          <w:szCs w:val="22"/>
        </w:rPr>
        <w:lastRenderedPageBreak/>
        <w:t xml:space="preserve">Изменение оборота внешней торговли, экспорта и импорта </w:t>
      </w:r>
      <w:r w:rsidRPr="00CD4D2C">
        <w:rPr>
          <w:rFonts w:ascii="Arial" w:hAnsi="Arial" w:cs="Arial"/>
          <w:b/>
          <w:noProof/>
          <w:sz w:val="22"/>
          <w:szCs w:val="22"/>
        </w:rPr>
        <w:br/>
        <w:t>товаров и услуг по методологии платежного баланса</w:t>
      </w:r>
    </w:p>
    <w:p w:rsidR="00574A48" w:rsidRPr="00CD4D2C" w:rsidRDefault="00574A48" w:rsidP="00574A48">
      <w:pPr>
        <w:pStyle w:val="21"/>
        <w:spacing w:after="120" w:line="260" w:lineRule="exact"/>
        <w:ind w:hanging="6"/>
        <w:jc w:val="center"/>
        <w:rPr>
          <w:rFonts w:ascii="Arial" w:hAnsi="Arial" w:cs="Arial"/>
          <w:i/>
          <w:iCs/>
          <w:sz w:val="20"/>
          <w:szCs w:val="20"/>
        </w:rPr>
      </w:pPr>
      <w:r w:rsidRPr="00CD4D2C">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C60671" w:rsidTr="00D95F39">
        <w:trPr>
          <w:cantSplit/>
          <w:trHeight w:val="227"/>
          <w:tblHeader/>
          <w:jc w:val="center"/>
        </w:trPr>
        <w:tc>
          <w:tcPr>
            <w:tcW w:w="2142" w:type="dxa"/>
            <w:vMerge w:val="restart"/>
          </w:tcPr>
          <w:p w:rsidR="00574A48" w:rsidRPr="00C60671" w:rsidRDefault="00574A48" w:rsidP="00455E17">
            <w:pPr>
              <w:spacing w:before="40" w:after="40" w:line="200" w:lineRule="exact"/>
              <w:jc w:val="center"/>
            </w:pPr>
          </w:p>
        </w:tc>
        <w:tc>
          <w:tcPr>
            <w:tcW w:w="3450" w:type="dxa"/>
            <w:gridSpan w:val="3"/>
          </w:tcPr>
          <w:p w:rsidR="00574A48" w:rsidRPr="00C60671" w:rsidRDefault="00574A48" w:rsidP="00455E17">
            <w:pPr>
              <w:spacing w:before="40" w:after="40" w:line="200" w:lineRule="exact"/>
              <w:jc w:val="center"/>
            </w:pPr>
            <w:r w:rsidRPr="00C60671">
              <w:rPr>
                <w:sz w:val="22"/>
                <w:szCs w:val="22"/>
              </w:rPr>
              <w:t>К соответствующему</w:t>
            </w:r>
            <w:r w:rsidRPr="00C60671">
              <w:rPr>
                <w:sz w:val="22"/>
                <w:szCs w:val="22"/>
              </w:rPr>
              <w:br/>
              <w:t>периоду предыдущего года</w:t>
            </w:r>
          </w:p>
        </w:tc>
        <w:tc>
          <w:tcPr>
            <w:tcW w:w="3450" w:type="dxa"/>
            <w:gridSpan w:val="3"/>
          </w:tcPr>
          <w:p w:rsidR="00574A48" w:rsidRPr="00C60671" w:rsidRDefault="00B02189" w:rsidP="00455E17">
            <w:pPr>
              <w:spacing w:before="40" w:after="40" w:line="200" w:lineRule="exact"/>
              <w:jc w:val="center"/>
            </w:pPr>
            <w:r w:rsidRPr="00C60671">
              <w:rPr>
                <w:sz w:val="22"/>
                <w:szCs w:val="22"/>
              </w:rPr>
              <w:t>К предыдущему периоду</w:t>
            </w:r>
          </w:p>
        </w:tc>
      </w:tr>
      <w:tr w:rsidR="00574A48" w:rsidRPr="00C60671" w:rsidTr="00D95F39">
        <w:trPr>
          <w:cantSplit/>
          <w:trHeight w:val="227"/>
          <w:tblHeader/>
          <w:jc w:val="center"/>
        </w:trPr>
        <w:tc>
          <w:tcPr>
            <w:tcW w:w="2142" w:type="dxa"/>
            <w:vMerge/>
            <w:tcBorders>
              <w:bottom w:val="single" w:sz="4" w:space="0" w:color="auto"/>
            </w:tcBorders>
          </w:tcPr>
          <w:p w:rsidR="00574A48" w:rsidRPr="00C60671" w:rsidRDefault="00574A48" w:rsidP="00455E17">
            <w:pPr>
              <w:spacing w:before="40" w:after="40" w:line="200" w:lineRule="exact"/>
              <w:jc w:val="center"/>
            </w:pPr>
          </w:p>
        </w:tc>
        <w:tc>
          <w:tcPr>
            <w:tcW w:w="1150" w:type="dxa"/>
            <w:tcBorders>
              <w:bottom w:val="single" w:sz="4" w:space="0" w:color="auto"/>
            </w:tcBorders>
          </w:tcPr>
          <w:p w:rsidR="00574A48" w:rsidRPr="00C60671" w:rsidRDefault="00574A48" w:rsidP="00455E17">
            <w:pPr>
              <w:spacing w:before="40" w:after="40" w:line="200" w:lineRule="exact"/>
              <w:jc w:val="center"/>
            </w:pPr>
            <w:r w:rsidRPr="00C60671">
              <w:rPr>
                <w:sz w:val="22"/>
                <w:szCs w:val="22"/>
              </w:rPr>
              <w:t>оборот</w:t>
            </w:r>
          </w:p>
        </w:tc>
        <w:tc>
          <w:tcPr>
            <w:tcW w:w="1150" w:type="dxa"/>
            <w:tcBorders>
              <w:bottom w:val="single" w:sz="4" w:space="0" w:color="auto"/>
            </w:tcBorders>
          </w:tcPr>
          <w:p w:rsidR="00574A48" w:rsidRPr="00C60671" w:rsidRDefault="00574A48" w:rsidP="00455E17">
            <w:pPr>
              <w:spacing w:before="40" w:after="40" w:line="200" w:lineRule="exact"/>
              <w:jc w:val="center"/>
            </w:pPr>
            <w:r w:rsidRPr="00C60671">
              <w:rPr>
                <w:sz w:val="22"/>
                <w:szCs w:val="22"/>
              </w:rPr>
              <w:t>экспорт</w:t>
            </w:r>
          </w:p>
        </w:tc>
        <w:tc>
          <w:tcPr>
            <w:tcW w:w="1150" w:type="dxa"/>
            <w:tcBorders>
              <w:bottom w:val="single" w:sz="4" w:space="0" w:color="auto"/>
              <w:right w:val="nil"/>
            </w:tcBorders>
          </w:tcPr>
          <w:p w:rsidR="00574A48" w:rsidRPr="00C60671" w:rsidRDefault="00574A48" w:rsidP="00455E17">
            <w:pPr>
              <w:spacing w:before="40" w:after="40" w:line="200" w:lineRule="exact"/>
              <w:jc w:val="center"/>
            </w:pPr>
            <w:r w:rsidRPr="00C60671">
              <w:rPr>
                <w:sz w:val="22"/>
                <w:szCs w:val="22"/>
              </w:rPr>
              <w:t>импорт</w:t>
            </w:r>
          </w:p>
        </w:tc>
        <w:tc>
          <w:tcPr>
            <w:tcW w:w="1150" w:type="dxa"/>
            <w:tcBorders>
              <w:bottom w:val="single" w:sz="4" w:space="0" w:color="auto"/>
              <w:right w:val="nil"/>
            </w:tcBorders>
          </w:tcPr>
          <w:p w:rsidR="00574A48" w:rsidRPr="00C60671" w:rsidRDefault="00574A48" w:rsidP="00455E17">
            <w:pPr>
              <w:spacing w:before="40" w:after="40" w:line="200" w:lineRule="exact"/>
              <w:jc w:val="center"/>
            </w:pPr>
            <w:r w:rsidRPr="00C60671">
              <w:rPr>
                <w:sz w:val="22"/>
                <w:szCs w:val="22"/>
              </w:rPr>
              <w:t>оборот</w:t>
            </w:r>
          </w:p>
        </w:tc>
        <w:tc>
          <w:tcPr>
            <w:tcW w:w="1150" w:type="dxa"/>
            <w:tcBorders>
              <w:bottom w:val="single" w:sz="4" w:space="0" w:color="auto"/>
              <w:right w:val="nil"/>
            </w:tcBorders>
          </w:tcPr>
          <w:p w:rsidR="00574A48" w:rsidRPr="00C60671" w:rsidRDefault="00574A48" w:rsidP="00455E17">
            <w:pPr>
              <w:spacing w:before="40" w:after="40" w:line="200" w:lineRule="exact"/>
              <w:jc w:val="center"/>
            </w:pPr>
            <w:r w:rsidRPr="00C60671">
              <w:rPr>
                <w:sz w:val="22"/>
                <w:szCs w:val="22"/>
              </w:rPr>
              <w:t>экспорт</w:t>
            </w:r>
          </w:p>
        </w:tc>
        <w:tc>
          <w:tcPr>
            <w:tcW w:w="1150" w:type="dxa"/>
            <w:tcBorders>
              <w:bottom w:val="single" w:sz="4" w:space="0" w:color="auto"/>
            </w:tcBorders>
          </w:tcPr>
          <w:p w:rsidR="00574A48" w:rsidRPr="00C60671" w:rsidRDefault="00574A48" w:rsidP="00455E17">
            <w:pPr>
              <w:spacing w:before="40" w:after="40" w:line="200" w:lineRule="exact"/>
              <w:jc w:val="center"/>
            </w:pPr>
            <w:r w:rsidRPr="00C60671">
              <w:rPr>
                <w:sz w:val="22"/>
                <w:szCs w:val="22"/>
              </w:rPr>
              <w:t>импорт</w:t>
            </w:r>
          </w:p>
        </w:tc>
      </w:tr>
      <w:tr w:rsidR="002C1A38" w:rsidRPr="00C60671" w:rsidTr="00563C51">
        <w:trPr>
          <w:trHeight w:val="227"/>
          <w:jc w:val="center"/>
        </w:trPr>
        <w:tc>
          <w:tcPr>
            <w:tcW w:w="2142" w:type="dxa"/>
            <w:tcBorders>
              <w:top w:val="nil"/>
              <w:bottom w:val="nil"/>
            </w:tcBorders>
            <w:vAlign w:val="bottom"/>
          </w:tcPr>
          <w:p w:rsidR="002C1A38" w:rsidRPr="00C60671" w:rsidRDefault="002C1A38" w:rsidP="00C23005">
            <w:pPr>
              <w:spacing w:before="40" w:after="40" w:line="210" w:lineRule="exact"/>
              <w:jc w:val="center"/>
              <w:rPr>
                <w:b/>
                <w:bCs/>
              </w:rPr>
            </w:pPr>
            <w:r w:rsidRPr="00C60671">
              <w:rPr>
                <w:b/>
                <w:sz w:val="22"/>
                <w:szCs w:val="22"/>
              </w:rPr>
              <w:t>202</w:t>
            </w:r>
            <w:r w:rsidRPr="00C60671">
              <w:rPr>
                <w:b/>
                <w:sz w:val="22"/>
                <w:szCs w:val="22"/>
                <w:lang w:val="be-BY"/>
              </w:rPr>
              <w:t>1</w:t>
            </w:r>
            <w:r w:rsidRPr="00C60671">
              <w:rPr>
                <w:b/>
                <w:sz w:val="22"/>
                <w:szCs w:val="22"/>
              </w:rPr>
              <w:t xml:space="preserve"> г. </w:t>
            </w:r>
          </w:p>
        </w:tc>
        <w:tc>
          <w:tcPr>
            <w:tcW w:w="1150" w:type="dxa"/>
            <w:tcBorders>
              <w:top w:val="nil"/>
              <w:bottom w:val="nil"/>
            </w:tcBorders>
            <w:vAlign w:val="bottom"/>
          </w:tcPr>
          <w:p w:rsidR="002C1A38" w:rsidRPr="00C60671" w:rsidRDefault="002C1A38" w:rsidP="00C23005">
            <w:pPr>
              <w:tabs>
                <w:tab w:val="left" w:pos="571"/>
              </w:tabs>
              <w:spacing w:before="40" w:after="40" w:line="210" w:lineRule="exact"/>
              <w:ind w:right="227"/>
              <w:jc w:val="right"/>
            </w:pPr>
            <w:r w:rsidRPr="00C60671">
              <w:rPr>
                <w:sz w:val="22"/>
                <w:szCs w:val="22"/>
              </w:rPr>
              <w:t> </w:t>
            </w:r>
          </w:p>
        </w:tc>
        <w:tc>
          <w:tcPr>
            <w:tcW w:w="1150" w:type="dxa"/>
            <w:tcBorders>
              <w:top w:val="nil"/>
              <w:bottom w:val="nil"/>
            </w:tcBorders>
            <w:vAlign w:val="bottom"/>
          </w:tcPr>
          <w:p w:rsidR="002C1A38" w:rsidRPr="00C60671" w:rsidRDefault="002C1A38" w:rsidP="00C23005">
            <w:pPr>
              <w:tabs>
                <w:tab w:val="left" w:pos="571"/>
              </w:tabs>
              <w:spacing w:before="40" w:after="40" w:line="210" w:lineRule="exact"/>
              <w:ind w:right="227"/>
              <w:jc w:val="right"/>
            </w:pPr>
          </w:p>
        </w:tc>
        <w:tc>
          <w:tcPr>
            <w:tcW w:w="1150" w:type="dxa"/>
            <w:tcBorders>
              <w:top w:val="nil"/>
              <w:bottom w:val="nil"/>
            </w:tcBorders>
            <w:vAlign w:val="bottom"/>
          </w:tcPr>
          <w:p w:rsidR="002C1A38" w:rsidRPr="00C60671" w:rsidRDefault="002C1A38" w:rsidP="00C23005">
            <w:pPr>
              <w:tabs>
                <w:tab w:val="left" w:pos="571"/>
              </w:tabs>
              <w:spacing w:before="40" w:after="40" w:line="210" w:lineRule="exact"/>
              <w:ind w:right="227"/>
              <w:jc w:val="right"/>
            </w:pPr>
            <w:r w:rsidRPr="00C60671">
              <w:rPr>
                <w:sz w:val="22"/>
                <w:szCs w:val="22"/>
              </w:rPr>
              <w:t> </w:t>
            </w:r>
          </w:p>
        </w:tc>
        <w:tc>
          <w:tcPr>
            <w:tcW w:w="1150" w:type="dxa"/>
            <w:tcBorders>
              <w:top w:val="nil"/>
              <w:bottom w:val="nil"/>
            </w:tcBorders>
            <w:vAlign w:val="bottom"/>
          </w:tcPr>
          <w:p w:rsidR="002C1A38" w:rsidRPr="00C60671" w:rsidRDefault="002C1A38" w:rsidP="00C23005">
            <w:pPr>
              <w:tabs>
                <w:tab w:val="left" w:pos="-240"/>
              </w:tabs>
              <w:spacing w:before="40" w:after="40" w:line="210" w:lineRule="exact"/>
              <w:ind w:right="227"/>
              <w:jc w:val="right"/>
              <w:rPr>
                <w:b/>
                <w:bCs/>
              </w:rPr>
            </w:pPr>
          </w:p>
        </w:tc>
        <w:tc>
          <w:tcPr>
            <w:tcW w:w="1150" w:type="dxa"/>
            <w:tcBorders>
              <w:top w:val="nil"/>
              <w:bottom w:val="nil"/>
            </w:tcBorders>
            <w:vAlign w:val="bottom"/>
          </w:tcPr>
          <w:p w:rsidR="002C1A38" w:rsidRPr="00C60671" w:rsidRDefault="002C1A38" w:rsidP="00C23005">
            <w:pPr>
              <w:tabs>
                <w:tab w:val="left" w:pos="-240"/>
              </w:tabs>
              <w:spacing w:before="40" w:after="40" w:line="210" w:lineRule="exact"/>
              <w:ind w:right="227"/>
              <w:jc w:val="right"/>
              <w:rPr>
                <w:b/>
                <w:bCs/>
              </w:rPr>
            </w:pPr>
          </w:p>
        </w:tc>
        <w:tc>
          <w:tcPr>
            <w:tcW w:w="1150" w:type="dxa"/>
            <w:tcBorders>
              <w:top w:val="nil"/>
              <w:bottom w:val="nil"/>
            </w:tcBorders>
            <w:vAlign w:val="bottom"/>
          </w:tcPr>
          <w:p w:rsidR="002C1A38" w:rsidRPr="00C60671" w:rsidRDefault="002C1A38" w:rsidP="00C23005">
            <w:pPr>
              <w:tabs>
                <w:tab w:val="left" w:pos="-240"/>
              </w:tabs>
              <w:spacing w:before="40" w:after="40" w:line="210" w:lineRule="exact"/>
              <w:ind w:right="227"/>
              <w:jc w:val="right"/>
              <w:rPr>
                <w:b/>
                <w:bCs/>
              </w:rPr>
            </w:pPr>
          </w:p>
        </w:tc>
      </w:tr>
      <w:tr w:rsidR="00E55B44" w:rsidRPr="00C60671" w:rsidTr="00D95F3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rPr>
                <w:b/>
              </w:rPr>
            </w:pPr>
            <w:r w:rsidRPr="00C60671">
              <w:rPr>
                <w:sz w:val="22"/>
                <w:szCs w:val="22"/>
              </w:rPr>
              <w:t>Январь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111,7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113,8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109,4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73,2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79,6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67,0</w:t>
            </w:r>
          </w:p>
        </w:tc>
      </w:tr>
      <w:tr w:rsidR="00E55B44" w:rsidRPr="00C60671" w:rsidTr="00D95F3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Февраль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115,9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118,4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113,3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113,3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110,7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116,4</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Март</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124,2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126,7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121,7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118,1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114,3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122,3</w:t>
            </w:r>
          </w:p>
        </w:tc>
      </w:tr>
      <w:tr w:rsidR="00E55B44" w:rsidRPr="00C60671" w:rsidTr="00CF7500">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rPr>
            </w:pPr>
            <w:r w:rsidRPr="00C60671">
              <w:rPr>
                <w:b/>
                <w:sz w:val="22"/>
                <w:szCs w:val="22"/>
              </w:rPr>
              <w:t>I квартал</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117,7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119,9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115,3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93,6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96,1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91,0</w:t>
            </w:r>
          </w:p>
        </w:tc>
      </w:tr>
      <w:tr w:rsidR="00E55B44" w:rsidRPr="00C60671" w:rsidTr="00CF7500">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Апрель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159,6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163,1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156,2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100,2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101,1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99,3</w:t>
            </w:r>
          </w:p>
        </w:tc>
      </w:tr>
      <w:tr w:rsidR="00E55B44" w:rsidRPr="00C60671" w:rsidTr="00CF7500">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Май</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148,6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150,2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147,0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95,7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97,4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94,0</w:t>
            </w:r>
          </w:p>
        </w:tc>
      </w:tr>
      <w:tr w:rsidR="00E55B44" w:rsidRPr="00C60671" w:rsidTr="00CF7500">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i/>
              </w:rPr>
            </w:pPr>
            <w:proofErr w:type="spellStart"/>
            <w:r w:rsidRPr="00C60671">
              <w:rPr>
                <w:i/>
                <w:sz w:val="22"/>
                <w:szCs w:val="22"/>
                <w:lang w:val="en-US"/>
              </w:rPr>
              <w:t>Январь</w:t>
            </w:r>
            <w:proofErr w:type="spellEnd"/>
            <w:r w:rsidRPr="00C60671">
              <w:rPr>
                <w:i/>
                <w:sz w:val="22"/>
                <w:szCs w:val="22"/>
                <w:lang w:val="en-US"/>
              </w:rPr>
              <w:t>-</w:t>
            </w:r>
            <w:r w:rsidRPr="00C60671">
              <w:rPr>
                <w:i/>
                <w:sz w:val="22"/>
                <w:szCs w:val="22"/>
              </w:rPr>
              <w:t>май</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131,0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133,3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128,7</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r>
      <w:tr w:rsidR="00E55B44" w:rsidRPr="00C60671" w:rsidTr="006259D8">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Июнь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131,0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133,6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128,2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103,5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101,7</w:t>
            </w:r>
          </w:p>
        </w:tc>
      </w:tr>
      <w:tr w:rsidR="00E55B44" w:rsidRPr="00C60671" w:rsidTr="006259D8">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bCs/>
                <w:lang w:val="ru-MO"/>
              </w:rPr>
            </w:pPr>
            <w:r w:rsidRPr="00C60671">
              <w:rPr>
                <w:b/>
                <w:sz w:val="22"/>
                <w:szCs w:val="22"/>
                <w:lang w:val="en-US"/>
              </w:rPr>
              <w:t xml:space="preserve">II </w:t>
            </w:r>
            <w:proofErr w:type="spellStart"/>
            <w:r w:rsidRPr="00C60671">
              <w:rPr>
                <w:b/>
                <w:sz w:val="22"/>
                <w:szCs w:val="22"/>
                <w:lang w:val="en-US"/>
              </w:rPr>
              <w:t>квартал</w:t>
            </w:r>
            <w:proofErr w:type="spellEnd"/>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145,4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147,8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143,0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113,9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113,7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114,1</w:t>
            </w:r>
          </w:p>
        </w:tc>
      </w:tr>
      <w:tr w:rsidR="00E55B44" w:rsidRPr="00C60671" w:rsidTr="000522C3">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i/>
              </w:rPr>
            </w:pPr>
            <w:r w:rsidRPr="00C60671">
              <w:rPr>
                <w:i/>
                <w:sz w:val="22"/>
                <w:szCs w:val="22"/>
              </w:rPr>
              <w:t>I полугодие</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131,0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133,3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128,6</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r>
      <w:tr w:rsidR="00E55B44" w:rsidRPr="00C60671" w:rsidTr="000522C3">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Июль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127,3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129,6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124,9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103,4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101,3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105,9</w:t>
            </w:r>
          </w:p>
        </w:tc>
      </w:tr>
      <w:tr w:rsidR="00E55B44" w:rsidRPr="00C60671" w:rsidTr="000522C3">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Август</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133,9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131,6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136,4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103,9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104,1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103,8</w:t>
            </w:r>
          </w:p>
        </w:tc>
      </w:tr>
      <w:tr w:rsidR="00E55B44" w:rsidRPr="00C60671" w:rsidTr="000522C3">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Сентябрь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134,4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133,3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135,7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106,1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105,0</w:t>
            </w:r>
          </w:p>
        </w:tc>
      </w:tr>
      <w:tr w:rsidR="00E55B44" w:rsidRPr="00C60671" w:rsidTr="000522C3">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lang w:val="en-US"/>
              </w:rPr>
            </w:pPr>
            <w:r w:rsidRPr="00C60671">
              <w:rPr>
                <w:b/>
                <w:sz w:val="22"/>
                <w:szCs w:val="22"/>
                <w:lang w:val="en-US"/>
              </w:rPr>
              <w:t xml:space="preserve">III </w:t>
            </w:r>
            <w:proofErr w:type="spellStart"/>
            <w:r w:rsidRPr="00C60671">
              <w:rPr>
                <w:b/>
                <w:sz w:val="22"/>
                <w:szCs w:val="22"/>
                <w:lang w:val="en-US"/>
              </w:rPr>
              <w:t>квартал</w:t>
            </w:r>
            <w:proofErr w:type="spellEnd"/>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131,9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131,5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132,3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109,1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108,8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109,3</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i/>
                <w:lang w:val="en-US"/>
              </w:rPr>
            </w:pPr>
            <w:proofErr w:type="spellStart"/>
            <w:r w:rsidRPr="00C60671">
              <w:rPr>
                <w:i/>
                <w:sz w:val="22"/>
                <w:szCs w:val="22"/>
                <w:lang w:val="en-US"/>
              </w:rPr>
              <w:t>Январь-сентябрь</w:t>
            </w:r>
            <w:proofErr w:type="spellEnd"/>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131,3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132,6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i/>
              </w:rPr>
            </w:pPr>
            <w:r w:rsidRPr="00C60671">
              <w:rPr>
                <w:i/>
                <w:sz w:val="22"/>
                <w:szCs w:val="22"/>
              </w:rPr>
              <w:t>129,9</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i/>
              </w:rPr>
            </w:pPr>
            <w:r w:rsidRPr="00C60671">
              <w:rPr>
                <w:i/>
                <w:sz w:val="22"/>
                <w:szCs w:val="22"/>
              </w:rPr>
              <w:t>х</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Октябрь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128,5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130,2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126,6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100,4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101,4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99,4</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Ноябрь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140,9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148,5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133,0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108,3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111,0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105,3</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Декабрь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121,1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121,7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120,5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100,8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92,8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110,2</w:t>
            </w:r>
          </w:p>
        </w:tc>
      </w:tr>
      <w:tr w:rsidR="00E55B44" w:rsidRPr="00C60671" w:rsidTr="00490C0F">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bCs/>
                <w:lang w:val="ru-MO"/>
              </w:rPr>
            </w:pPr>
            <w:r w:rsidRPr="00C60671">
              <w:rPr>
                <w:b/>
                <w:sz w:val="22"/>
                <w:szCs w:val="22"/>
                <w:lang w:val="en-US"/>
              </w:rPr>
              <w:t>I</w:t>
            </w:r>
            <w:r w:rsidRPr="00C60671">
              <w:rPr>
                <w:b/>
                <w:sz w:val="22"/>
                <w:szCs w:val="22"/>
              </w:rPr>
              <w:t xml:space="preserve">V </w:t>
            </w:r>
            <w:r w:rsidRPr="00C60671">
              <w:rPr>
                <w:b/>
                <w:sz w:val="22"/>
                <w:szCs w:val="22"/>
                <w:lang w:val="ru-MO"/>
              </w:rPr>
              <w:t>квартал</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129,7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132,9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126,3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111,5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111,8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111,2</w:t>
            </w:r>
          </w:p>
        </w:tc>
      </w:tr>
      <w:tr w:rsidR="00E55B44" w:rsidRPr="00C60671" w:rsidTr="00CF7500">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iCs/>
              </w:rPr>
            </w:pPr>
            <w:r w:rsidRPr="00C60671">
              <w:rPr>
                <w:b/>
                <w:iCs/>
                <w:sz w:val="22"/>
                <w:szCs w:val="22"/>
              </w:rPr>
              <w:t>Январь-декабрь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130,8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132,7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128,8</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b/>
              </w:rPr>
            </w:pPr>
            <w:r w:rsidRPr="00C60671">
              <w:rPr>
                <w:b/>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b/>
              </w:rPr>
            </w:pPr>
            <w:r w:rsidRPr="00C60671">
              <w:rPr>
                <w:b/>
                <w:sz w:val="22"/>
                <w:szCs w:val="22"/>
              </w:rPr>
              <w:t>х</w:t>
            </w:r>
          </w:p>
        </w:tc>
        <w:tc>
          <w:tcPr>
            <w:tcW w:w="1150" w:type="dxa"/>
            <w:tcBorders>
              <w:top w:val="nil"/>
              <w:bottom w:val="nil"/>
            </w:tcBorders>
            <w:vAlign w:val="bottom"/>
          </w:tcPr>
          <w:p w:rsidR="00E55B44" w:rsidRPr="00C60671" w:rsidRDefault="00E55B44" w:rsidP="00C23005">
            <w:pPr>
              <w:spacing w:before="40" w:after="40" w:line="210" w:lineRule="exact"/>
              <w:ind w:right="227"/>
              <w:jc w:val="right"/>
              <w:rPr>
                <w:b/>
              </w:rPr>
            </w:pPr>
            <w:r w:rsidRPr="00C60671">
              <w:rPr>
                <w:b/>
                <w:sz w:val="22"/>
                <w:szCs w:val="22"/>
              </w:rPr>
              <w:t>х</w:t>
            </w:r>
          </w:p>
        </w:tc>
      </w:tr>
      <w:tr w:rsidR="00CF7500" w:rsidRPr="00C60671" w:rsidTr="00CF7500">
        <w:trPr>
          <w:trHeight w:val="227"/>
          <w:jc w:val="center"/>
        </w:trPr>
        <w:tc>
          <w:tcPr>
            <w:tcW w:w="2142" w:type="dxa"/>
            <w:tcBorders>
              <w:top w:val="nil"/>
              <w:bottom w:val="nil"/>
            </w:tcBorders>
            <w:vAlign w:val="bottom"/>
          </w:tcPr>
          <w:p w:rsidR="00CF7500" w:rsidRPr="00C60671" w:rsidRDefault="00CF7500" w:rsidP="00C23005">
            <w:pPr>
              <w:spacing w:before="40" w:after="40" w:line="210" w:lineRule="exact"/>
              <w:jc w:val="center"/>
              <w:rPr>
                <w:b/>
                <w:bCs/>
              </w:rPr>
            </w:pPr>
            <w:r w:rsidRPr="00C60671">
              <w:rPr>
                <w:b/>
                <w:sz w:val="22"/>
                <w:szCs w:val="22"/>
              </w:rPr>
              <w:t>202</w:t>
            </w:r>
            <w:r w:rsidR="002C34E8" w:rsidRPr="00C60671">
              <w:rPr>
                <w:b/>
                <w:sz w:val="22"/>
                <w:szCs w:val="22"/>
              </w:rPr>
              <w:t>2</w:t>
            </w:r>
            <w:r w:rsidRPr="00C60671">
              <w:rPr>
                <w:b/>
                <w:sz w:val="22"/>
                <w:szCs w:val="22"/>
              </w:rPr>
              <w:t xml:space="preserve"> г. </w:t>
            </w:r>
          </w:p>
        </w:tc>
        <w:tc>
          <w:tcPr>
            <w:tcW w:w="1150" w:type="dxa"/>
            <w:tcBorders>
              <w:top w:val="nil"/>
              <w:bottom w:val="nil"/>
            </w:tcBorders>
            <w:vAlign w:val="bottom"/>
          </w:tcPr>
          <w:p w:rsidR="00CF7500" w:rsidRPr="00C60671" w:rsidRDefault="00CF7500" w:rsidP="00C23005">
            <w:pPr>
              <w:tabs>
                <w:tab w:val="left" w:pos="571"/>
              </w:tabs>
              <w:spacing w:before="40" w:after="40" w:line="210" w:lineRule="exact"/>
              <w:ind w:right="227"/>
              <w:jc w:val="right"/>
            </w:pPr>
            <w:r w:rsidRPr="00C60671">
              <w:rPr>
                <w:sz w:val="22"/>
                <w:szCs w:val="22"/>
              </w:rPr>
              <w:t> </w:t>
            </w:r>
          </w:p>
        </w:tc>
        <w:tc>
          <w:tcPr>
            <w:tcW w:w="1150" w:type="dxa"/>
            <w:tcBorders>
              <w:top w:val="nil"/>
              <w:bottom w:val="nil"/>
            </w:tcBorders>
            <w:vAlign w:val="bottom"/>
          </w:tcPr>
          <w:p w:rsidR="00CF7500" w:rsidRPr="00C60671" w:rsidRDefault="00CF7500" w:rsidP="00C23005">
            <w:pPr>
              <w:tabs>
                <w:tab w:val="left" w:pos="571"/>
              </w:tabs>
              <w:spacing w:before="40" w:after="40" w:line="210" w:lineRule="exact"/>
              <w:ind w:right="227"/>
              <w:jc w:val="right"/>
            </w:pPr>
          </w:p>
        </w:tc>
        <w:tc>
          <w:tcPr>
            <w:tcW w:w="1150" w:type="dxa"/>
            <w:tcBorders>
              <w:top w:val="nil"/>
              <w:bottom w:val="nil"/>
            </w:tcBorders>
            <w:vAlign w:val="bottom"/>
          </w:tcPr>
          <w:p w:rsidR="00CF7500" w:rsidRPr="00C60671" w:rsidRDefault="00CF7500" w:rsidP="00C23005">
            <w:pPr>
              <w:tabs>
                <w:tab w:val="left" w:pos="571"/>
              </w:tabs>
              <w:spacing w:before="40" w:after="40" w:line="210" w:lineRule="exact"/>
              <w:ind w:right="227"/>
              <w:jc w:val="right"/>
            </w:pPr>
            <w:r w:rsidRPr="00C60671">
              <w:rPr>
                <w:sz w:val="22"/>
                <w:szCs w:val="22"/>
              </w:rPr>
              <w:t> </w:t>
            </w:r>
          </w:p>
        </w:tc>
        <w:tc>
          <w:tcPr>
            <w:tcW w:w="1150" w:type="dxa"/>
            <w:tcBorders>
              <w:top w:val="nil"/>
              <w:bottom w:val="nil"/>
            </w:tcBorders>
            <w:vAlign w:val="bottom"/>
          </w:tcPr>
          <w:p w:rsidR="00CF7500" w:rsidRPr="00C60671" w:rsidRDefault="00CF7500" w:rsidP="00C23005">
            <w:pPr>
              <w:spacing w:before="40" w:after="40" w:line="210" w:lineRule="exact"/>
              <w:ind w:right="227"/>
              <w:jc w:val="right"/>
            </w:pPr>
          </w:p>
        </w:tc>
        <w:tc>
          <w:tcPr>
            <w:tcW w:w="1150" w:type="dxa"/>
            <w:tcBorders>
              <w:top w:val="nil"/>
              <w:bottom w:val="nil"/>
            </w:tcBorders>
            <w:vAlign w:val="bottom"/>
          </w:tcPr>
          <w:p w:rsidR="00CF7500" w:rsidRPr="00C60671" w:rsidRDefault="00CF7500" w:rsidP="00C23005">
            <w:pPr>
              <w:spacing w:before="40" w:after="40" w:line="210" w:lineRule="exact"/>
              <w:ind w:right="227"/>
              <w:jc w:val="right"/>
            </w:pPr>
          </w:p>
        </w:tc>
        <w:tc>
          <w:tcPr>
            <w:tcW w:w="1150" w:type="dxa"/>
            <w:tcBorders>
              <w:top w:val="nil"/>
              <w:bottom w:val="nil"/>
            </w:tcBorders>
            <w:vAlign w:val="bottom"/>
          </w:tcPr>
          <w:p w:rsidR="00CF7500" w:rsidRPr="00C60671" w:rsidRDefault="00CF7500" w:rsidP="00C23005">
            <w:pPr>
              <w:spacing w:before="40" w:after="40" w:line="210" w:lineRule="exact"/>
              <w:ind w:right="227"/>
              <w:jc w:val="right"/>
            </w:pPr>
          </w:p>
        </w:tc>
      </w:tr>
      <w:tr w:rsidR="00E55B44" w:rsidRPr="00C60671" w:rsidTr="00770E5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Январь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129,5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131,9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126,7</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78,3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86,2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70,5</w:t>
            </w:r>
          </w:p>
        </w:tc>
      </w:tr>
      <w:tr w:rsidR="00E55B44" w:rsidRPr="00C60671" w:rsidTr="00770E5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Февраль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113,6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108,4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119,4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99,5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91,0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109,7</w:t>
            </w:r>
          </w:p>
        </w:tc>
      </w:tr>
      <w:tr w:rsidR="00E55B44" w:rsidRPr="00C60671" w:rsidTr="00770E5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Март</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77,3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80,1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74,4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80,3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84,4</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76,2</w:t>
            </w:r>
          </w:p>
        </w:tc>
      </w:tr>
      <w:tr w:rsidR="00E55B44" w:rsidRPr="00C60671" w:rsidTr="0022422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162"/>
              <w:rPr>
                <w:b/>
              </w:rPr>
            </w:pPr>
            <w:r w:rsidRPr="00C60671">
              <w:rPr>
                <w:b/>
                <w:sz w:val="22"/>
                <w:szCs w:val="22"/>
              </w:rPr>
              <w:t>I квартал</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104,2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104,8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103,6</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75,2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75,8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rPr>
                <w:b/>
              </w:rPr>
            </w:pPr>
            <w:r w:rsidRPr="00C60671">
              <w:rPr>
                <w:b/>
                <w:sz w:val="22"/>
                <w:szCs w:val="22"/>
              </w:rPr>
              <w:t>74,6</w:t>
            </w:r>
          </w:p>
        </w:tc>
      </w:tr>
      <w:tr w:rsidR="00E55B44" w:rsidRPr="00C60671" w:rsidTr="0022422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Апрель</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77,2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79,1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75,2</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100,1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99,8</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100,4</w:t>
            </w:r>
          </w:p>
        </w:tc>
      </w:tr>
      <w:tr w:rsidR="00E55B44" w:rsidRPr="00C60671" w:rsidTr="00224229">
        <w:trPr>
          <w:trHeight w:val="227"/>
          <w:jc w:val="center"/>
        </w:trPr>
        <w:tc>
          <w:tcPr>
            <w:tcW w:w="2142" w:type="dxa"/>
            <w:tcBorders>
              <w:top w:val="nil"/>
              <w:bottom w:val="nil"/>
            </w:tcBorders>
            <w:vAlign w:val="bottom"/>
          </w:tcPr>
          <w:p w:rsidR="00E55B44" w:rsidRPr="00C60671" w:rsidRDefault="00E55B44" w:rsidP="00C23005">
            <w:pPr>
              <w:spacing w:before="40" w:after="40" w:line="210" w:lineRule="exact"/>
              <w:ind w:left="284"/>
            </w:pPr>
            <w:r w:rsidRPr="00C60671">
              <w:rPr>
                <w:sz w:val="22"/>
                <w:szCs w:val="22"/>
              </w:rPr>
              <w:t>Май</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86,3</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88,5</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84,0</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107,1</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108,9</w:t>
            </w:r>
          </w:p>
        </w:tc>
        <w:tc>
          <w:tcPr>
            <w:tcW w:w="1150" w:type="dxa"/>
            <w:tcBorders>
              <w:top w:val="nil"/>
              <w:bottom w:val="nil"/>
            </w:tcBorders>
            <w:vAlign w:val="bottom"/>
          </w:tcPr>
          <w:p w:rsidR="00E55B44" w:rsidRPr="00C60671" w:rsidRDefault="00E55B44" w:rsidP="00E55B44">
            <w:pPr>
              <w:spacing w:before="40" w:after="40" w:line="210" w:lineRule="exact"/>
              <w:ind w:right="227"/>
              <w:jc w:val="right"/>
            </w:pPr>
            <w:r w:rsidRPr="00C60671">
              <w:rPr>
                <w:sz w:val="22"/>
                <w:szCs w:val="22"/>
              </w:rPr>
              <w:t>105,0</w:t>
            </w:r>
          </w:p>
        </w:tc>
      </w:tr>
      <w:tr w:rsidR="00E55B44" w:rsidRPr="00C60671" w:rsidTr="00D95F39">
        <w:trPr>
          <w:trHeight w:val="227"/>
          <w:jc w:val="center"/>
        </w:trPr>
        <w:tc>
          <w:tcPr>
            <w:tcW w:w="2142" w:type="dxa"/>
            <w:tcBorders>
              <w:top w:val="nil"/>
              <w:bottom w:val="double" w:sz="4" w:space="0" w:color="auto"/>
            </w:tcBorders>
            <w:vAlign w:val="bottom"/>
          </w:tcPr>
          <w:p w:rsidR="00E55B44" w:rsidRPr="00C60671" w:rsidRDefault="00E55B44" w:rsidP="00C23005">
            <w:pPr>
              <w:spacing w:before="40" w:after="40" w:line="210" w:lineRule="exact"/>
              <w:ind w:left="162"/>
              <w:rPr>
                <w:b/>
                <w:i/>
              </w:rPr>
            </w:pPr>
            <w:r w:rsidRPr="00C60671">
              <w:rPr>
                <w:b/>
                <w:i/>
                <w:sz w:val="22"/>
                <w:szCs w:val="22"/>
                <w:lang w:val="ru-MO"/>
              </w:rPr>
              <w:t>Январь</w:t>
            </w:r>
            <w:r w:rsidRPr="00C60671">
              <w:rPr>
                <w:b/>
                <w:i/>
                <w:sz w:val="22"/>
                <w:szCs w:val="22"/>
                <w:lang w:val="en-US"/>
              </w:rPr>
              <w:t>-</w:t>
            </w:r>
            <w:r w:rsidRPr="00C60671">
              <w:rPr>
                <w:b/>
                <w:i/>
                <w:sz w:val="22"/>
                <w:szCs w:val="22"/>
              </w:rPr>
              <w:t>май</w:t>
            </w:r>
          </w:p>
        </w:tc>
        <w:tc>
          <w:tcPr>
            <w:tcW w:w="1150" w:type="dxa"/>
            <w:tcBorders>
              <w:top w:val="nil"/>
              <w:bottom w:val="double" w:sz="4" w:space="0" w:color="auto"/>
            </w:tcBorders>
            <w:vAlign w:val="bottom"/>
          </w:tcPr>
          <w:p w:rsidR="00E55B44" w:rsidRPr="00C60671" w:rsidRDefault="00E55B44" w:rsidP="00E55B44">
            <w:pPr>
              <w:spacing w:before="40" w:after="40" w:line="210" w:lineRule="exact"/>
              <w:ind w:right="227"/>
              <w:jc w:val="right"/>
              <w:rPr>
                <w:b/>
                <w:i/>
              </w:rPr>
            </w:pPr>
            <w:r w:rsidRPr="00C60671">
              <w:rPr>
                <w:b/>
                <w:i/>
                <w:sz w:val="22"/>
                <w:szCs w:val="22"/>
              </w:rPr>
              <w:t>94,5</w:t>
            </w:r>
          </w:p>
        </w:tc>
        <w:tc>
          <w:tcPr>
            <w:tcW w:w="1150" w:type="dxa"/>
            <w:tcBorders>
              <w:top w:val="nil"/>
              <w:bottom w:val="double" w:sz="4" w:space="0" w:color="auto"/>
            </w:tcBorders>
            <w:vAlign w:val="bottom"/>
          </w:tcPr>
          <w:p w:rsidR="00E55B44" w:rsidRPr="00C60671" w:rsidRDefault="00E55B44" w:rsidP="00E55B44">
            <w:pPr>
              <w:spacing w:before="40" w:after="40" w:line="210" w:lineRule="exact"/>
              <w:ind w:right="227"/>
              <w:jc w:val="right"/>
              <w:rPr>
                <w:b/>
                <w:i/>
              </w:rPr>
            </w:pPr>
            <w:r w:rsidRPr="00C60671">
              <w:rPr>
                <w:b/>
                <w:i/>
                <w:sz w:val="22"/>
                <w:szCs w:val="22"/>
              </w:rPr>
              <w:t>95,8</w:t>
            </w:r>
          </w:p>
        </w:tc>
        <w:tc>
          <w:tcPr>
            <w:tcW w:w="1150" w:type="dxa"/>
            <w:tcBorders>
              <w:top w:val="nil"/>
              <w:bottom w:val="double" w:sz="4" w:space="0" w:color="auto"/>
            </w:tcBorders>
            <w:vAlign w:val="bottom"/>
          </w:tcPr>
          <w:p w:rsidR="00E55B44" w:rsidRPr="00C60671" w:rsidRDefault="00E55B44" w:rsidP="00E55B44">
            <w:pPr>
              <w:spacing w:before="40" w:after="40" w:line="210" w:lineRule="exact"/>
              <w:ind w:right="227"/>
              <w:jc w:val="right"/>
              <w:rPr>
                <w:b/>
                <w:i/>
              </w:rPr>
            </w:pPr>
            <w:r w:rsidRPr="00C60671">
              <w:rPr>
                <w:b/>
                <w:i/>
                <w:sz w:val="22"/>
                <w:szCs w:val="22"/>
              </w:rPr>
              <w:t>93,1</w:t>
            </w:r>
          </w:p>
        </w:tc>
        <w:tc>
          <w:tcPr>
            <w:tcW w:w="1150" w:type="dxa"/>
            <w:tcBorders>
              <w:top w:val="nil"/>
              <w:bottom w:val="double" w:sz="4" w:space="0" w:color="auto"/>
            </w:tcBorders>
            <w:vAlign w:val="bottom"/>
          </w:tcPr>
          <w:p w:rsidR="00E55B44" w:rsidRPr="00C60671" w:rsidRDefault="00E55B44" w:rsidP="00C23005">
            <w:pPr>
              <w:spacing w:before="40" w:after="40" w:line="210" w:lineRule="exact"/>
              <w:ind w:right="227"/>
              <w:jc w:val="right"/>
              <w:rPr>
                <w:b/>
                <w:i/>
              </w:rPr>
            </w:pPr>
            <w:r w:rsidRPr="00C60671">
              <w:rPr>
                <w:b/>
                <w:i/>
                <w:sz w:val="22"/>
                <w:szCs w:val="22"/>
              </w:rPr>
              <w:t>х</w:t>
            </w:r>
          </w:p>
        </w:tc>
        <w:tc>
          <w:tcPr>
            <w:tcW w:w="1150" w:type="dxa"/>
            <w:tcBorders>
              <w:top w:val="nil"/>
              <w:bottom w:val="double" w:sz="4" w:space="0" w:color="auto"/>
            </w:tcBorders>
            <w:vAlign w:val="bottom"/>
          </w:tcPr>
          <w:p w:rsidR="00E55B44" w:rsidRPr="00C60671" w:rsidRDefault="00E55B44" w:rsidP="00C23005">
            <w:pPr>
              <w:spacing w:before="40" w:after="40" w:line="210" w:lineRule="exact"/>
              <w:ind w:right="227"/>
              <w:jc w:val="right"/>
              <w:rPr>
                <w:b/>
                <w:i/>
              </w:rPr>
            </w:pPr>
            <w:r w:rsidRPr="00C60671">
              <w:rPr>
                <w:b/>
                <w:i/>
                <w:sz w:val="22"/>
                <w:szCs w:val="22"/>
              </w:rPr>
              <w:t>х</w:t>
            </w:r>
          </w:p>
        </w:tc>
        <w:tc>
          <w:tcPr>
            <w:tcW w:w="1150" w:type="dxa"/>
            <w:tcBorders>
              <w:top w:val="nil"/>
              <w:bottom w:val="double" w:sz="4" w:space="0" w:color="auto"/>
            </w:tcBorders>
            <w:vAlign w:val="bottom"/>
          </w:tcPr>
          <w:p w:rsidR="00E55B44" w:rsidRPr="00C60671" w:rsidRDefault="00E55B44" w:rsidP="00C23005">
            <w:pPr>
              <w:spacing w:before="40" w:after="40" w:line="210" w:lineRule="exact"/>
              <w:ind w:right="227"/>
              <w:jc w:val="right"/>
              <w:rPr>
                <w:b/>
                <w:i/>
              </w:rPr>
            </w:pPr>
            <w:r w:rsidRPr="00C60671">
              <w:rPr>
                <w:b/>
                <w:i/>
                <w:sz w:val="22"/>
                <w:szCs w:val="22"/>
              </w:rPr>
              <w:t>х</w:t>
            </w:r>
          </w:p>
        </w:tc>
      </w:tr>
    </w:tbl>
    <w:p w:rsidR="00574A48" w:rsidRPr="00CD4D2C" w:rsidRDefault="00574A48" w:rsidP="004B0740">
      <w:pPr>
        <w:pStyle w:val="21"/>
        <w:spacing w:before="120" w:line="320" w:lineRule="exact"/>
        <w:rPr>
          <w:sz w:val="2"/>
          <w:szCs w:val="2"/>
        </w:rPr>
      </w:pPr>
      <w:r w:rsidRPr="00CD4D2C">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CD4D2C">
        <w:rPr>
          <w:sz w:val="26"/>
          <w:szCs w:val="26"/>
        </w:rPr>
        <w:t xml:space="preserve"> </w:t>
      </w:r>
      <w:r w:rsidRPr="00CD4D2C">
        <w:rPr>
          <w:sz w:val="26"/>
          <w:szCs w:val="26"/>
        </w:rPr>
        <w:t>доля которых в</w:t>
      </w:r>
      <w:r w:rsidR="002C34E8"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е</w:t>
      </w:r>
      <w:r w:rsidRPr="00CD4D2C">
        <w:rPr>
          <w:sz w:val="26"/>
          <w:szCs w:val="26"/>
        </w:rPr>
        <w:t xml:space="preserve"> 202</w:t>
      </w:r>
      <w:r w:rsidR="002C34E8" w:rsidRPr="00CD4D2C">
        <w:rPr>
          <w:sz w:val="26"/>
          <w:szCs w:val="26"/>
        </w:rPr>
        <w:t>2</w:t>
      </w:r>
      <w:r w:rsidRPr="00CD4D2C">
        <w:rPr>
          <w:sz w:val="26"/>
          <w:szCs w:val="26"/>
          <w:lang w:val="en-US"/>
        </w:rPr>
        <w:t> </w:t>
      </w:r>
      <w:r w:rsidRPr="00CD4D2C">
        <w:rPr>
          <w:sz w:val="26"/>
          <w:szCs w:val="26"/>
        </w:rPr>
        <w:t>г</w:t>
      </w:r>
      <w:r w:rsidR="002C34E8" w:rsidRPr="00CD4D2C">
        <w:rPr>
          <w:sz w:val="26"/>
          <w:szCs w:val="26"/>
        </w:rPr>
        <w:t>.</w:t>
      </w:r>
      <w:r w:rsidRPr="00CD4D2C">
        <w:rPr>
          <w:sz w:val="26"/>
          <w:szCs w:val="26"/>
        </w:rPr>
        <w:t xml:space="preserve"> со</w:t>
      </w:r>
      <w:r w:rsidR="003B28A7" w:rsidRPr="00CD4D2C">
        <w:rPr>
          <w:sz w:val="26"/>
          <w:szCs w:val="26"/>
        </w:rPr>
        <w:t xml:space="preserve">ставила </w:t>
      </w:r>
      <w:r w:rsidR="00F37DDE" w:rsidRPr="00CD4D2C">
        <w:rPr>
          <w:sz w:val="26"/>
          <w:szCs w:val="26"/>
          <w:lang w:val="be-BY"/>
        </w:rPr>
        <w:t>7</w:t>
      </w:r>
      <w:r w:rsidR="00E21E50">
        <w:rPr>
          <w:sz w:val="26"/>
          <w:szCs w:val="26"/>
          <w:lang w:val="be-BY"/>
        </w:rPr>
        <w:t>9</w:t>
      </w:r>
      <w:r w:rsidR="003B28A7" w:rsidRPr="00CD4D2C">
        <w:rPr>
          <w:sz w:val="26"/>
          <w:szCs w:val="26"/>
        </w:rPr>
        <w:t>,</w:t>
      </w:r>
      <w:r w:rsidR="00E21E50">
        <w:rPr>
          <w:sz w:val="26"/>
          <w:szCs w:val="26"/>
          <w:lang w:val="be-BY"/>
        </w:rPr>
        <w:t>2</w:t>
      </w:r>
      <w:r w:rsidR="003B28A7" w:rsidRPr="00CD4D2C">
        <w:rPr>
          <w:sz w:val="26"/>
          <w:szCs w:val="26"/>
        </w:rPr>
        <w:t xml:space="preserve">%. Услуги занимали </w:t>
      </w:r>
      <w:r w:rsidR="00F37DDE" w:rsidRPr="00CD4D2C">
        <w:rPr>
          <w:sz w:val="26"/>
          <w:szCs w:val="26"/>
          <w:lang w:val="be-BY"/>
        </w:rPr>
        <w:t>2</w:t>
      </w:r>
      <w:r w:rsidR="00E21E50">
        <w:rPr>
          <w:sz w:val="26"/>
          <w:szCs w:val="26"/>
          <w:lang w:val="be-BY"/>
        </w:rPr>
        <w:t>0</w:t>
      </w:r>
      <w:r w:rsidRPr="00CD4D2C">
        <w:rPr>
          <w:sz w:val="26"/>
          <w:szCs w:val="26"/>
        </w:rPr>
        <w:t>,</w:t>
      </w:r>
      <w:r w:rsidR="00E21E50">
        <w:rPr>
          <w:sz w:val="26"/>
          <w:szCs w:val="26"/>
          <w:lang w:val="be-BY"/>
        </w:rPr>
        <w:t>8</w:t>
      </w:r>
      <w:r w:rsidRPr="00CD4D2C">
        <w:rPr>
          <w:sz w:val="26"/>
          <w:szCs w:val="26"/>
        </w:rPr>
        <w:t>%</w:t>
      </w:r>
      <w:r w:rsidR="007978A8" w:rsidRPr="00CD4D2C">
        <w:rPr>
          <w:sz w:val="26"/>
          <w:szCs w:val="26"/>
        </w:rPr>
        <w:t xml:space="preserve"> </w:t>
      </w:r>
      <w:r w:rsidR="002C34E8" w:rsidRPr="00CD4D2C">
        <w:rPr>
          <w:sz w:val="26"/>
          <w:szCs w:val="26"/>
        </w:rPr>
        <w:br/>
      </w:r>
      <w:r w:rsidRPr="00CD4D2C">
        <w:rPr>
          <w:spacing w:val="-2"/>
          <w:sz w:val="26"/>
          <w:szCs w:val="26"/>
        </w:rPr>
        <w:t>и по сравнению с</w:t>
      </w:r>
      <w:r w:rsidR="002C34E8" w:rsidRPr="00CD4D2C">
        <w:rPr>
          <w:spacing w:val="-2"/>
          <w:sz w:val="26"/>
          <w:szCs w:val="26"/>
        </w:rPr>
        <w:t xml:space="preserve"> </w:t>
      </w:r>
      <w:r w:rsidR="00617BDF" w:rsidRPr="00CD4D2C">
        <w:rPr>
          <w:sz w:val="26"/>
          <w:szCs w:val="26"/>
        </w:rPr>
        <w:t>январем-</w:t>
      </w:r>
      <w:r w:rsidR="00C23005">
        <w:rPr>
          <w:sz w:val="26"/>
          <w:szCs w:val="26"/>
        </w:rPr>
        <w:t>ма</w:t>
      </w:r>
      <w:r w:rsidR="00617BDF" w:rsidRPr="00CD4D2C">
        <w:rPr>
          <w:sz w:val="26"/>
          <w:szCs w:val="26"/>
        </w:rPr>
        <w:t>ем</w:t>
      </w:r>
      <w:r w:rsidRPr="00CD4D2C">
        <w:rPr>
          <w:spacing w:val="-2"/>
          <w:sz w:val="26"/>
          <w:szCs w:val="26"/>
        </w:rPr>
        <w:t xml:space="preserve"> 202</w:t>
      </w:r>
      <w:r w:rsidR="002C34E8" w:rsidRPr="00CD4D2C">
        <w:rPr>
          <w:spacing w:val="-2"/>
          <w:sz w:val="26"/>
          <w:szCs w:val="26"/>
        </w:rPr>
        <w:t>1</w:t>
      </w:r>
      <w:r w:rsidR="00BD6916" w:rsidRPr="00CD4D2C">
        <w:rPr>
          <w:spacing w:val="-2"/>
          <w:sz w:val="26"/>
          <w:szCs w:val="26"/>
        </w:rPr>
        <w:t> </w:t>
      </w:r>
      <w:r w:rsidRPr="00CD4D2C">
        <w:rPr>
          <w:spacing w:val="-2"/>
          <w:sz w:val="26"/>
          <w:szCs w:val="26"/>
        </w:rPr>
        <w:t>г</w:t>
      </w:r>
      <w:r w:rsidR="002C34E8" w:rsidRPr="00CD4D2C">
        <w:rPr>
          <w:spacing w:val="-2"/>
          <w:sz w:val="26"/>
          <w:szCs w:val="26"/>
        </w:rPr>
        <w:t>.</w:t>
      </w:r>
      <w:r w:rsidRPr="00CD4D2C">
        <w:rPr>
          <w:spacing w:val="-2"/>
          <w:sz w:val="26"/>
          <w:szCs w:val="26"/>
        </w:rPr>
        <w:t xml:space="preserve"> </w:t>
      </w:r>
      <w:r w:rsidR="003B28A7" w:rsidRPr="00CD4D2C">
        <w:rPr>
          <w:spacing w:val="-2"/>
          <w:sz w:val="26"/>
          <w:szCs w:val="26"/>
        </w:rPr>
        <w:t>их доля уменьшилась</w:t>
      </w:r>
      <w:r w:rsidR="007978A8" w:rsidRPr="00CD4D2C">
        <w:rPr>
          <w:spacing w:val="-2"/>
          <w:sz w:val="26"/>
          <w:szCs w:val="26"/>
        </w:rPr>
        <w:t xml:space="preserve"> </w:t>
      </w:r>
      <w:r w:rsidR="00617BDF" w:rsidRPr="00CD4D2C">
        <w:rPr>
          <w:spacing w:val="-2"/>
          <w:sz w:val="26"/>
          <w:szCs w:val="26"/>
        </w:rPr>
        <w:br/>
      </w:r>
      <w:r w:rsidRPr="00CD4D2C">
        <w:rPr>
          <w:spacing w:val="-2"/>
          <w:sz w:val="26"/>
          <w:szCs w:val="26"/>
        </w:rPr>
        <w:t xml:space="preserve">на </w:t>
      </w:r>
      <w:r w:rsidR="00F37DDE" w:rsidRPr="00CD4D2C">
        <w:rPr>
          <w:spacing w:val="-2"/>
          <w:sz w:val="26"/>
          <w:szCs w:val="26"/>
        </w:rPr>
        <w:t>0</w:t>
      </w:r>
      <w:r w:rsidR="00C32B3D" w:rsidRPr="00CD4D2C">
        <w:rPr>
          <w:spacing w:val="-2"/>
          <w:sz w:val="26"/>
          <w:szCs w:val="26"/>
        </w:rPr>
        <w:t>,</w:t>
      </w:r>
      <w:r w:rsidR="00C72DA6">
        <w:rPr>
          <w:spacing w:val="-2"/>
          <w:sz w:val="26"/>
          <w:szCs w:val="26"/>
        </w:rPr>
        <w:t>7</w:t>
      </w:r>
      <w:r w:rsidR="00A139CE" w:rsidRPr="00CD4D2C">
        <w:rPr>
          <w:spacing w:val="-2"/>
          <w:sz w:val="26"/>
          <w:szCs w:val="26"/>
        </w:rPr>
        <w:t xml:space="preserve"> </w:t>
      </w:r>
      <w:r w:rsidRPr="00CD4D2C">
        <w:rPr>
          <w:spacing w:val="-2"/>
          <w:sz w:val="26"/>
          <w:szCs w:val="26"/>
        </w:rPr>
        <w:t>процентн</w:t>
      </w:r>
      <w:r w:rsidR="00516254" w:rsidRPr="00CD4D2C">
        <w:rPr>
          <w:spacing w:val="-2"/>
          <w:sz w:val="26"/>
          <w:szCs w:val="26"/>
        </w:rPr>
        <w:t>ого</w:t>
      </w:r>
      <w:r w:rsidRPr="00CD4D2C">
        <w:rPr>
          <w:spacing w:val="-2"/>
          <w:sz w:val="26"/>
          <w:szCs w:val="26"/>
        </w:rPr>
        <w:t xml:space="preserve"> пункта.</w:t>
      </w:r>
    </w:p>
    <w:p w:rsidR="00574A48" w:rsidRPr="00CD4D2C" w:rsidRDefault="00574A48" w:rsidP="00E44032">
      <w:pPr>
        <w:tabs>
          <w:tab w:val="left" w:pos="1134"/>
        </w:tabs>
        <w:spacing w:before="240" w:after="120" w:line="260" w:lineRule="exact"/>
        <w:jc w:val="center"/>
        <w:outlineLvl w:val="0"/>
        <w:rPr>
          <w:sz w:val="26"/>
          <w:szCs w:val="26"/>
        </w:rPr>
      </w:pPr>
      <w:r w:rsidRPr="00CD4D2C">
        <w:rPr>
          <w:rFonts w:ascii="Arial" w:hAnsi="Arial" w:cs="Arial"/>
          <w:b/>
          <w:sz w:val="26"/>
          <w:szCs w:val="26"/>
        </w:rPr>
        <w:t>1</w:t>
      </w:r>
      <w:r w:rsidR="00AD46AF">
        <w:rPr>
          <w:rFonts w:ascii="Arial" w:hAnsi="Arial" w:cs="Arial"/>
          <w:b/>
          <w:sz w:val="26"/>
          <w:szCs w:val="26"/>
          <w:lang w:val="be-BY"/>
        </w:rPr>
        <w:t>0</w:t>
      </w:r>
      <w:r w:rsidRPr="00CD4D2C">
        <w:rPr>
          <w:rFonts w:ascii="Arial" w:hAnsi="Arial" w:cs="Arial"/>
          <w:b/>
          <w:sz w:val="26"/>
          <w:szCs w:val="26"/>
        </w:rPr>
        <w:t>.1. Внешняя торговля товарами</w:t>
      </w:r>
    </w:p>
    <w:p w:rsidR="00574A48" w:rsidRPr="00CD4D2C" w:rsidRDefault="00574A48" w:rsidP="00455E17">
      <w:pPr>
        <w:pStyle w:val="21"/>
        <w:spacing w:before="120" w:after="120" w:line="260" w:lineRule="exact"/>
        <w:ind w:firstLine="23"/>
        <w:jc w:val="center"/>
        <w:rPr>
          <w:rFonts w:ascii="Arial" w:hAnsi="Arial" w:cs="Arial"/>
          <w:b/>
          <w:bCs/>
          <w:sz w:val="26"/>
          <w:szCs w:val="26"/>
        </w:rPr>
      </w:pPr>
      <w:r w:rsidRPr="00CD4D2C">
        <w:rPr>
          <w:rFonts w:ascii="Arial" w:hAnsi="Arial" w:cs="Arial"/>
          <w:b/>
          <w:sz w:val="26"/>
          <w:szCs w:val="26"/>
        </w:rPr>
        <w:t>1</w:t>
      </w:r>
      <w:r w:rsidR="00AD46AF">
        <w:rPr>
          <w:rFonts w:ascii="Arial" w:hAnsi="Arial" w:cs="Arial"/>
          <w:b/>
          <w:sz w:val="26"/>
          <w:szCs w:val="26"/>
          <w:lang w:val="be-BY"/>
        </w:rPr>
        <w:t>0</w:t>
      </w:r>
      <w:r w:rsidRPr="00CD4D2C">
        <w:rPr>
          <w:rFonts w:ascii="Arial" w:hAnsi="Arial" w:cs="Arial"/>
          <w:b/>
          <w:sz w:val="26"/>
          <w:szCs w:val="26"/>
        </w:rPr>
        <w:t>.1.1. Экспорт и импорт товаров</w:t>
      </w:r>
    </w:p>
    <w:p w:rsidR="00574A48" w:rsidRPr="00CD4D2C" w:rsidRDefault="00574A48" w:rsidP="006A4A70">
      <w:pPr>
        <w:spacing w:line="320" w:lineRule="exact"/>
        <w:ind w:firstLine="720"/>
        <w:jc w:val="both"/>
        <w:rPr>
          <w:sz w:val="26"/>
          <w:szCs w:val="26"/>
        </w:rPr>
      </w:pPr>
      <w:r w:rsidRPr="00CD4D2C">
        <w:rPr>
          <w:b/>
          <w:sz w:val="26"/>
          <w:szCs w:val="26"/>
        </w:rPr>
        <w:t xml:space="preserve">По методологии платежного баланса оборот внешней торговли товарами </w:t>
      </w:r>
      <w:r w:rsidRPr="00CD4D2C">
        <w:rPr>
          <w:sz w:val="26"/>
          <w:szCs w:val="26"/>
        </w:rPr>
        <w:t>в</w:t>
      </w:r>
      <w:r w:rsidR="008E4E0A"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е</w:t>
      </w:r>
      <w:r w:rsidRPr="00CD4D2C">
        <w:rPr>
          <w:sz w:val="26"/>
          <w:szCs w:val="26"/>
        </w:rPr>
        <w:t xml:space="preserve"> 202</w:t>
      </w:r>
      <w:r w:rsidR="008E4E0A" w:rsidRPr="00CD4D2C">
        <w:rPr>
          <w:sz w:val="26"/>
          <w:szCs w:val="26"/>
        </w:rPr>
        <w:t>2</w:t>
      </w:r>
      <w:r w:rsidR="00BD6916" w:rsidRPr="00CD4D2C">
        <w:rPr>
          <w:sz w:val="26"/>
          <w:szCs w:val="26"/>
        </w:rPr>
        <w:t> </w:t>
      </w:r>
      <w:r w:rsidRPr="00CD4D2C">
        <w:rPr>
          <w:sz w:val="26"/>
          <w:szCs w:val="26"/>
        </w:rPr>
        <w:t>г</w:t>
      </w:r>
      <w:r w:rsidR="008E4E0A" w:rsidRPr="00CD4D2C">
        <w:rPr>
          <w:sz w:val="26"/>
          <w:szCs w:val="26"/>
        </w:rPr>
        <w:t>.</w:t>
      </w:r>
      <w:r w:rsidRPr="00CD4D2C">
        <w:rPr>
          <w:sz w:val="26"/>
          <w:szCs w:val="26"/>
        </w:rPr>
        <w:t xml:space="preserve"> составил </w:t>
      </w:r>
      <w:r w:rsidR="005341C0" w:rsidRPr="00CD4D2C">
        <w:rPr>
          <w:sz w:val="26"/>
          <w:szCs w:val="26"/>
          <w:lang w:val="be-BY"/>
        </w:rPr>
        <w:t>2</w:t>
      </w:r>
      <w:r w:rsidR="004C216C">
        <w:rPr>
          <w:sz w:val="26"/>
          <w:szCs w:val="26"/>
          <w:lang w:val="be-BY"/>
        </w:rPr>
        <w:t>7</w:t>
      </w:r>
      <w:r w:rsidR="004C216C">
        <w:rPr>
          <w:sz w:val="26"/>
          <w:szCs w:val="26"/>
        </w:rPr>
        <w:t> </w:t>
      </w:r>
      <w:r w:rsidR="004C216C">
        <w:rPr>
          <w:sz w:val="26"/>
          <w:szCs w:val="26"/>
          <w:lang w:val="be-BY"/>
        </w:rPr>
        <w:t>687,9</w:t>
      </w:r>
      <w:r w:rsidRPr="00CD4D2C">
        <w:rPr>
          <w:sz w:val="26"/>
          <w:szCs w:val="26"/>
        </w:rPr>
        <w:t xml:space="preserve"> млн. долларов США, в том числе экспорт – </w:t>
      </w:r>
      <w:r w:rsidR="005341C0" w:rsidRPr="00CD4D2C">
        <w:rPr>
          <w:sz w:val="26"/>
          <w:szCs w:val="26"/>
        </w:rPr>
        <w:t>1</w:t>
      </w:r>
      <w:r w:rsidR="004C216C">
        <w:rPr>
          <w:sz w:val="26"/>
          <w:szCs w:val="26"/>
        </w:rPr>
        <w:t>3</w:t>
      </w:r>
      <w:r w:rsidR="005341C0" w:rsidRPr="00CD4D2C">
        <w:rPr>
          <w:sz w:val="26"/>
          <w:szCs w:val="26"/>
        </w:rPr>
        <w:t> </w:t>
      </w:r>
      <w:r w:rsidR="004C216C">
        <w:rPr>
          <w:sz w:val="26"/>
          <w:szCs w:val="26"/>
        </w:rPr>
        <w:t>757</w:t>
      </w:r>
      <w:r w:rsidR="005341C0" w:rsidRPr="00CD4D2C">
        <w:rPr>
          <w:sz w:val="26"/>
          <w:szCs w:val="26"/>
        </w:rPr>
        <w:t>,</w:t>
      </w:r>
      <w:r w:rsidR="004C216C">
        <w:rPr>
          <w:sz w:val="26"/>
          <w:szCs w:val="26"/>
        </w:rPr>
        <w:t>8</w:t>
      </w:r>
      <w:r w:rsidRPr="00CD4D2C">
        <w:rPr>
          <w:sz w:val="26"/>
          <w:szCs w:val="26"/>
        </w:rPr>
        <w:t xml:space="preserve"> млн. долларов, импорт – </w:t>
      </w:r>
      <w:r w:rsidR="005341C0" w:rsidRPr="00CD4D2C">
        <w:rPr>
          <w:sz w:val="26"/>
          <w:szCs w:val="26"/>
          <w:lang w:val="be-BY"/>
        </w:rPr>
        <w:t>1</w:t>
      </w:r>
      <w:r w:rsidR="004C216C">
        <w:rPr>
          <w:sz w:val="26"/>
          <w:szCs w:val="26"/>
          <w:lang w:val="be-BY"/>
        </w:rPr>
        <w:t>3</w:t>
      </w:r>
      <w:r w:rsidR="005341C0" w:rsidRPr="00CD4D2C">
        <w:rPr>
          <w:sz w:val="26"/>
          <w:szCs w:val="26"/>
          <w:lang w:val="be-BY"/>
        </w:rPr>
        <w:t> </w:t>
      </w:r>
      <w:r w:rsidR="004C216C">
        <w:rPr>
          <w:sz w:val="26"/>
          <w:szCs w:val="26"/>
          <w:lang w:val="be-BY"/>
        </w:rPr>
        <w:t>930</w:t>
      </w:r>
      <w:r w:rsidR="005341C0" w:rsidRPr="00CD4D2C">
        <w:rPr>
          <w:sz w:val="26"/>
          <w:szCs w:val="26"/>
          <w:lang w:val="be-BY"/>
        </w:rPr>
        <w:t>,</w:t>
      </w:r>
      <w:r w:rsidR="004C216C">
        <w:rPr>
          <w:sz w:val="26"/>
          <w:szCs w:val="26"/>
          <w:lang w:val="be-BY"/>
        </w:rPr>
        <w:t>1</w:t>
      </w:r>
      <w:r w:rsidR="00317ABE" w:rsidRPr="00CD4D2C">
        <w:rPr>
          <w:sz w:val="26"/>
          <w:szCs w:val="26"/>
        </w:rPr>
        <w:t xml:space="preserve"> </w:t>
      </w:r>
      <w:r w:rsidRPr="00CD4D2C">
        <w:rPr>
          <w:sz w:val="26"/>
          <w:szCs w:val="26"/>
        </w:rPr>
        <w:t xml:space="preserve">млн. долларов. </w:t>
      </w:r>
      <w:proofErr w:type="gramStart"/>
      <w:r w:rsidRPr="00CD4D2C">
        <w:rPr>
          <w:sz w:val="26"/>
          <w:szCs w:val="26"/>
        </w:rPr>
        <w:lastRenderedPageBreak/>
        <w:t>Стоимостной</w:t>
      </w:r>
      <w:proofErr w:type="gramEnd"/>
      <w:r w:rsidRPr="00CD4D2C">
        <w:rPr>
          <w:sz w:val="26"/>
          <w:szCs w:val="26"/>
        </w:rPr>
        <w:t xml:space="preserve"> объем экспорта по сравнению с</w:t>
      </w:r>
      <w:r w:rsidR="008E4E0A" w:rsidRPr="00CD4D2C">
        <w:rPr>
          <w:sz w:val="26"/>
          <w:szCs w:val="26"/>
        </w:rPr>
        <w:t xml:space="preserve"> </w:t>
      </w:r>
      <w:r w:rsidR="00617BDF" w:rsidRPr="00CD4D2C">
        <w:rPr>
          <w:sz w:val="26"/>
          <w:szCs w:val="26"/>
        </w:rPr>
        <w:t>январем-</w:t>
      </w:r>
      <w:r w:rsidR="00C23005">
        <w:rPr>
          <w:sz w:val="26"/>
          <w:szCs w:val="26"/>
        </w:rPr>
        <w:t>ма</w:t>
      </w:r>
      <w:r w:rsidR="00617BDF" w:rsidRPr="00CD4D2C">
        <w:rPr>
          <w:sz w:val="26"/>
          <w:szCs w:val="26"/>
        </w:rPr>
        <w:t>ем</w:t>
      </w:r>
      <w:r w:rsidRPr="00CD4D2C">
        <w:rPr>
          <w:sz w:val="26"/>
          <w:szCs w:val="26"/>
        </w:rPr>
        <w:t xml:space="preserve"> </w:t>
      </w:r>
      <w:r w:rsidR="003B28A7" w:rsidRPr="00CD4D2C">
        <w:rPr>
          <w:sz w:val="26"/>
          <w:szCs w:val="26"/>
        </w:rPr>
        <w:t>202</w:t>
      </w:r>
      <w:r w:rsidR="008E4E0A" w:rsidRPr="00CD4D2C">
        <w:rPr>
          <w:sz w:val="26"/>
          <w:szCs w:val="26"/>
        </w:rPr>
        <w:t>1</w:t>
      </w:r>
      <w:r w:rsidR="003B28A7" w:rsidRPr="00CD4D2C">
        <w:rPr>
          <w:sz w:val="26"/>
          <w:szCs w:val="26"/>
        </w:rPr>
        <w:t> г</w:t>
      </w:r>
      <w:r w:rsidR="008E4E0A" w:rsidRPr="00CD4D2C">
        <w:rPr>
          <w:sz w:val="26"/>
          <w:szCs w:val="26"/>
        </w:rPr>
        <w:t>.</w:t>
      </w:r>
      <w:r w:rsidR="00E63655" w:rsidRPr="00CD4D2C">
        <w:rPr>
          <w:sz w:val="26"/>
          <w:szCs w:val="26"/>
        </w:rPr>
        <w:t xml:space="preserve"> </w:t>
      </w:r>
      <w:r w:rsidRPr="00CD4D2C">
        <w:rPr>
          <w:sz w:val="26"/>
          <w:szCs w:val="26"/>
        </w:rPr>
        <w:t xml:space="preserve">в текущих ценах </w:t>
      </w:r>
      <w:r w:rsidR="005341C0" w:rsidRPr="00CD4D2C">
        <w:rPr>
          <w:sz w:val="26"/>
          <w:szCs w:val="26"/>
        </w:rPr>
        <w:t>уменьшился</w:t>
      </w:r>
      <w:r w:rsidRPr="00CD4D2C">
        <w:rPr>
          <w:sz w:val="26"/>
          <w:szCs w:val="26"/>
        </w:rPr>
        <w:t xml:space="preserve"> на </w:t>
      </w:r>
      <w:r w:rsidR="004C216C">
        <w:rPr>
          <w:sz w:val="26"/>
          <w:szCs w:val="26"/>
        </w:rPr>
        <w:t>3</w:t>
      </w:r>
      <w:r w:rsidR="001E4DC5" w:rsidRPr="00CD4D2C">
        <w:rPr>
          <w:sz w:val="26"/>
          <w:szCs w:val="26"/>
        </w:rPr>
        <w:t>,</w:t>
      </w:r>
      <w:r w:rsidR="004C216C">
        <w:rPr>
          <w:sz w:val="26"/>
          <w:szCs w:val="26"/>
        </w:rPr>
        <w:t>3</w:t>
      </w:r>
      <w:r w:rsidRPr="00CD4D2C">
        <w:rPr>
          <w:sz w:val="26"/>
          <w:szCs w:val="26"/>
        </w:rPr>
        <w:t xml:space="preserve">%, или на </w:t>
      </w:r>
      <w:r w:rsidR="004C216C">
        <w:rPr>
          <w:sz w:val="26"/>
          <w:szCs w:val="26"/>
          <w:lang w:val="be-BY"/>
        </w:rPr>
        <w:t>475</w:t>
      </w:r>
      <w:r w:rsidR="005341C0" w:rsidRPr="00CD4D2C">
        <w:rPr>
          <w:sz w:val="26"/>
          <w:szCs w:val="26"/>
          <w:lang w:val="be-BY"/>
        </w:rPr>
        <w:t>,</w:t>
      </w:r>
      <w:r w:rsidR="004C216C">
        <w:rPr>
          <w:sz w:val="26"/>
          <w:szCs w:val="26"/>
          <w:lang w:val="be-BY"/>
        </w:rPr>
        <w:t>7</w:t>
      </w:r>
      <w:r w:rsidRPr="00CD4D2C">
        <w:rPr>
          <w:sz w:val="26"/>
          <w:szCs w:val="26"/>
        </w:rPr>
        <w:t xml:space="preserve"> млн. долларов, импорта –</w:t>
      </w:r>
      <w:r w:rsidR="008E4E0A" w:rsidRPr="00CD4D2C">
        <w:rPr>
          <w:sz w:val="26"/>
          <w:szCs w:val="26"/>
        </w:rPr>
        <w:t xml:space="preserve"> </w:t>
      </w:r>
      <w:r w:rsidRPr="00CD4D2C">
        <w:rPr>
          <w:sz w:val="26"/>
          <w:szCs w:val="26"/>
        </w:rPr>
        <w:t xml:space="preserve">на </w:t>
      </w:r>
      <w:r w:rsidR="004C216C">
        <w:rPr>
          <w:sz w:val="26"/>
          <w:szCs w:val="26"/>
          <w:lang w:val="be-BY"/>
        </w:rPr>
        <w:t>4</w:t>
      </w:r>
      <w:r w:rsidR="00822F6D" w:rsidRPr="00CD4D2C">
        <w:rPr>
          <w:sz w:val="26"/>
          <w:szCs w:val="26"/>
          <w:lang w:val="be-BY"/>
        </w:rPr>
        <w:t>,</w:t>
      </w:r>
      <w:r w:rsidR="004C216C">
        <w:rPr>
          <w:sz w:val="26"/>
          <w:szCs w:val="26"/>
          <w:lang w:val="be-BY"/>
        </w:rPr>
        <w:t>8</w:t>
      </w:r>
      <w:r w:rsidRPr="00CD4D2C">
        <w:rPr>
          <w:sz w:val="26"/>
          <w:szCs w:val="26"/>
        </w:rPr>
        <w:t xml:space="preserve">%, </w:t>
      </w:r>
      <w:r w:rsidR="007462E0" w:rsidRPr="007462E0">
        <w:rPr>
          <w:sz w:val="26"/>
          <w:szCs w:val="26"/>
        </w:rPr>
        <w:br/>
      </w:r>
      <w:r w:rsidRPr="00CD4D2C">
        <w:rPr>
          <w:sz w:val="26"/>
          <w:szCs w:val="26"/>
        </w:rPr>
        <w:t xml:space="preserve">или на </w:t>
      </w:r>
      <w:r w:rsidR="004C216C">
        <w:rPr>
          <w:sz w:val="26"/>
          <w:szCs w:val="26"/>
          <w:lang w:val="be-BY"/>
        </w:rPr>
        <w:t>698</w:t>
      </w:r>
      <w:r w:rsidR="002110DB" w:rsidRPr="00CD4D2C">
        <w:rPr>
          <w:sz w:val="26"/>
          <w:szCs w:val="26"/>
          <w:lang w:val="be-BY"/>
        </w:rPr>
        <w:t>,</w:t>
      </w:r>
      <w:r w:rsidR="004C216C">
        <w:rPr>
          <w:sz w:val="26"/>
          <w:szCs w:val="26"/>
          <w:lang w:val="be-BY"/>
        </w:rPr>
        <w:t>2</w:t>
      </w:r>
      <w:r w:rsidRPr="00CD4D2C">
        <w:rPr>
          <w:sz w:val="26"/>
          <w:szCs w:val="26"/>
        </w:rPr>
        <w:t xml:space="preserve"> млн. долларов.</w:t>
      </w:r>
    </w:p>
    <w:p w:rsidR="00574A48" w:rsidRPr="00CD4D2C" w:rsidRDefault="00574A48" w:rsidP="006A4A70">
      <w:pPr>
        <w:spacing w:line="320" w:lineRule="exact"/>
        <w:ind w:firstLine="720"/>
        <w:jc w:val="both"/>
        <w:rPr>
          <w:sz w:val="26"/>
          <w:szCs w:val="26"/>
        </w:rPr>
      </w:pPr>
      <w:r w:rsidRPr="00CD4D2C">
        <w:rPr>
          <w:sz w:val="26"/>
          <w:szCs w:val="26"/>
        </w:rPr>
        <w:t>Сальдо внешней торговли товарами в</w:t>
      </w:r>
      <w:r w:rsidR="008E4E0A"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е</w:t>
      </w:r>
      <w:r w:rsidRPr="00CD4D2C">
        <w:rPr>
          <w:sz w:val="26"/>
          <w:szCs w:val="26"/>
        </w:rPr>
        <w:t xml:space="preserve"> 202</w:t>
      </w:r>
      <w:r w:rsidR="008E4E0A" w:rsidRPr="00CD4D2C">
        <w:rPr>
          <w:sz w:val="26"/>
          <w:szCs w:val="26"/>
        </w:rPr>
        <w:t>2</w:t>
      </w:r>
      <w:r w:rsidRPr="00CD4D2C">
        <w:rPr>
          <w:lang w:val="be-BY"/>
        </w:rPr>
        <w:t> </w:t>
      </w:r>
      <w:r w:rsidRPr="00CD4D2C">
        <w:rPr>
          <w:sz w:val="26"/>
          <w:szCs w:val="26"/>
        </w:rPr>
        <w:t>г</w:t>
      </w:r>
      <w:r w:rsidR="008E4E0A" w:rsidRPr="00CD4D2C">
        <w:rPr>
          <w:sz w:val="26"/>
          <w:szCs w:val="26"/>
        </w:rPr>
        <w:t>.</w:t>
      </w:r>
      <w:r w:rsidRPr="00CD4D2C">
        <w:rPr>
          <w:sz w:val="26"/>
          <w:szCs w:val="26"/>
        </w:rPr>
        <w:t xml:space="preserve"> сложилось </w:t>
      </w:r>
      <w:r w:rsidR="005910BD" w:rsidRPr="00CD4D2C">
        <w:rPr>
          <w:sz w:val="26"/>
          <w:szCs w:val="26"/>
          <w:lang w:val="be-BY"/>
        </w:rPr>
        <w:t>отрица</w:t>
      </w:r>
      <w:r w:rsidR="00822F6D" w:rsidRPr="00CD4D2C">
        <w:rPr>
          <w:sz w:val="26"/>
          <w:szCs w:val="26"/>
          <w:lang w:val="be-BY"/>
        </w:rPr>
        <w:t>тельное</w:t>
      </w:r>
      <w:r w:rsidRPr="00CD4D2C">
        <w:rPr>
          <w:sz w:val="26"/>
          <w:szCs w:val="26"/>
        </w:rPr>
        <w:t xml:space="preserve"> в размере</w:t>
      </w:r>
      <w:bookmarkStart w:id="4" w:name="OLE_LINK7"/>
      <w:bookmarkStart w:id="5" w:name="OLE_LINK9"/>
      <w:r w:rsidR="0078443D" w:rsidRPr="00CD4D2C">
        <w:rPr>
          <w:sz w:val="26"/>
          <w:szCs w:val="26"/>
        </w:rPr>
        <w:t xml:space="preserve"> </w:t>
      </w:r>
      <w:r w:rsidR="00E21E50">
        <w:rPr>
          <w:sz w:val="26"/>
          <w:szCs w:val="26"/>
        </w:rPr>
        <w:t>172</w:t>
      </w:r>
      <w:r w:rsidR="002110DB" w:rsidRPr="00CD4D2C">
        <w:rPr>
          <w:sz w:val="26"/>
          <w:szCs w:val="26"/>
        </w:rPr>
        <w:t>,</w:t>
      </w:r>
      <w:r w:rsidR="00E21E50">
        <w:rPr>
          <w:sz w:val="26"/>
          <w:szCs w:val="26"/>
        </w:rPr>
        <w:t>3</w:t>
      </w:r>
      <w:r w:rsidR="0078443D" w:rsidRPr="00CD4D2C">
        <w:rPr>
          <w:sz w:val="26"/>
          <w:szCs w:val="26"/>
        </w:rPr>
        <w:t xml:space="preserve"> </w:t>
      </w:r>
      <w:r w:rsidRPr="00CD4D2C">
        <w:rPr>
          <w:sz w:val="26"/>
          <w:szCs w:val="26"/>
        </w:rPr>
        <w:t>млн. долларов</w:t>
      </w:r>
      <w:bookmarkEnd w:id="4"/>
      <w:bookmarkEnd w:id="5"/>
      <w:r w:rsidRPr="00CD4D2C">
        <w:rPr>
          <w:sz w:val="26"/>
          <w:szCs w:val="26"/>
        </w:rPr>
        <w:t xml:space="preserve"> (в</w:t>
      </w:r>
      <w:r w:rsidR="008E4E0A"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е</w:t>
      </w:r>
      <w:r w:rsidRPr="00CD4D2C">
        <w:rPr>
          <w:sz w:val="26"/>
          <w:szCs w:val="26"/>
        </w:rPr>
        <w:t xml:space="preserve"> 202</w:t>
      </w:r>
      <w:r w:rsidR="008E4E0A" w:rsidRPr="00CD4D2C">
        <w:rPr>
          <w:sz w:val="26"/>
          <w:szCs w:val="26"/>
        </w:rPr>
        <w:t>1</w:t>
      </w:r>
      <w:r w:rsidR="005E1FB5" w:rsidRPr="00CD4D2C">
        <w:rPr>
          <w:sz w:val="26"/>
          <w:szCs w:val="26"/>
        </w:rPr>
        <w:t> </w:t>
      </w:r>
      <w:r w:rsidRPr="00CD4D2C">
        <w:rPr>
          <w:sz w:val="26"/>
          <w:szCs w:val="26"/>
        </w:rPr>
        <w:t>г</w:t>
      </w:r>
      <w:r w:rsidR="008E4E0A" w:rsidRPr="00CD4D2C">
        <w:rPr>
          <w:sz w:val="26"/>
          <w:szCs w:val="26"/>
        </w:rPr>
        <w:t>.</w:t>
      </w:r>
      <w:r w:rsidR="001E4DC5" w:rsidRPr="00CD4D2C">
        <w:rPr>
          <w:sz w:val="26"/>
          <w:szCs w:val="26"/>
        </w:rPr>
        <w:t xml:space="preserve"> величина отрицательного </w:t>
      </w:r>
      <w:r w:rsidR="008E120D" w:rsidRPr="00CD4D2C">
        <w:rPr>
          <w:sz w:val="26"/>
          <w:szCs w:val="26"/>
          <w:lang w:val="be-BY"/>
        </w:rPr>
        <w:t xml:space="preserve">сальдо </w:t>
      </w:r>
      <w:r w:rsidRPr="00CD4D2C">
        <w:rPr>
          <w:sz w:val="26"/>
          <w:szCs w:val="26"/>
        </w:rPr>
        <w:t>составлял</w:t>
      </w:r>
      <w:r w:rsidR="00C20F01" w:rsidRPr="00CD4D2C">
        <w:rPr>
          <w:sz w:val="26"/>
          <w:szCs w:val="26"/>
        </w:rPr>
        <w:t>а</w:t>
      </w:r>
      <w:r w:rsidR="0078443D" w:rsidRPr="00CD4D2C">
        <w:rPr>
          <w:sz w:val="26"/>
          <w:szCs w:val="26"/>
        </w:rPr>
        <w:t xml:space="preserve"> </w:t>
      </w:r>
      <w:r w:rsidR="00E21E50">
        <w:rPr>
          <w:sz w:val="26"/>
          <w:szCs w:val="26"/>
        </w:rPr>
        <w:t>394</w:t>
      </w:r>
      <w:r w:rsidR="002110DB" w:rsidRPr="00CD4D2C">
        <w:rPr>
          <w:sz w:val="26"/>
          <w:szCs w:val="26"/>
        </w:rPr>
        <w:t>,</w:t>
      </w:r>
      <w:r w:rsidR="00E21E50">
        <w:rPr>
          <w:sz w:val="26"/>
          <w:szCs w:val="26"/>
        </w:rPr>
        <w:t>8</w:t>
      </w:r>
      <w:r w:rsidR="004521F2" w:rsidRPr="00CD4D2C">
        <w:rPr>
          <w:sz w:val="26"/>
          <w:szCs w:val="26"/>
        </w:rPr>
        <w:t xml:space="preserve"> </w:t>
      </w:r>
      <w:r w:rsidR="005517B6" w:rsidRPr="00CD4D2C">
        <w:rPr>
          <w:sz w:val="26"/>
          <w:szCs w:val="26"/>
        </w:rPr>
        <w:t>млн. долларов).</w:t>
      </w:r>
    </w:p>
    <w:p w:rsidR="00574A48" w:rsidRPr="00CD4D2C" w:rsidRDefault="00574A48" w:rsidP="006A4A70">
      <w:pPr>
        <w:spacing w:line="320" w:lineRule="exact"/>
        <w:ind w:firstLine="720"/>
        <w:jc w:val="both"/>
        <w:rPr>
          <w:sz w:val="26"/>
          <w:szCs w:val="26"/>
        </w:rPr>
      </w:pPr>
      <w:r w:rsidRPr="00CD4D2C">
        <w:rPr>
          <w:b/>
          <w:bCs/>
          <w:sz w:val="26"/>
          <w:szCs w:val="26"/>
        </w:rPr>
        <w:t>По методологии статистики внешней торговли товарами</w:t>
      </w:r>
      <w:r w:rsidRPr="00CD4D2C">
        <w:rPr>
          <w:sz w:val="26"/>
          <w:szCs w:val="26"/>
        </w:rPr>
        <w:t xml:space="preserve"> оборот внешней торговли товарами в</w:t>
      </w:r>
      <w:r w:rsidR="00166959"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 xml:space="preserve">е </w:t>
      </w:r>
      <w:r w:rsidRPr="00CD4D2C">
        <w:rPr>
          <w:sz w:val="26"/>
          <w:szCs w:val="26"/>
        </w:rPr>
        <w:t>202</w:t>
      </w:r>
      <w:r w:rsidR="00166959" w:rsidRPr="00CD4D2C">
        <w:rPr>
          <w:sz w:val="26"/>
          <w:szCs w:val="26"/>
        </w:rPr>
        <w:t>2</w:t>
      </w:r>
      <w:r w:rsidR="00703856" w:rsidRPr="00CD4D2C">
        <w:rPr>
          <w:sz w:val="26"/>
          <w:szCs w:val="26"/>
        </w:rPr>
        <w:t> </w:t>
      </w:r>
      <w:r w:rsidRPr="00CD4D2C">
        <w:rPr>
          <w:sz w:val="26"/>
          <w:szCs w:val="26"/>
        </w:rPr>
        <w:t>г</w:t>
      </w:r>
      <w:r w:rsidR="00166959" w:rsidRPr="00CD4D2C">
        <w:rPr>
          <w:sz w:val="26"/>
          <w:szCs w:val="26"/>
        </w:rPr>
        <w:t>.</w:t>
      </w:r>
      <w:r w:rsidRPr="00CD4D2C">
        <w:rPr>
          <w:sz w:val="26"/>
          <w:szCs w:val="26"/>
        </w:rPr>
        <w:t xml:space="preserve"> составил </w:t>
      </w:r>
      <w:r w:rsidR="000747BB" w:rsidRPr="00CD4D2C">
        <w:rPr>
          <w:sz w:val="26"/>
          <w:szCs w:val="26"/>
        </w:rPr>
        <w:t>2</w:t>
      </w:r>
      <w:r w:rsidR="00E81B3B">
        <w:rPr>
          <w:sz w:val="26"/>
          <w:szCs w:val="26"/>
        </w:rPr>
        <w:t>8 252,8</w:t>
      </w:r>
      <w:r w:rsidRPr="00CD4D2C">
        <w:rPr>
          <w:sz w:val="26"/>
          <w:szCs w:val="26"/>
        </w:rPr>
        <w:t xml:space="preserve"> млн. долларов США, в том числе экспорт – </w:t>
      </w:r>
      <w:r w:rsidR="000747BB" w:rsidRPr="00CD4D2C">
        <w:rPr>
          <w:sz w:val="26"/>
          <w:szCs w:val="26"/>
        </w:rPr>
        <w:t>1</w:t>
      </w:r>
      <w:r w:rsidR="00E81B3B">
        <w:rPr>
          <w:sz w:val="26"/>
          <w:szCs w:val="26"/>
        </w:rPr>
        <w:t>3 974,1</w:t>
      </w:r>
      <w:r w:rsidR="005A6B5B" w:rsidRPr="00CD4D2C">
        <w:rPr>
          <w:sz w:val="26"/>
          <w:szCs w:val="26"/>
        </w:rPr>
        <w:t xml:space="preserve"> </w:t>
      </w:r>
      <w:r w:rsidR="00CA5C05" w:rsidRPr="00CD4D2C">
        <w:rPr>
          <w:sz w:val="26"/>
          <w:szCs w:val="26"/>
        </w:rPr>
        <w:t xml:space="preserve">млн. долларов, импорт – </w:t>
      </w:r>
      <w:r w:rsidR="000747BB" w:rsidRPr="00CD4D2C">
        <w:rPr>
          <w:sz w:val="26"/>
          <w:szCs w:val="26"/>
        </w:rPr>
        <w:t>1</w:t>
      </w:r>
      <w:r w:rsidR="00E81B3B">
        <w:rPr>
          <w:sz w:val="26"/>
          <w:szCs w:val="26"/>
        </w:rPr>
        <w:t>4</w:t>
      </w:r>
      <w:r w:rsidR="000747BB" w:rsidRPr="00CD4D2C">
        <w:rPr>
          <w:sz w:val="26"/>
          <w:szCs w:val="26"/>
        </w:rPr>
        <w:t> </w:t>
      </w:r>
      <w:r w:rsidR="00E81B3B">
        <w:rPr>
          <w:sz w:val="26"/>
          <w:szCs w:val="26"/>
        </w:rPr>
        <w:t>278</w:t>
      </w:r>
      <w:r w:rsidR="000747BB" w:rsidRPr="00CD4D2C">
        <w:rPr>
          <w:sz w:val="26"/>
          <w:szCs w:val="26"/>
        </w:rPr>
        <w:t>,</w:t>
      </w:r>
      <w:r w:rsidR="00E81B3B">
        <w:rPr>
          <w:sz w:val="26"/>
          <w:szCs w:val="26"/>
        </w:rPr>
        <w:t>7</w:t>
      </w:r>
      <w:r w:rsidR="00CA5C05" w:rsidRPr="00CD4D2C">
        <w:rPr>
          <w:sz w:val="26"/>
          <w:szCs w:val="26"/>
        </w:rPr>
        <w:t>  </w:t>
      </w:r>
      <w:r w:rsidRPr="00CD4D2C">
        <w:rPr>
          <w:sz w:val="26"/>
          <w:szCs w:val="26"/>
        </w:rPr>
        <w:t>млн.</w:t>
      </w:r>
      <w:r w:rsidR="005A6B5B" w:rsidRPr="00CD4D2C">
        <w:rPr>
          <w:sz w:val="26"/>
          <w:szCs w:val="26"/>
        </w:rPr>
        <w:t xml:space="preserve"> </w:t>
      </w:r>
      <w:r w:rsidRPr="00CD4D2C">
        <w:rPr>
          <w:sz w:val="26"/>
          <w:szCs w:val="26"/>
        </w:rPr>
        <w:t xml:space="preserve">долларов. Сальдо внешней торговли товарами сложилось </w:t>
      </w:r>
      <w:r w:rsidR="000E65B4" w:rsidRPr="00CD4D2C">
        <w:rPr>
          <w:sz w:val="26"/>
          <w:szCs w:val="26"/>
        </w:rPr>
        <w:t>отрица</w:t>
      </w:r>
      <w:r w:rsidRPr="00CD4D2C">
        <w:rPr>
          <w:sz w:val="26"/>
          <w:szCs w:val="26"/>
        </w:rPr>
        <w:t xml:space="preserve">тельное в размере </w:t>
      </w:r>
      <w:r w:rsidR="00E81B3B">
        <w:rPr>
          <w:sz w:val="26"/>
          <w:szCs w:val="26"/>
        </w:rPr>
        <w:t>304,6</w:t>
      </w:r>
      <w:r w:rsidRPr="00CD4D2C">
        <w:rPr>
          <w:i/>
          <w:iCs/>
          <w:sz w:val="22"/>
          <w:szCs w:val="22"/>
        </w:rPr>
        <w:t> </w:t>
      </w:r>
      <w:r w:rsidRPr="00CD4D2C">
        <w:rPr>
          <w:sz w:val="26"/>
          <w:szCs w:val="26"/>
        </w:rPr>
        <w:t>млн. долларов (в</w:t>
      </w:r>
      <w:r w:rsidR="00166959" w:rsidRPr="00CD4D2C">
        <w:rPr>
          <w:sz w:val="26"/>
          <w:szCs w:val="26"/>
        </w:rPr>
        <w:t xml:space="preserve"> </w:t>
      </w:r>
      <w:r w:rsidR="00617BDF" w:rsidRPr="00CD4D2C">
        <w:rPr>
          <w:sz w:val="26"/>
          <w:szCs w:val="26"/>
        </w:rPr>
        <w:t>январе-</w:t>
      </w:r>
      <w:r w:rsidR="00C23005">
        <w:rPr>
          <w:sz w:val="26"/>
          <w:szCs w:val="26"/>
        </w:rPr>
        <w:t>ма</w:t>
      </w:r>
      <w:r w:rsidR="00617BDF" w:rsidRPr="00CD4D2C">
        <w:rPr>
          <w:sz w:val="26"/>
          <w:szCs w:val="26"/>
        </w:rPr>
        <w:t>е</w:t>
      </w:r>
      <w:r w:rsidRPr="00CD4D2C">
        <w:rPr>
          <w:sz w:val="26"/>
          <w:szCs w:val="26"/>
        </w:rPr>
        <w:t xml:space="preserve"> 202</w:t>
      </w:r>
      <w:r w:rsidR="00166959" w:rsidRPr="00CD4D2C">
        <w:rPr>
          <w:sz w:val="26"/>
          <w:szCs w:val="26"/>
        </w:rPr>
        <w:t>1</w:t>
      </w:r>
      <w:r w:rsidRPr="00CD4D2C">
        <w:rPr>
          <w:sz w:val="26"/>
          <w:szCs w:val="26"/>
        </w:rPr>
        <w:t> г</w:t>
      </w:r>
      <w:r w:rsidR="00166959" w:rsidRPr="00CD4D2C">
        <w:rPr>
          <w:sz w:val="26"/>
          <w:szCs w:val="26"/>
        </w:rPr>
        <w:t>.</w:t>
      </w:r>
      <w:r w:rsidRPr="00CD4D2C">
        <w:rPr>
          <w:sz w:val="26"/>
          <w:szCs w:val="26"/>
        </w:rPr>
        <w:t xml:space="preserve"> величина </w:t>
      </w:r>
      <w:r w:rsidR="000E65B4" w:rsidRPr="00CD4D2C">
        <w:rPr>
          <w:sz w:val="26"/>
          <w:szCs w:val="26"/>
        </w:rPr>
        <w:t>отрица</w:t>
      </w:r>
      <w:r w:rsidRPr="00CD4D2C">
        <w:rPr>
          <w:sz w:val="26"/>
          <w:szCs w:val="26"/>
        </w:rPr>
        <w:t xml:space="preserve">тельного сальдо составляла </w:t>
      </w:r>
      <w:r w:rsidR="00E81B3B">
        <w:rPr>
          <w:sz w:val="26"/>
          <w:szCs w:val="26"/>
        </w:rPr>
        <w:t>981,1</w:t>
      </w:r>
      <w:r w:rsidR="00F476BD" w:rsidRPr="00CD4D2C">
        <w:rPr>
          <w:sz w:val="26"/>
          <w:szCs w:val="26"/>
        </w:rPr>
        <w:t xml:space="preserve"> млн. долларов).</w:t>
      </w:r>
    </w:p>
    <w:p w:rsidR="00574A48" w:rsidRPr="00CD4D2C" w:rsidRDefault="00574A48" w:rsidP="006A4A70">
      <w:pPr>
        <w:pStyle w:val="21"/>
        <w:spacing w:line="320" w:lineRule="exact"/>
        <w:rPr>
          <w:sz w:val="26"/>
          <w:szCs w:val="26"/>
        </w:rPr>
      </w:pPr>
      <w:proofErr w:type="gramStart"/>
      <w:r w:rsidRPr="00CD4D2C">
        <w:rPr>
          <w:sz w:val="26"/>
          <w:szCs w:val="26"/>
        </w:rPr>
        <w:t>Стоимостной</w:t>
      </w:r>
      <w:proofErr w:type="gramEnd"/>
      <w:r w:rsidRPr="00CD4D2C">
        <w:rPr>
          <w:sz w:val="26"/>
          <w:szCs w:val="26"/>
        </w:rPr>
        <w:t xml:space="preserve"> объем экспорта по сравнению с</w:t>
      </w:r>
      <w:r w:rsidR="00166959" w:rsidRPr="00CD4D2C">
        <w:rPr>
          <w:sz w:val="26"/>
          <w:szCs w:val="26"/>
        </w:rPr>
        <w:t xml:space="preserve"> </w:t>
      </w:r>
      <w:r w:rsidR="009C4195" w:rsidRPr="00CD4D2C">
        <w:rPr>
          <w:sz w:val="26"/>
          <w:szCs w:val="26"/>
        </w:rPr>
        <w:t>январем-</w:t>
      </w:r>
      <w:r w:rsidR="00C23005">
        <w:rPr>
          <w:sz w:val="26"/>
          <w:szCs w:val="26"/>
        </w:rPr>
        <w:t>ма</w:t>
      </w:r>
      <w:r w:rsidR="009C4195" w:rsidRPr="00CD4D2C">
        <w:rPr>
          <w:sz w:val="26"/>
          <w:szCs w:val="26"/>
        </w:rPr>
        <w:t>ем</w:t>
      </w:r>
      <w:r w:rsidRPr="00CD4D2C">
        <w:rPr>
          <w:sz w:val="26"/>
          <w:szCs w:val="26"/>
        </w:rPr>
        <w:t xml:space="preserve"> 202</w:t>
      </w:r>
      <w:r w:rsidR="00166959" w:rsidRPr="00CD4D2C">
        <w:rPr>
          <w:sz w:val="26"/>
          <w:szCs w:val="26"/>
        </w:rPr>
        <w:t>1</w:t>
      </w:r>
      <w:r w:rsidR="00504641" w:rsidRPr="00CD4D2C">
        <w:rPr>
          <w:sz w:val="26"/>
          <w:szCs w:val="26"/>
        </w:rPr>
        <w:t> </w:t>
      </w:r>
      <w:r w:rsidRPr="00CD4D2C">
        <w:rPr>
          <w:sz w:val="26"/>
          <w:szCs w:val="26"/>
        </w:rPr>
        <w:t>г</w:t>
      </w:r>
      <w:r w:rsidR="00166959" w:rsidRPr="00CD4D2C">
        <w:rPr>
          <w:sz w:val="26"/>
          <w:szCs w:val="26"/>
        </w:rPr>
        <w:t>.</w:t>
      </w:r>
      <w:r w:rsidR="006941CF" w:rsidRPr="00CD4D2C">
        <w:rPr>
          <w:sz w:val="26"/>
          <w:szCs w:val="26"/>
        </w:rPr>
        <w:t xml:space="preserve"> </w:t>
      </w:r>
      <w:r w:rsidR="000E65B4" w:rsidRPr="00CD4D2C">
        <w:rPr>
          <w:sz w:val="26"/>
          <w:szCs w:val="26"/>
        </w:rPr>
        <w:br/>
      </w:r>
      <w:r w:rsidRPr="00CD4D2C">
        <w:rPr>
          <w:sz w:val="26"/>
          <w:szCs w:val="26"/>
        </w:rPr>
        <w:t xml:space="preserve">из расчета в текущих ценах </w:t>
      </w:r>
      <w:r w:rsidR="000747BB" w:rsidRPr="00CD4D2C">
        <w:rPr>
          <w:sz w:val="26"/>
          <w:szCs w:val="26"/>
        </w:rPr>
        <w:t>уменьшился</w:t>
      </w:r>
      <w:r w:rsidRPr="00CD4D2C">
        <w:rPr>
          <w:sz w:val="26"/>
          <w:szCs w:val="26"/>
        </w:rPr>
        <w:t xml:space="preserve"> на </w:t>
      </w:r>
      <w:r w:rsidR="00E81B3B">
        <w:rPr>
          <w:sz w:val="26"/>
          <w:szCs w:val="26"/>
        </w:rPr>
        <w:t>4</w:t>
      </w:r>
      <w:r w:rsidR="000747BB" w:rsidRPr="00CD4D2C">
        <w:rPr>
          <w:sz w:val="26"/>
          <w:szCs w:val="26"/>
        </w:rPr>
        <w:t>,</w:t>
      </w:r>
      <w:r w:rsidR="00E81B3B">
        <w:rPr>
          <w:sz w:val="26"/>
          <w:szCs w:val="26"/>
        </w:rPr>
        <w:t>4</w:t>
      </w:r>
      <w:r w:rsidRPr="00CD4D2C">
        <w:rPr>
          <w:sz w:val="26"/>
          <w:szCs w:val="26"/>
        </w:rPr>
        <w:t xml:space="preserve">%, или на </w:t>
      </w:r>
      <w:r w:rsidR="00E81B3B">
        <w:rPr>
          <w:sz w:val="26"/>
          <w:szCs w:val="26"/>
        </w:rPr>
        <w:t>642,3</w:t>
      </w:r>
      <w:r w:rsidR="006747DF" w:rsidRPr="00CD4D2C">
        <w:rPr>
          <w:sz w:val="26"/>
          <w:szCs w:val="26"/>
        </w:rPr>
        <w:t xml:space="preserve"> </w:t>
      </w:r>
      <w:r w:rsidRPr="00CD4D2C">
        <w:rPr>
          <w:sz w:val="26"/>
          <w:szCs w:val="26"/>
        </w:rPr>
        <w:t xml:space="preserve">млн. долларов, импорта – на </w:t>
      </w:r>
      <w:r w:rsidR="00E81B3B">
        <w:rPr>
          <w:sz w:val="26"/>
          <w:szCs w:val="26"/>
        </w:rPr>
        <w:t>8</w:t>
      </w:r>
      <w:r w:rsidR="00CE6083" w:rsidRPr="00CD4D2C">
        <w:rPr>
          <w:sz w:val="26"/>
          <w:szCs w:val="26"/>
        </w:rPr>
        <w:t>,</w:t>
      </w:r>
      <w:r w:rsidR="00E81B3B">
        <w:rPr>
          <w:sz w:val="26"/>
          <w:szCs w:val="26"/>
        </w:rPr>
        <w:t>5</w:t>
      </w:r>
      <w:r w:rsidRPr="00CD4D2C">
        <w:rPr>
          <w:sz w:val="26"/>
          <w:szCs w:val="26"/>
        </w:rPr>
        <w:t xml:space="preserve">%, или на </w:t>
      </w:r>
      <w:r w:rsidR="00E81B3B">
        <w:rPr>
          <w:sz w:val="26"/>
          <w:szCs w:val="26"/>
        </w:rPr>
        <w:t>1 318,8</w:t>
      </w:r>
      <w:r w:rsidR="00CE6083" w:rsidRPr="00CD4D2C">
        <w:rPr>
          <w:sz w:val="26"/>
          <w:szCs w:val="26"/>
        </w:rPr>
        <w:t xml:space="preserve"> </w:t>
      </w:r>
      <w:r w:rsidR="008B2EE9" w:rsidRPr="00CD4D2C">
        <w:rPr>
          <w:sz w:val="26"/>
          <w:szCs w:val="26"/>
        </w:rPr>
        <w:t>млн. долларов.</w:t>
      </w:r>
    </w:p>
    <w:p w:rsidR="00574A48" w:rsidRPr="00CD4D2C" w:rsidRDefault="00574A48" w:rsidP="006A4A70">
      <w:pPr>
        <w:pStyle w:val="21"/>
        <w:spacing w:before="120" w:line="260" w:lineRule="exact"/>
        <w:ind w:firstLine="0"/>
        <w:jc w:val="center"/>
        <w:rPr>
          <w:rFonts w:ascii="Arial" w:hAnsi="Arial" w:cs="Arial"/>
          <w:b/>
          <w:bCs/>
          <w:sz w:val="22"/>
          <w:szCs w:val="22"/>
        </w:rPr>
      </w:pPr>
      <w:r w:rsidRPr="00CD4D2C">
        <w:rPr>
          <w:rFonts w:ascii="Arial" w:hAnsi="Arial" w:cs="Arial"/>
          <w:b/>
          <w:bCs/>
          <w:sz w:val="22"/>
          <w:szCs w:val="22"/>
        </w:rPr>
        <w:t>Экспорт и импорт товаров</w:t>
      </w:r>
    </w:p>
    <w:p w:rsidR="00574A48" w:rsidRPr="00CD4D2C" w:rsidRDefault="00574A48" w:rsidP="00574A48">
      <w:pPr>
        <w:pStyle w:val="23"/>
        <w:spacing w:after="120" w:line="260" w:lineRule="exact"/>
        <w:ind w:firstLine="0"/>
        <w:jc w:val="center"/>
        <w:rPr>
          <w:rFonts w:ascii="Arial" w:hAnsi="Arial" w:cs="Arial"/>
          <w:i/>
          <w:iCs/>
          <w:sz w:val="20"/>
          <w:szCs w:val="20"/>
        </w:rPr>
      </w:pPr>
      <w:r w:rsidRPr="00CD4D2C">
        <w:rPr>
          <w:rFonts w:ascii="Arial" w:hAnsi="Arial" w:cs="Arial"/>
          <w:sz w:val="20"/>
          <w:szCs w:val="20"/>
        </w:rPr>
        <w:t>(</w:t>
      </w:r>
      <w:proofErr w:type="gramStart"/>
      <w:r w:rsidRPr="00CD4D2C">
        <w:rPr>
          <w:rFonts w:ascii="Arial" w:hAnsi="Arial" w:cs="Arial"/>
          <w:i/>
          <w:iCs/>
          <w:sz w:val="20"/>
          <w:szCs w:val="20"/>
        </w:rPr>
        <w:t>в</w:t>
      </w:r>
      <w:proofErr w:type="gramEnd"/>
      <w:r w:rsidRPr="00CD4D2C">
        <w:rPr>
          <w:rFonts w:ascii="Arial" w:hAnsi="Arial" w:cs="Arial"/>
          <w:i/>
          <w:iCs/>
          <w:sz w:val="20"/>
          <w:szCs w:val="20"/>
        </w:rPr>
        <w:t xml:space="preserve"> % к соответствующему периоду предыдущего года)</w:t>
      </w:r>
    </w:p>
    <w:p w:rsidR="00574A48" w:rsidRPr="00CD4D2C" w:rsidRDefault="00B36A43" w:rsidP="00574A48">
      <w:pPr>
        <w:pStyle w:val="23"/>
        <w:spacing w:after="80" w:line="240" w:lineRule="exact"/>
        <w:ind w:firstLine="0"/>
        <w:jc w:val="center"/>
        <w:rPr>
          <w:rFonts w:ascii="Arial" w:hAnsi="Arial" w:cs="Arial"/>
          <w:b/>
          <w:bCs/>
          <w:i/>
          <w:iCs/>
          <w:sz w:val="20"/>
          <w:szCs w:val="20"/>
        </w:rPr>
      </w:pPr>
      <w:r w:rsidRPr="00CD4D2C">
        <w:rPr>
          <w:rFonts w:ascii="Arial" w:hAnsi="Arial" w:cs="Arial"/>
          <w:b/>
          <w:bCs/>
          <w:i/>
          <w:iCs/>
          <w:noProof/>
          <w:color w:val="FF0000"/>
          <w:sz w:val="20"/>
          <w:szCs w:val="20"/>
        </w:rPr>
        <w:drawing>
          <wp:anchor distT="60960" distB="171831" distL="181356" distR="133731" simplePos="0" relativeHeight="251649534" behindDoc="0" locked="0" layoutInCell="1" allowOverlap="1" wp14:anchorId="6905211F" wp14:editId="04D4961B">
            <wp:simplePos x="0" y="0"/>
            <wp:positionH relativeFrom="column">
              <wp:posOffset>-128684</wp:posOffset>
            </wp:positionH>
            <wp:positionV relativeFrom="paragraph">
              <wp:posOffset>53975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74A48" w:rsidRPr="00CD4D2C" w:rsidRDefault="00574A48" w:rsidP="00574A48">
      <w:pPr>
        <w:pStyle w:val="23"/>
        <w:spacing w:after="80" w:line="240" w:lineRule="exact"/>
        <w:ind w:firstLine="0"/>
        <w:jc w:val="center"/>
        <w:rPr>
          <w:rFonts w:ascii="Arial" w:hAnsi="Arial" w:cs="Arial"/>
          <w:b/>
          <w:bCs/>
          <w:i/>
          <w:iCs/>
          <w:sz w:val="20"/>
          <w:szCs w:val="20"/>
        </w:rPr>
      </w:pPr>
    </w:p>
    <w:p w:rsidR="00574A48" w:rsidRPr="00CD4D2C" w:rsidRDefault="00574A48" w:rsidP="00574A48">
      <w:pPr>
        <w:pStyle w:val="23"/>
        <w:spacing w:after="80" w:line="240" w:lineRule="exact"/>
        <w:ind w:firstLine="0"/>
        <w:jc w:val="right"/>
        <w:rPr>
          <w:rFonts w:ascii="Arial" w:hAnsi="Arial" w:cs="Arial"/>
          <w:b/>
          <w:bCs/>
          <w:i/>
          <w:iCs/>
          <w:sz w:val="20"/>
          <w:szCs w:val="20"/>
        </w:rPr>
      </w:pPr>
    </w:p>
    <w:p w:rsidR="00574A48" w:rsidRPr="00CD4D2C" w:rsidRDefault="00574A48" w:rsidP="00574A48">
      <w:pPr>
        <w:pStyle w:val="23"/>
        <w:spacing w:after="80" w:line="240" w:lineRule="exact"/>
        <w:ind w:firstLine="0"/>
        <w:jc w:val="center"/>
        <w:rPr>
          <w:rFonts w:ascii="Arial" w:hAnsi="Arial" w:cs="Arial"/>
          <w:b/>
          <w:bCs/>
          <w:i/>
          <w:iCs/>
          <w:sz w:val="20"/>
          <w:szCs w:val="20"/>
        </w:rPr>
      </w:pPr>
    </w:p>
    <w:p w:rsidR="00574A48" w:rsidRPr="00CD4D2C"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CD4D2C">
        <w:rPr>
          <w:rFonts w:ascii="Arial" w:hAnsi="Arial" w:cs="Arial"/>
          <w:b/>
          <w:bCs/>
          <w:i/>
          <w:iCs/>
          <w:sz w:val="20"/>
          <w:szCs w:val="20"/>
        </w:rPr>
        <w:tab/>
      </w:r>
      <w:r w:rsidRPr="00CD4D2C">
        <w:rPr>
          <w:rFonts w:ascii="Arial" w:hAnsi="Arial" w:cs="Arial"/>
          <w:b/>
          <w:bCs/>
          <w:i/>
          <w:iCs/>
          <w:sz w:val="20"/>
          <w:szCs w:val="20"/>
        </w:rPr>
        <w:tab/>
      </w:r>
      <w:r w:rsidRPr="00CD4D2C">
        <w:rPr>
          <w:rFonts w:ascii="Arial" w:hAnsi="Arial" w:cs="Arial"/>
          <w:b/>
          <w:bCs/>
          <w:i/>
          <w:iCs/>
          <w:sz w:val="20"/>
          <w:szCs w:val="20"/>
        </w:rPr>
        <w:tab/>
      </w:r>
    </w:p>
    <w:p w:rsidR="00574A48" w:rsidRPr="00CD4D2C" w:rsidRDefault="00574A48" w:rsidP="00574A48">
      <w:pPr>
        <w:pStyle w:val="23"/>
        <w:tabs>
          <w:tab w:val="left" w:pos="1550"/>
        </w:tabs>
        <w:spacing w:after="80" w:line="240" w:lineRule="exact"/>
        <w:ind w:firstLine="0"/>
        <w:rPr>
          <w:rFonts w:ascii="Arial" w:hAnsi="Arial" w:cs="Arial"/>
          <w:b/>
          <w:bCs/>
          <w:i/>
          <w:iCs/>
          <w:sz w:val="20"/>
          <w:szCs w:val="20"/>
        </w:rPr>
      </w:pPr>
      <w:r w:rsidRPr="00CD4D2C">
        <w:rPr>
          <w:rFonts w:ascii="Arial" w:hAnsi="Arial" w:cs="Arial"/>
          <w:b/>
          <w:bCs/>
          <w:i/>
          <w:iCs/>
          <w:sz w:val="20"/>
          <w:szCs w:val="20"/>
        </w:rPr>
        <w:tab/>
      </w:r>
    </w:p>
    <w:p w:rsidR="00574A48" w:rsidRPr="00CD4D2C" w:rsidRDefault="00574A48" w:rsidP="00574A48">
      <w:pPr>
        <w:pStyle w:val="23"/>
        <w:spacing w:after="80" w:line="240" w:lineRule="exact"/>
        <w:ind w:firstLine="0"/>
        <w:jc w:val="right"/>
        <w:rPr>
          <w:rFonts w:ascii="Arial" w:hAnsi="Arial" w:cs="Arial"/>
          <w:b/>
          <w:bCs/>
          <w:i/>
          <w:iCs/>
          <w:sz w:val="20"/>
          <w:szCs w:val="20"/>
        </w:rPr>
      </w:pPr>
    </w:p>
    <w:p w:rsidR="00574A48" w:rsidRPr="00CD4D2C"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CD4D2C">
        <w:rPr>
          <w:rFonts w:ascii="Arial" w:hAnsi="Arial" w:cs="Arial"/>
          <w:b/>
          <w:bCs/>
          <w:i/>
          <w:iCs/>
          <w:sz w:val="20"/>
          <w:szCs w:val="20"/>
        </w:rPr>
        <w:tab/>
      </w:r>
      <w:r w:rsidRPr="00CD4D2C">
        <w:rPr>
          <w:rFonts w:ascii="Arial" w:hAnsi="Arial" w:cs="Arial"/>
          <w:b/>
          <w:bCs/>
          <w:i/>
          <w:iCs/>
          <w:sz w:val="20"/>
          <w:szCs w:val="20"/>
        </w:rPr>
        <w:tab/>
      </w:r>
    </w:p>
    <w:p w:rsidR="00E27CA2" w:rsidRPr="00CD4D2C" w:rsidRDefault="00E00AAA"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B8501E" w:rsidRPr="00D501E5" w:rsidRDefault="00B8501E"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Pr="00CD4D2C" w:rsidRDefault="00F11E5C" w:rsidP="00574A48">
      <w:pPr>
        <w:pStyle w:val="23"/>
        <w:spacing w:after="80" w:line="240" w:lineRule="exact"/>
        <w:ind w:firstLine="0"/>
        <w:jc w:val="center"/>
        <w:rPr>
          <w:rFonts w:ascii="Arial" w:hAnsi="Arial" w:cs="Arial"/>
          <w:b/>
          <w:bCs/>
          <w:i/>
          <w:iCs/>
          <w:sz w:val="20"/>
          <w:szCs w:val="20"/>
        </w:rPr>
      </w:pPr>
    </w:p>
    <w:p w:rsidR="00574A48" w:rsidRPr="00CD4D2C" w:rsidRDefault="00574A48" w:rsidP="00574A48">
      <w:pPr>
        <w:pStyle w:val="23"/>
        <w:spacing w:after="80" w:line="240" w:lineRule="exact"/>
        <w:ind w:firstLine="0"/>
        <w:jc w:val="center"/>
        <w:rPr>
          <w:rFonts w:ascii="Arial" w:hAnsi="Arial" w:cs="Arial"/>
          <w:b/>
          <w:bCs/>
          <w:i/>
          <w:iCs/>
          <w:sz w:val="20"/>
          <w:szCs w:val="20"/>
        </w:rPr>
      </w:pPr>
    </w:p>
    <w:p w:rsidR="00574A48" w:rsidRPr="00CD4D2C" w:rsidRDefault="00574A48" w:rsidP="00574A48">
      <w:pPr>
        <w:pStyle w:val="21"/>
        <w:spacing w:line="260" w:lineRule="exact"/>
        <w:ind w:firstLine="0"/>
        <w:jc w:val="center"/>
        <w:outlineLvl w:val="0"/>
        <w:rPr>
          <w:rFonts w:ascii="Arial" w:hAnsi="Arial" w:cs="Arial"/>
          <w:b/>
          <w:bCs/>
          <w:noProof/>
          <w:sz w:val="22"/>
          <w:szCs w:val="22"/>
        </w:rPr>
      </w:pPr>
      <w:r w:rsidRPr="00CD4D2C">
        <w:rPr>
          <w:rFonts w:ascii="Arial" w:hAnsi="Arial" w:cs="Arial"/>
          <w:b/>
          <w:bCs/>
          <w:noProof/>
          <w:sz w:val="22"/>
          <w:szCs w:val="22"/>
        </w:rPr>
        <w:t>Внешняя торговля товарами</w:t>
      </w:r>
    </w:p>
    <w:p w:rsidR="00574A48" w:rsidRPr="00CD4D2C" w:rsidRDefault="00574A48" w:rsidP="00574A48">
      <w:pPr>
        <w:pStyle w:val="21"/>
        <w:spacing w:after="120" w:line="260" w:lineRule="exact"/>
        <w:ind w:firstLine="34"/>
        <w:jc w:val="center"/>
        <w:rPr>
          <w:rFonts w:ascii="Arial" w:hAnsi="Arial" w:cs="Arial"/>
          <w:i/>
          <w:iCs/>
          <w:sz w:val="20"/>
          <w:szCs w:val="20"/>
        </w:rPr>
      </w:pPr>
      <w:r w:rsidRPr="00CD4D2C">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60671" w:rsidTr="003B28A7">
        <w:trPr>
          <w:trHeight w:val="190"/>
          <w:tblHeader/>
          <w:jc w:val="center"/>
        </w:trPr>
        <w:tc>
          <w:tcPr>
            <w:tcW w:w="2340" w:type="dxa"/>
            <w:tcBorders>
              <w:bottom w:val="single" w:sz="4" w:space="0" w:color="auto"/>
            </w:tcBorders>
            <w:vAlign w:val="center"/>
          </w:tcPr>
          <w:p w:rsidR="00574A48" w:rsidRPr="00C60671"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C60671" w:rsidRDefault="00574A48" w:rsidP="00455E17">
            <w:pPr>
              <w:spacing w:before="60" w:after="60" w:line="220" w:lineRule="exact"/>
              <w:jc w:val="center"/>
            </w:pPr>
            <w:r w:rsidRPr="00C60671">
              <w:rPr>
                <w:sz w:val="22"/>
                <w:szCs w:val="22"/>
              </w:rPr>
              <w:t>Оборот</w:t>
            </w:r>
          </w:p>
        </w:tc>
        <w:tc>
          <w:tcPr>
            <w:tcW w:w="1685" w:type="dxa"/>
            <w:tcBorders>
              <w:bottom w:val="single" w:sz="4" w:space="0" w:color="auto"/>
            </w:tcBorders>
            <w:vAlign w:val="center"/>
          </w:tcPr>
          <w:p w:rsidR="00574A48" w:rsidRPr="00C60671" w:rsidRDefault="00574A48" w:rsidP="00455E17">
            <w:pPr>
              <w:spacing w:before="60" w:after="60" w:line="220" w:lineRule="exact"/>
              <w:jc w:val="center"/>
            </w:pPr>
            <w:r w:rsidRPr="00C60671">
              <w:rPr>
                <w:sz w:val="22"/>
                <w:szCs w:val="22"/>
              </w:rPr>
              <w:t>Экспорт</w:t>
            </w:r>
          </w:p>
        </w:tc>
        <w:tc>
          <w:tcPr>
            <w:tcW w:w="1684" w:type="dxa"/>
            <w:tcBorders>
              <w:bottom w:val="single" w:sz="4" w:space="0" w:color="auto"/>
            </w:tcBorders>
            <w:vAlign w:val="center"/>
          </w:tcPr>
          <w:p w:rsidR="00574A48" w:rsidRPr="00C60671" w:rsidRDefault="00574A48" w:rsidP="00455E17">
            <w:pPr>
              <w:spacing w:before="60" w:after="60" w:line="220" w:lineRule="exact"/>
              <w:jc w:val="center"/>
            </w:pPr>
            <w:r w:rsidRPr="00C60671">
              <w:rPr>
                <w:sz w:val="22"/>
                <w:szCs w:val="22"/>
              </w:rPr>
              <w:t>Импорт</w:t>
            </w:r>
          </w:p>
        </w:tc>
        <w:tc>
          <w:tcPr>
            <w:tcW w:w="1685" w:type="dxa"/>
            <w:tcBorders>
              <w:bottom w:val="single" w:sz="4" w:space="0" w:color="auto"/>
            </w:tcBorders>
            <w:vAlign w:val="center"/>
          </w:tcPr>
          <w:p w:rsidR="00574A48" w:rsidRPr="00C60671" w:rsidRDefault="00574A48" w:rsidP="00455E17">
            <w:pPr>
              <w:spacing w:before="60" w:after="60" w:line="220" w:lineRule="exact"/>
              <w:jc w:val="center"/>
            </w:pPr>
            <w:r w:rsidRPr="00C60671">
              <w:rPr>
                <w:sz w:val="22"/>
                <w:szCs w:val="22"/>
              </w:rPr>
              <w:t>Сальдо</w:t>
            </w:r>
          </w:p>
        </w:tc>
      </w:tr>
      <w:tr w:rsidR="00584D69" w:rsidRPr="00C60671" w:rsidTr="00521292">
        <w:trPr>
          <w:trHeight w:val="227"/>
          <w:jc w:val="center"/>
        </w:trPr>
        <w:tc>
          <w:tcPr>
            <w:tcW w:w="2340" w:type="dxa"/>
            <w:tcBorders>
              <w:top w:val="nil"/>
              <w:bottom w:val="nil"/>
            </w:tcBorders>
            <w:shd w:val="clear" w:color="auto" w:fill="auto"/>
            <w:vAlign w:val="bottom"/>
          </w:tcPr>
          <w:p w:rsidR="00584D69" w:rsidRPr="00C60671" w:rsidRDefault="00584D69" w:rsidP="00015C71">
            <w:pPr>
              <w:spacing w:before="40" w:after="40" w:line="220" w:lineRule="exact"/>
              <w:jc w:val="center"/>
              <w:rPr>
                <w:b/>
                <w:bCs/>
              </w:rPr>
            </w:pPr>
            <w:r w:rsidRPr="00C60671">
              <w:rPr>
                <w:b/>
                <w:bCs/>
                <w:sz w:val="22"/>
                <w:szCs w:val="22"/>
              </w:rPr>
              <w:t>202</w:t>
            </w:r>
            <w:r w:rsidRPr="00C60671">
              <w:rPr>
                <w:b/>
                <w:bCs/>
                <w:sz w:val="22"/>
                <w:szCs w:val="22"/>
                <w:lang w:val="be-BY"/>
              </w:rPr>
              <w:t>1</w:t>
            </w:r>
            <w:r w:rsidRPr="00C60671">
              <w:rPr>
                <w:b/>
                <w:bCs/>
                <w:sz w:val="22"/>
                <w:szCs w:val="22"/>
              </w:rPr>
              <w:t xml:space="preserve"> г. </w:t>
            </w:r>
          </w:p>
        </w:tc>
        <w:tc>
          <w:tcPr>
            <w:tcW w:w="1684" w:type="dxa"/>
            <w:tcBorders>
              <w:top w:val="nil"/>
              <w:bottom w:val="nil"/>
            </w:tcBorders>
            <w:shd w:val="clear" w:color="auto" w:fill="auto"/>
            <w:vAlign w:val="bottom"/>
          </w:tcPr>
          <w:p w:rsidR="00584D69" w:rsidRPr="00C60671" w:rsidRDefault="00584D69" w:rsidP="00015C71">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C60671" w:rsidRDefault="00584D69" w:rsidP="00015C71">
            <w:pPr>
              <w:spacing w:before="40" w:after="40" w:line="220" w:lineRule="exact"/>
              <w:ind w:right="340"/>
              <w:jc w:val="right"/>
              <w:rPr>
                <w:b/>
                <w:bCs/>
                <w:i/>
              </w:rPr>
            </w:pPr>
          </w:p>
        </w:tc>
        <w:tc>
          <w:tcPr>
            <w:tcW w:w="1684" w:type="dxa"/>
            <w:tcBorders>
              <w:top w:val="nil"/>
              <w:bottom w:val="nil"/>
            </w:tcBorders>
            <w:shd w:val="clear" w:color="auto" w:fill="auto"/>
            <w:vAlign w:val="bottom"/>
          </w:tcPr>
          <w:p w:rsidR="00584D69" w:rsidRPr="00C60671" w:rsidRDefault="00584D69" w:rsidP="00015C71">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C60671" w:rsidRDefault="00584D69" w:rsidP="00015C71">
            <w:pPr>
              <w:spacing w:before="40" w:after="40" w:line="220" w:lineRule="exact"/>
              <w:ind w:right="340"/>
              <w:jc w:val="right"/>
              <w:rPr>
                <w:b/>
                <w:bCs/>
                <w:i/>
              </w:rPr>
            </w:pPr>
          </w:p>
        </w:tc>
      </w:tr>
      <w:tr w:rsidR="00761A9B" w:rsidRPr="00C60671" w:rsidTr="00D95F3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rPr>
                <w:b/>
              </w:rPr>
            </w:pPr>
            <w:r w:rsidRPr="00C60671">
              <w:rPr>
                <w:sz w:val="22"/>
                <w:szCs w:val="22"/>
              </w:rPr>
              <w:t>Январь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4 904,6</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2 470,1</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2 434,5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35,6</w:t>
            </w:r>
          </w:p>
        </w:tc>
      </w:tr>
      <w:tr w:rsidR="00761A9B" w:rsidRPr="00C60671" w:rsidTr="00D95F3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Февраль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5 594,7</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2 732,1</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2 862,6</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-130,5</w:t>
            </w:r>
          </w:p>
        </w:tc>
      </w:tr>
      <w:tr w:rsidR="00761A9B" w:rsidRPr="00C60671" w:rsidTr="009E137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Март</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6 655,1</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3 111,2</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3 543,9</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-432,7</w:t>
            </w:r>
          </w:p>
        </w:tc>
      </w:tr>
      <w:tr w:rsidR="00761A9B" w:rsidRPr="00C60671" w:rsidTr="009E137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b/>
              </w:rPr>
            </w:pPr>
            <w:r w:rsidRPr="00C60671">
              <w:rPr>
                <w:b/>
                <w:sz w:val="22"/>
                <w:szCs w:val="22"/>
              </w:rPr>
              <w:t>I квартал</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17 154,4</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8 313,4</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8 841,0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-527,6</w:t>
            </w:r>
          </w:p>
        </w:tc>
      </w:tr>
      <w:tr w:rsidR="00761A9B" w:rsidRPr="00C60671" w:rsidTr="009E137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Апрель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6 710,2</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3 209,7</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3 500,5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-290,8</w:t>
            </w:r>
          </w:p>
        </w:tc>
      </w:tr>
      <w:tr w:rsidR="00761A9B" w:rsidRPr="00C60671" w:rsidTr="0086478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Май</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6 349,3</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3 093,3</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3 256,0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-162,7</w:t>
            </w:r>
          </w:p>
        </w:tc>
      </w:tr>
      <w:tr w:rsidR="00761A9B" w:rsidRPr="00C60671" w:rsidTr="0086478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pPr>
            <w:r w:rsidRPr="00C60671">
              <w:rPr>
                <w:i/>
                <w:sz w:val="22"/>
                <w:szCs w:val="22"/>
              </w:rPr>
              <w:t>Январь</w:t>
            </w:r>
            <w:r w:rsidRPr="00C60671">
              <w:rPr>
                <w:i/>
                <w:iCs/>
                <w:sz w:val="22"/>
                <w:szCs w:val="22"/>
              </w:rPr>
              <w:t>-май</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30 213,9</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14 616,4</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15 597,5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-981,1</w:t>
            </w:r>
          </w:p>
        </w:tc>
      </w:tr>
      <w:tr w:rsidR="00761A9B" w:rsidRPr="00C60671" w:rsidTr="0086478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Июнь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6 446,0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3 172,1</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3 273,9</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-101,8</w:t>
            </w:r>
          </w:p>
        </w:tc>
      </w:tr>
      <w:tr w:rsidR="00761A9B" w:rsidRPr="00C60671" w:rsidTr="0086478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b/>
                <w:bCs/>
                <w:lang w:val="ru-MO"/>
              </w:rPr>
            </w:pPr>
            <w:r w:rsidRPr="00C60671">
              <w:rPr>
                <w:b/>
                <w:bCs/>
                <w:sz w:val="22"/>
                <w:szCs w:val="22"/>
                <w:lang w:val="en-US"/>
              </w:rPr>
              <w:t xml:space="preserve">II </w:t>
            </w:r>
            <w:proofErr w:type="spellStart"/>
            <w:r w:rsidRPr="00C60671">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19 505,5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9 475,1</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10 030,4</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-555,3</w:t>
            </w:r>
          </w:p>
        </w:tc>
      </w:tr>
      <w:tr w:rsidR="00761A9B" w:rsidRPr="00C60671" w:rsidTr="009C30B5">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i/>
              </w:rPr>
            </w:pPr>
            <w:r w:rsidRPr="00C60671">
              <w:rPr>
                <w:i/>
                <w:sz w:val="22"/>
                <w:szCs w:val="22"/>
              </w:rPr>
              <w:t>I полугодие</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36 659,9</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17 788,5</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18 871,4</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-1 082,9</w:t>
            </w:r>
          </w:p>
        </w:tc>
      </w:tr>
      <w:tr w:rsidR="00761A9B" w:rsidRPr="00C60671" w:rsidTr="009C30B5">
        <w:trPr>
          <w:trHeight w:val="227"/>
          <w:jc w:val="center"/>
        </w:trPr>
        <w:tc>
          <w:tcPr>
            <w:tcW w:w="2340" w:type="dxa"/>
            <w:tcBorders>
              <w:top w:val="nil"/>
              <w:bottom w:val="single" w:sz="4" w:space="0" w:color="auto"/>
            </w:tcBorders>
            <w:shd w:val="clear" w:color="auto" w:fill="auto"/>
            <w:vAlign w:val="bottom"/>
          </w:tcPr>
          <w:p w:rsidR="00761A9B" w:rsidRPr="00C60671" w:rsidRDefault="00761A9B" w:rsidP="00015C71">
            <w:pPr>
              <w:spacing w:before="40" w:after="40" w:line="220" w:lineRule="exact"/>
              <w:ind w:left="284"/>
            </w:pPr>
            <w:r w:rsidRPr="00C60671">
              <w:rPr>
                <w:sz w:val="22"/>
                <w:szCs w:val="22"/>
              </w:rPr>
              <w:t>Июль</w:t>
            </w:r>
          </w:p>
        </w:tc>
        <w:tc>
          <w:tcPr>
            <w:tcW w:w="1684"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6 767,3</w:t>
            </w:r>
          </w:p>
        </w:tc>
        <w:tc>
          <w:tcPr>
            <w:tcW w:w="1685"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3 297,8</w:t>
            </w:r>
          </w:p>
        </w:tc>
        <w:tc>
          <w:tcPr>
            <w:tcW w:w="1684"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3 469,5</w:t>
            </w:r>
          </w:p>
        </w:tc>
        <w:tc>
          <w:tcPr>
            <w:tcW w:w="1685"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-171,7</w:t>
            </w:r>
          </w:p>
        </w:tc>
      </w:tr>
      <w:tr w:rsidR="00761A9B" w:rsidRPr="00C60671" w:rsidTr="009C30B5">
        <w:trPr>
          <w:trHeight w:val="227"/>
          <w:jc w:val="center"/>
        </w:trPr>
        <w:tc>
          <w:tcPr>
            <w:tcW w:w="2340" w:type="dxa"/>
            <w:tcBorders>
              <w:top w:val="single" w:sz="4" w:space="0" w:color="auto"/>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lastRenderedPageBreak/>
              <w:t>Август</w:t>
            </w:r>
          </w:p>
        </w:tc>
        <w:tc>
          <w:tcPr>
            <w:tcW w:w="1684" w:type="dxa"/>
            <w:tcBorders>
              <w:top w:val="single" w:sz="4" w:space="0" w:color="auto"/>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7 175,4</w:t>
            </w:r>
          </w:p>
        </w:tc>
        <w:tc>
          <w:tcPr>
            <w:tcW w:w="1685" w:type="dxa"/>
            <w:tcBorders>
              <w:top w:val="single" w:sz="4" w:space="0" w:color="auto"/>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3 521,1</w:t>
            </w:r>
          </w:p>
        </w:tc>
        <w:tc>
          <w:tcPr>
            <w:tcW w:w="1684" w:type="dxa"/>
            <w:tcBorders>
              <w:top w:val="single" w:sz="4" w:space="0" w:color="auto"/>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3 654,3</w:t>
            </w:r>
          </w:p>
        </w:tc>
        <w:tc>
          <w:tcPr>
            <w:tcW w:w="1685" w:type="dxa"/>
            <w:tcBorders>
              <w:top w:val="single" w:sz="4" w:space="0" w:color="auto"/>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-133,2</w:t>
            </w:r>
          </w:p>
        </w:tc>
      </w:tr>
      <w:tr w:rsidR="00761A9B" w:rsidRPr="00C60671" w:rsidTr="00677B6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Сентябрь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7 362,9</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3 627,6</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3 735,3</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-107,7</w:t>
            </w:r>
          </w:p>
        </w:tc>
      </w:tr>
      <w:tr w:rsidR="00761A9B" w:rsidRPr="00C60671" w:rsidTr="00677B6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b/>
                <w:bCs/>
                <w:lang w:val="en-US"/>
              </w:rPr>
            </w:pPr>
            <w:r w:rsidRPr="00C60671">
              <w:rPr>
                <w:b/>
                <w:bCs/>
                <w:sz w:val="22"/>
                <w:szCs w:val="22"/>
                <w:lang w:val="en-US"/>
              </w:rPr>
              <w:t xml:space="preserve">III </w:t>
            </w:r>
            <w:proofErr w:type="spellStart"/>
            <w:r w:rsidRPr="00C60671">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21 305,6</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10 446,5</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10 859,1</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-412,6</w:t>
            </w:r>
          </w:p>
        </w:tc>
      </w:tr>
      <w:tr w:rsidR="00761A9B" w:rsidRPr="00C60671" w:rsidTr="00677B61">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bCs/>
                <w:i/>
                <w:lang w:val="en-US"/>
              </w:rPr>
            </w:pPr>
            <w:proofErr w:type="spellStart"/>
            <w:r w:rsidRPr="00C60671">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57 965,5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28 235,0</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29 730,5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i/>
              </w:rPr>
            </w:pPr>
            <w:r w:rsidRPr="00C60671">
              <w:rPr>
                <w:i/>
                <w:sz w:val="22"/>
                <w:szCs w:val="22"/>
              </w:rPr>
              <w:t>-1 495,5</w:t>
            </w:r>
          </w:p>
        </w:tc>
      </w:tr>
      <w:tr w:rsidR="00761A9B" w:rsidRPr="00C60671" w:rsidTr="00EF2D00">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Октябрь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7 548,0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3 795,0</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3 753,0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42,0</w:t>
            </w:r>
          </w:p>
        </w:tc>
      </w:tr>
      <w:tr w:rsidR="00761A9B" w:rsidRPr="00C60671" w:rsidTr="00521292">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Ноябрь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8 190,3</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4 244,5</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3 945,8</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298,7</w:t>
            </w:r>
          </w:p>
        </w:tc>
      </w:tr>
      <w:tr w:rsidR="00761A9B" w:rsidRPr="00C60671" w:rsidTr="00521292">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284"/>
            </w:pPr>
            <w:r w:rsidRPr="00C60671">
              <w:rPr>
                <w:sz w:val="22"/>
                <w:szCs w:val="22"/>
              </w:rPr>
              <w:t>Декабрь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8 068,0</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3 712,5</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4 355,5</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pPr>
            <w:r w:rsidRPr="00C60671">
              <w:rPr>
                <w:sz w:val="22"/>
                <w:szCs w:val="22"/>
              </w:rPr>
              <w:t>-643,0</w:t>
            </w:r>
          </w:p>
        </w:tc>
      </w:tr>
      <w:tr w:rsidR="00761A9B" w:rsidRPr="00C60671" w:rsidTr="00521292">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80"/>
              <w:rPr>
                <w:b/>
                <w:bCs/>
              </w:rPr>
            </w:pPr>
            <w:r w:rsidRPr="00C60671">
              <w:rPr>
                <w:b/>
                <w:bCs/>
                <w:sz w:val="22"/>
                <w:szCs w:val="22"/>
                <w:lang w:val="en-US"/>
              </w:rPr>
              <w:t>IV</w:t>
            </w:r>
            <w:r w:rsidRPr="00C60671">
              <w:rPr>
                <w:b/>
                <w:bCs/>
                <w:sz w:val="22"/>
                <w:szCs w:val="22"/>
              </w:rPr>
              <w:t xml:space="preserve"> квартал</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23 806,3</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11 752,0</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12 054,3</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-302,3</w:t>
            </w:r>
          </w:p>
        </w:tc>
      </w:tr>
      <w:tr w:rsidR="00761A9B" w:rsidRPr="00C60671" w:rsidTr="009E1379">
        <w:trPr>
          <w:trHeight w:val="227"/>
          <w:jc w:val="center"/>
        </w:trPr>
        <w:tc>
          <w:tcPr>
            <w:tcW w:w="2340" w:type="dxa"/>
            <w:tcBorders>
              <w:top w:val="nil"/>
              <w:bottom w:val="nil"/>
            </w:tcBorders>
            <w:shd w:val="clear" w:color="auto" w:fill="auto"/>
            <w:vAlign w:val="bottom"/>
          </w:tcPr>
          <w:p w:rsidR="00761A9B" w:rsidRPr="00C60671" w:rsidRDefault="00761A9B" w:rsidP="00015C71">
            <w:pPr>
              <w:spacing w:before="40" w:after="40" w:line="220" w:lineRule="exact"/>
              <w:ind w:left="162"/>
              <w:rPr>
                <w:b/>
                <w:bCs/>
                <w:iCs/>
              </w:rPr>
            </w:pPr>
            <w:r w:rsidRPr="00C60671">
              <w:rPr>
                <w:b/>
                <w:bCs/>
                <w:iCs/>
                <w:sz w:val="22"/>
                <w:szCs w:val="22"/>
              </w:rPr>
              <w:t>Январь-декабрь</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81 771,8</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39 987,0</w:t>
            </w:r>
          </w:p>
        </w:tc>
        <w:tc>
          <w:tcPr>
            <w:tcW w:w="1684"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41 784,8</w:t>
            </w:r>
          </w:p>
        </w:tc>
        <w:tc>
          <w:tcPr>
            <w:tcW w:w="1685" w:type="dxa"/>
            <w:tcBorders>
              <w:top w:val="nil"/>
              <w:bottom w:val="nil"/>
            </w:tcBorders>
            <w:shd w:val="clear" w:color="auto" w:fill="auto"/>
            <w:vAlign w:val="bottom"/>
          </w:tcPr>
          <w:p w:rsidR="00761A9B" w:rsidRPr="00C60671" w:rsidRDefault="00761A9B" w:rsidP="00761A9B">
            <w:pPr>
              <w:spacing w:before="40" w:after="40" w:line="220" w:lineRule="exact"/>
              <w:ind w:right="340"/>
              <w:jc w:val="right"/>
              <w:rPr>
                <w:b/>
              </w:rPr>
            </w:pPr>
            <w:r w:rsidRPr="00C60671">
              <w:rPr>
                <w:b/>
                <w:sz w:val="22"/>
                <w:szCs w:val="22"/>
              </w:rPr>
              <w:t>-1 797,8</w:t>
            </w:r>
          </w:p>
        </w:tc>
      </w:tr>
      <w:tr w:rsidR="009E1379" w:rsidRPr="00C60671" w:rsidTr="009E1379">
        <w:trPr>
          <w:trHeight w:val="227"/>
          <w:jc w:val="center"/>
        </w:trPr>
        <w:tc>
          <w:tcPr>
            <w:tcW w:w="2340" w:type="dxa"/>
            <w:tcBorders>
              <w:top w:val="nil"/>
              <w:bottom w:val="nil"/>
            </w:tcBorders>
            <w:shd w:val="clear" w:color="auto" w:fill="auto"/>
            <w:vAlign w:val="bottom"/>
          </w:tcPr>
          <w:p w:rsidR="009E1379" w:rsidRPr="00C60671" w:rsidRDefault="009E1379" w:rsidP="00015C71">
            <w:pPr>
              <w:spacing w:before="40" w:after="40" w:line="220" w:lineRule="exact"/>
              <w:jc w:val="center"/>
              <w:rPr>
                <w:b/>
                <w:bCs/>
              </w:rPr>
            </w:pPr>
            <w:r w:rsidRPr="00C60671">
              <w:rPr>
                <w:b/>
                <w:bCs/>
                <w:sz w:val="22"/>
                <w:szCs w:val="22"/>
              </w:rPr>
              <w:t xml:space="preserve">2022 г. </w:t>
            </w:r>
          </w:p>
        </w:tc>
        <w:tc>
          <w:tcPr>
            <w:tcW w:w="1684" w:type="dxa"/>
            <w:tcBorders>
              <w:top w:val="nil"/>
              <w:bottom w:val="nil"/>
            </w:tcBorders>
            <w:shd w:val="clear" w:color="auto" w:fill="auto"/>
            <w:vAlign w:val="bottom"/>
          </w:tcPr>
          <w:p w:rsidR="009E1379" w:rsidRPr="00C60671" w:rsidRDefault="009E1379" w:rsidP="00015C71">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C60671" w:rsidRDefault="009E1379" w:rsidP="00015C71">
            <w:pPr>
              <w:spacing w:before="40" w:after="40" w:line="220" w:lineRule="exact"/>
              <w:ind w:right="340"/>
              <w:jc w:val="right"/>
              <w:rPr>
                <w:b/>
                <w:bCs/>
                <w:i/>
              </w:rPr>
            </w:pPr>
          </w:p>
        </w:tc>
        <w:tc>
          <w:tcPr>
            <w:tcW w:w="1684" w:type="dxa"/>
            <w:tcBorders>
              <w:top w:val="nil"/>
              <w:bottom w:val="nil"/>
            </w:tcBorders>
            <w:shd w:val="clear" w:color="auto" w:fill="auto"/>
            <w:vAlign w:val="bottom"/>
          </w:tcPr>
          <w:p w:rsidR="009E1379" w:rsidRPr="00C60671" w:rsidRDefault="009E1379" w:rsidP="00015C71">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C60671" w:rsidRDefault="009E1379" w:rsidP="00015C71">
            <w:pPr>
              <w:spacing w:before="40" w:after="40" w:line="220" w:lineRule="exact"/>
              <w:ind w:right="340"/>
              <w:jc w:val="right"/>
              <w:rPr>
                <w:b/>
                <w:bCs/>
                <w:i/>
              </w:rPr>
            </w:pPr>
          </w:p>
        </w:tc>
      </w:tr>
      <w:tr w:rsidR="00E50744" w:rsidRPr="00C60671" w:rsidTr="00EF2D00">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284"/>
            </w:pPr>
            <w:r w:rsidRPr="00C60671">
              <w:rPr>
                <w:sz w:val="22"/>
                <w:szCs w:val="22"/>
              </w:rPr>
              <w:t>Январь</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6 313,3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3 298,4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3 014,9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283,5</w:t>
            </w:r>
          </w:p>
        </w:tc>
      </w:tr>
      <w:tr w:rsidR="00E50744" w:rsidRPr="00C60671" w:rsidTr="00EF2D00">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284"/>
            </w:pPr>
            <w:r w:rsidRPr="00C60671">
              <w:rPr>
                <w:sz w:val="22"/>
                <w:szCs w:val="22"/>
              </w:rPr>
              <w:t>Февраль</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6 409,0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3 002,4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3 406,6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-404,2</w:t>
            </w:r>
          </w:p>
        </w:tc>
      </w:tr>
      <w:tr w:rsidR="00E50744" w:rsidRPr="00C60671" w:rsidTr="00EF2D00">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284"/>
            </w:pPr>
            <w:r w:rsidRPr="00C60671">
              <w:rPr>
                <w:sz w:val="22"/>
                <w:szCs w:val="22"/>
              </w:rPr>
              <w:t>Март</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5 002,0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2 425,1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2 576,9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-151,8</w:t>
            </w:r>
          </w:p>
        </w:tc>
      </w:tr>
      <w:tr w:rsidR="00E50744" w:rsidRPr="00C60671" w:rsidTr="001A4D6A">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162"/>
              <w:rPr>
                <w:b/>
              </w:rPr>
            </w:pPr>
            <w:r w:rsidRPr="00C60671">
              <w:rPr>
                <w:b/>
                <w:sz w:val="22"/>
                <w:szCs w:val="22"/>
              </w:rPr>
              <w:t>I квартал</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rPr>
                <w:b/>
              </w:rPr>
            </w:pPr>
            <w:r w:rsidRPr="00C60671">
              <w:rPr>
                <w:b/>
                <w:sz w:val="22"/>
                <w:szCs w:val="22"/>
              </w:rPr>
              <w:t xml:space="preserve">17 724,3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rPr>
                <w:b/>
              </w:rPr>
            </w:pPr>
            <w:r w:rsidRPr="00C60671">
              <w:rPr>
                <w:b/>
                <w:sz w:val="22"/>
                <w:szCs w:val="22"/>
              </w:rPr>
              <w:t xml:space="preserve">8 725,9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rPr>
                <w:b/>
              </w:rPr>
            </w:pPr>
            <w:r w:rsidRPr="00C60671">
              <w:rPr>
                <w:b/>
                <w:sz w:val="22"/>
                <w:szCs w:val="22"/>
              </w:rPr>
              <w:t xml:space="preserve">8 998,4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rPr>
                <w:b/>
              </w:rPr>
            </w:pPr>
            <w:r w:rsidRPr="00C60671">
              <w:rPr>
                <w:b/>
                <w:sz w:val="22"/>
                <w:szCs w:val="22"/>
              </w:rPr>
              <w:t>-272,5</w:t>
            </w:r>
          </w:p>
        </w:tc>
      </w:tr>
      <w:tr w:rsidR="00E50744" w:rsidRPr="00C60671" w:rsidTr="001A4D6A">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284"/>
            </w:pPr>
            <w:r w:rsidRPr="00C60671">
              <w:rPr>
                <w:sz w:val="22"/>
                <w:szCs w:val="22"/>
              </w:rPr>
              <w:t>Апрель</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5 060,6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2 474,5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2 586,1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-111,6</w:t>
            </w:r>
          </w:p>
        </w:tc>
      </w:tr>
      <w:tr w:rsidR="00E50744" w:rsidRPr="00C60671" w:rsidTr="001A4D6A">
        <w:trPr>
          <w:trHeight w:val="227"/>
          <w:jc w:val="center"/>
        </w:trPr>
        <w:tc>
          <w:tcPr>
            <w:tcW w:w="2340" w:type="dxa"/>
            <w:tcBorders>
              <w:top w:val="nil"/>
              <w:bottom w:val="nil"/>
            </w:tcBorders>
            <w:shd w:val="clear" w:color="auto" w:fill="auto"/>
            <w:vAlign w:val="bottom"/>
          </w:tcPr>
          <w:p w:rsidR="00E50744" w:rsidRPr="00C60671" w:rsidRDefault="00E50744" w:rsidP="00015C71">
            <w:pPr>
              <w:spacing w:before="40" w:after="40" w:line="220" w:lineRule="exact"/>
              <w:ind w:left="284"/>
            </w:pPr>
            <w:r w:rsidRPr="00C60671">
              <w:rPr>
                <w:sz w:val="22"/>
                <w:szCs w:val="22"/>
              </w:rPr>
              <w:t>Май</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5 467,9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2 773,7 </w:t>
            </w:r>
          </w:p>
        </w:tc>
        <w:tc>
          <w:tcPr>
            <w:tcW w:w="1684"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 xml:space="preserve">2 694,2 </w:t>
            </w:r>
          </w:p>
        </w:tc>
        <w:tc>
          <w:tcPr>
            <w:tcW w:w="1685" w:type="dxa"/>
            <w:tcBorders>
              <w:top w:val="nil"/>
              <w:bottom w:val="nil"/>
            </w:tcBorders>
            <w:shd w:val="clear" w:color="auto" w:fill="auto"/>
            <w:vAlign w:val="bottom"/>
          </w:tcPr>
          <w:p w:rsidR="00E50744" w:rsidRPr="00C60671" w:rsidRDefault="00E50744" w:rsidP="00E50744">
            <w:pPr>
              <w:spacing w:before="40" w:after="40" w:line="220" w:lineRule="exact"/>
              <w:ind w:right="340"/>
              <w:jc w:val="right"/>
            </w:pPr>
            <w:r w:rsidRPr="00C60671">
              <w:rPr>
                <w:sz w:val="22"/>
                <w:szCs w:val="22"/>
              </w:rPr>
              <w:t>79,5</w:t>
            </w:r>
          </w:p>
        </w:tc>
      </w:tr>
      <w:tr w:rsidR="00E50744" w:rsidRPr="00C60671" w:rsidTr="00D95F39">
        <w:trPr>
          <w:trHeight w:val="227"/>
          <w:jc w:val="center"/>
        </w:trPr>
        <w:tc>
          <w:tcPr>
            <w:tcW w:w="2340" w:type="dxa"/>
            <w:tcBorders>
              <w:top w:val="nil"/>
              <w:bottom w:val="double" w:sz="4" w:space="0" w:color="auto"/>
            </w:tcBorders>
            <w:shd w:val="clear" w:color="auto" w:fill="auto"/>
            <w:vAlign w:val="bottom"/>
          </w:tcPr>
          <w:p w:rsidR="00E50744" w:rsidRPr="00C60671" w:rsidRDefault="00E50744" w:rsidP="00015C71">
            <w:pPr>
              <w:spacing w:before="40" w:after="40" w:line="220" w:lineRule="exact"/>
              <w:ind w:left="162"/>
              <w:rPr>
                <w:b/>
                <w:i/>
              </w:rPr>
            </w:pPr>
            <w:r w:rsidRPr="00C60671">
              <w:rPr>
                <w:b/>
                <w:bCs/>
                <w:i/>
                <w:iCs/>
                <w:sz w:val="22"/>
                <w:szCs w:val="22"/>
              </w:rPr>
              <w:t>Январь</w:t>
            </w:r>
            <w:r w:rsidRPr="00C60671">
              <w:rPr>
                <w:b/>
                <w:i/>
                <w:sz w:val="22"/>
                <w:szCs w:val="22"/>
                <w:lang w:val="en-US"/>
              </w:rPr>
              <w:t>-</w:t>
            </w:r>
            <w:r w:rsidRPr="00C60671">
              <w:rPr>
                <w:b/>
                <w:i/>
                <w:sz w:val="22"/>
                <w:szCs w:val="22"/>
              </w:rPr>
              <w:t>май</w:t>
            </w:r>
          </w:p>
        </w:tc>
        <w:tc>
          <w:tcPr>
            <w:tcW w:w="1684" w:type="dxa"/>
            <w:tcBorders>
              <w:top w:val="nil"/>
              <w:bottom w:val="double" w:sz="4" w:space="0" w:color="auto"/>
            </w:tcBorders>
            <w:shd w:val="clear" w:color="auto" w:fill="auto"/>
            <w:vAlign w:val="bottom"/>
          </w:tcPr>
          <w:p w:rsidR="00E50744" w:rsidRPr="00C60671" w:rsidRDefault="00E50744" w:rsidP="00E50744">
            <w:pPr>
              <w:spacing w:before="40" w:after="40" w:line="220" w:lineRule="exact"/>
              <w:ind w:right="340"/>
              <w:jc w:val="right"/>
              <w:rPr>
                <w:b/>
                <w:i/>
              </w:rPr>
            </w:pPr>
            <w:r w:rsidRPr="00C60671">
              <w:rPr>
                <w:b/>
                <w:i/>
                <w:sz w:val="22"/>
                <w:szCs w:val="22"/>
              </w:rPr>
              <w:t xml:space="preserve">28 252,8 </w:t>
            </w:r>
          </w:p>
        </w:tc>
        <w:tc>
          <w:tcPr>
            <w:tcW w:w="1685" w:type="dxa"/>
            <w:tcBorders>
              <w:top w:val="nil"/>
              <w:bottom w:val="double" w:sz="4" w:space="0" w:color="auto"/>
            </w:tcBorders>
            <w:shd w:val="clear" w:color="auto" w:fill="auto"/>
            <w:vAlign w:val="bottom"/>
          </w:tcPr>
          <w:p w:rsidR="00E50744" w:rsidRPr="00C60671" w:rsidRDefault="00E50744" w:rsidP="00E50744">
            <w:pPr>
              <w:spacing w:before="40" w:after="40" w:line="220" w:lineRule="exact"/>
              <w:ind w:right="340"/>
              <w:jc w:val="right"/>
              <w:rPr>
                <w:b/>
                <w:i/>
              </w:rPr>
            </w:pPr>
            <w:r w:rsidRPr="00C60671">
              <w:rPr>
                <w:b/>
                <w:i/>
                <w:sz w:val="22"/>
                <w:szCs w:val="22"/>
              </w:rPr>
              <w:t xml:space="preserve">13 974,1 </w:t>
            </w:r>
          </w:p>
        </w:tc>
        <w:tc>
          <w:tcPr>
            <w:tcW w:w="1684" w:type="dxa"/>
            <w:tcBorders>
              <w:top w:val="nil"/>
              <w:bottom w:val="double" w:sz="4" w:space="0" w:color="auto"/>
            </w:tcBorders>
            <w:shd w:val="clear" w:color="auto" w:fill="auto"/>
            <w:vAlign w:val="bottom"/>
          </w:tcPr>
          <w:p w:rsidR="00E50744" w:rsidRPr="00C60671" w:rsidRDefault="00E50744" w:rsidP="00E50744">
            <w:pPr>
              <w:spacing w:before="40" w:after="40" w:line="220" w:lineRule="exact"/>
              <w:ind w:right="340"/>
              <w:jc w:val="right"/>
              <w:rPr>
                <w:b/>
                <w:i/>
              </w:rPr>
            </w:pPr>
            <w:r w:rsidRPr="00C60671">
              <w:rPr>
                <w:b/>
                <w:i/>
                <w:sz w:val="22"/>
                <w:szCs w:val="22"/>
              </w:rPr>
              <w:t xml:space="preserve">14 278,7 </w:t>
            </w:r>
          </w:p>
        </w:tc>
        <w:tc>
          <w:tcPr>
            <w:tcW w:w="1685" w:type="dxa"/>
            <w:tcBorders>
              <w:top w:val="nil"/>
              <w:bottom w:val="double" w:sz="4" w:space="0" w:color="auto"/>
            </w:tcBorders>
            <w:shd w:val="clear" w:color="auto" w:fill="auto"/>
            <w:vAlign w:val="bottom"/>
          </w:tcPr>
          <w:p w:rsidR="00E50744" w:rsidRPr="00C60671" w:rsidRDefault="00E50744" w:rsidP="00E50744">
            <w:pPr>
              <w:spacing w:before="40" w:after="40" w:line="220" w:lineRule="exact"/>
              <w:ind w:right="340"/>
              <w:jc w:val="right"/>
              <w:rPr>
                <w:b/>
                <w:i/>
              </w:rPr>
            </w:pPr>
            <w:r w:rsidRPr="00C60671">
              <w:rPr>
                <w:b/>
                <w:i/>
                <w:sz w:val="22"/>
                <w:szCs w:val="22"/>
              </w:rPr>
              <w:t>-304,6</w:t>
            </w:r>
          </w:p>
        </w:tc>
      </w:tr>
    </w:tbl>
    <w:p w:rsidR="00574A48" w:rsidRPr="00CD4D2C" w:rsidRDefault="00574A48" w:rsidP="006A4A70">
      <w:pPr>
        <w:pStyle w:val="21"/>
        <w:spacing w:before="240" w:line="240" w:lineRule="exact"/>
        <w:ind w:firstLine="0"/>
        <w:jc w:val="center"/>
        <w:outlineLvl w:val="0"/>
        <w:rPr>
          <w:rFonts w:ascii="Arial" w:hAnsi="Arial" w:cs="Arial"/>
          <w:b/>
          <w:bCs/>
          <w:noProof/>
          <w:sz w:val="22"/>
          <w:szCs w:val="22"/>
        </w:rPr>
      </w:pPr>
      <w:r w:rsidRPr="00CD4D2C">
        <w:rPr>
          <w:rFonts w:ascii="Arial" w:hAnsi="Arial" w:cs="Arial"/>
          <w:b/>
          <w:bCs/>
          <w:noProof/>
          <w:sz w:val="22"/>
          <w:szCs w:val="22"/>
        </w:rPr>
        <w:t>Изменение оборота внешней торговли, экспорта и импорта товаров</w:t>
      </w:r>
    </w:p>
    <w:p w:rsidR="00574A48" w:rsidRPr="00CD4D2C" w:rsidRDefault="00574A48" w:rsidP="00574A48">
      <w:pPr>
        <w:pStyle w:val="21"/>
        <w:spacing w:after="120" w:line="240" w:lineRule="exact"/>
        <w:ind w:firstLine="6"/>
        <w:jc w:val="center"/>
        <w:rPr>
          <w:rFonts w:ascii="Arial" w:hAnsi="Arial" w:cs="Arial"/>
          <w:i/>
          <w:iCs/>
          <w:sz w:val="20"/>
          <w:szCs w:val="20"/>
        </w:rPr>
      </w:pPr>
      <w:r w:rsidRPr="00CD4D2C">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C60671" w:rsidTr="00D95F39">
        <w:trPr>
          <w:cantSplit/>
          <w:trHeight w:val="227"/>
          <w:tblHeader/>
          <w:jc w:val="center"/>
        </w:trPr>
        <w:tc>
          <w:tcPr>
            <w:tcW w:w="2322" w:type="dxa"/>
            <w:vMerge w:val="restart"/>
          </w:tcPr>
          <w:p w:rsidR="00574A48" w:rsidRPr="00C60671" w:rsidRDefault="00574A48" w:rsidP="00455E17">
            <w:pPr>
              <w:spacing w:before="60" w:after="60" w:line="220" w:lineRule="exact"/>
              <w:jc w:val="center"/>
            </w:pPr>
          </w:p>
        </w:tc>
        <w:tc>
          <w:tcPr>
            <w:tcW w:w="3402" w:type="dxa"/>
            <w:gridSpan w:val="3"/>
          </w:tcPr>
          <w:p w:rsidR="00574A48" w:rsidRPr="00C60671" w:rsidRDefault="00574A48" w:rsidP="00455E17">
            <w:pPr>
              <w:spacing w:before="60" w:after="60" w:line="220" w:lineRule="exact"/>
              <w:jc w:val="center"/>
            </w:pPr>
            <w:r w:rsidRPr="00C60671">
              <w:rPr>
                <w:sz w:val="22"/>
                <w:szCs w:val="22"/>
              </w:rPr>
              <w:t>К соответствующему</w:t>
            </w:r>
            <w:r w:rsidRPr="00C60671">
              <w:rPr>
                <w:sz w:val="22"/>
                <w:szCs w:val="22"/>
              </w:rPr>
              <w:br/>
              <w:t>периоду предыдущего года</w:t>
            </w:r>
          </w:p>
        </w:tc>
        <w:tc>
          <w:tcPr>
            <w:tcW w:w="3334" w:type="dxa"/>
            <w:gridSpan w:val="3"/>
          </w:tcPr>
          <w:p w:rsidR="00574A48" w:rsidRPr="00C60671" w:rsidRDefault="00574A48" w:rsidP="00B02189">
            <w:pPr>
              <w:spacing w:before="60" w:after="60" w:line="220" w:lineRule="exact"/>
              <w:jc w:val="center"/>
            </w:pPr>
            <w:r w:rsidRPr="00C60671">
              <w:rPr>
                <w:sz w:val="22"/>
                <w:szCs w:val="22"/>
              </w:rPr>
              <w:t xml:space="preserve">К предыдущему </w:t>
            </w:r>
            <w:r w:rsidR="00B02189" w:rsidRPr="00C60671">
              <w:rPr>
                <w:sz w:val="22"/>
                <w:szCs w:val="22"/>
              </w:rPr>
              <w:t>периоду</w:t>
            </w:r>
          </w:p>
        </w:tc>
      </w:tr>
      <w:tr w:rsidR="00574A48" w:rsidRPr="00C60671" w:rsidTr="00D95F39">
        <w:trPr>
          <w:cantSplit/>
          <w:trHeight w:val="225"/>
          <w:tblHeader/>
          <w:jc w:val="center"/>
        </w:trPr>
        <w:tc>
          <w:tcPr>
            <w:tcW w:w="2322" w:type="dxa"/>
            <w:vMerge/>
            <w:tcBorders>
              <w:bottom w:val="single" w:sz="4" w:space="0" w:color="auto"/>
            </w:tcBorders>
          </w:tcPr>
          <w:p w:rsidR="00574A48" w:rsidRPr="00C60671" w:rsidRDefault="00574A48" w:rsidP="00455E17">
            <w:pPr>
              <w:spacing w:before="60" w:after="60" w:line="220" w:lineRule="exact"/>
              <w:jc w:val="center"/>
            </w:pPr>
          </w:p>
        </w:tc>
        <w:tc>
          <w:tcPr>
            <w:tcW w:w="1134" w:type="dxa"/>
            <w:tcBorders>
              <w:bottom w:val="single" w:sz="4" w:space="0" w:color="auto"/>
            </w:tcBorders>
          </w:tcPr>
          <w:p w:rsidR="00574A48" w:rsidRPr="00C60671" w:rsidRDefault="00574A48" w:rsidP="00455E17">
            <w:pPr>
              <w:spacing w:before="60" w:after="60" w:line="220" w:lineRule="exact"/>
              <w:jc w:val="center"/>
            </w:pPr>
            <w:r w:rsidRPr="00C60671">
              <w:rPr>
                <w:sz w:val="22"/>
                <w:szCs w:val="22"/>
              </w:rPr>
              <w:t>оборот</w:t>
            </w:r>
          </w:p>
        </w:tc>
        <w:tc>
          <w:tcPr>
            <w:tcW w:w="1134" w:type="dxa"/>
            <w:tcBorders>
              <w:bottom w:val="single" w:sz="4" w:space="0" w:color="auto"/>
            </w:tcBorders>
          </w:tcPr>
          <w:p w:rsidR="00574A48" w:rsidRPr="00C60671" w:rsidRDefault="00574A48" w:rsidP="00455E17">
            <w:pPr>
              <w:spacing w:before="60" w:after="60" w:line="220" w:lineRule="exact"/>
              <w:jc w:val="center"/>
            </w:pPr>
            <w:r w:rsidRPr="00C60671">
              <w:rPr>
                <w:sz w:val="22"/>
                <w:szCs w:val="22"/>
              </w:rPr>
              <w:t>экспорт</w:t>
            </w:r>
          </w:p>
        </w:tc>
        <w:tc>
          <w:tcPr>
            <w:tcW w:w="1134" w:type="dxa"/>
            <w:tcBorders>
              <w:bottom w:val="single" w:sz="4" w:space="0" w:color="auto"/>
              <w:right w:val="nil"/>
            </w:tcBorders>
          </w:tcPr>
          <w:p w:rsidR="00574A48" w:rsidRPr="00C60671" w:rsidRDefault="00574A48" w:rsidP="00455E17">
            <w:pPr>
              <w:spacing w:before="60" w:after="60" w:line="220" w:lineRule="exact"/>
              <w:jc w:val="center"/>
            </w:pPr>
            <w:r w:rsidRPr="00C60671">
              <w:rPr>
                <w:sz w:val="22"/>
                <w:szCs w:val="22"/>
              </w:rPr>
              <w:t>импорт</w:t>
            </w:r>
          </w:p>
        </w:tc>
        <w:tc>
          <w:tcPr>
            <w:tcW w:w="1106" w:type="dxa"/>
            <w:tcBorders>
              <w:bottom w:val="single" w:sz="4" w:space="0" w:color="auto"/>
              <w:right w:val="nil"/>
            </w:tcBorders>
          </w:tcPr>
          <w:p w:rsidR="00574A48" w:rsidRPr="00C60671" w:rsidRDefault="00574A48" w:rsidP="00455E17">
            <w:pPr>
              <w:spacing w:before="60" w:after="60" w:line="220" w:lineRule="exact"/>
              <w:jc w:val="center"/>
            </w:pPr>
            <w:r w:rsidRPr="00C60671">
              <w:rPr>
                <w:sz w:val="22"/>
                <w:szCs w:val="22"/>
              </w:rPr>
              <w:t>оборот</w:t>
            </w:r>
          </w:p>
        </w:tc>
        <w:tc>
          <w:tcPr>
            <w:tcW w:w="1106" w:type="dxa"/>
            <w:tcBorders>
              <w:bottom w:val="single" w:sz="4" w:space="0" w:color="auto"/>
              <w:right w:val="nil"/>
            </w:tcBorders>
          </w:tcPr>
          <w:p w:rsidR="00574A48" w:rsidRPr="00C60671" w:rsidRDefault="00574A48" w:rsidP="00455E17">
            <w:pPr>
              <w:spacing w:before="60" w:after="60" w:line="220" w:lineRule="exact"/>
              <w:jc w:val="center"/>
            </w:pPr>
            <w:r w:rsidRPr="00C60671">
              <w:rPr>
                <w:sz w:val="22"/>
                <w:szCs w:val="22"/>
              </w:rPr>
              <w:t>экспорт</w:t>
            </w:r>
          </w:p>
        </w:tc>
        <w:tc>
          <w:tcPr>
            <w:tcW w:w="1122" w:type="dxa"/>
            <w:tcBorders>
              <w:bottom w:val="single" w:sz="4" w:space="0" w:color="auto"/>
            </w:tcBorders>
          </w:tcPr>
          <w:p w:rsidR="00574A48" w:rsidRPr="00C60671" w:rsidRDefault="00574A48" w:rsidP="00455E17">
            <w:pPr>
              <w:spacing w:before="60" w:after="60" w:line="220" w:lineRule="exact"/>
              <w:jc w:val="center"/>
            </w:pPr>
            <w:r w:rsidRPr="00C60671">
              <w:rPr>
                <w:sz w:val="22"/>
                <w:szCs w:val="22"/>
              </w:rPr>
              <w:t>импорт</w:t>
            </w:r>
          </w:p>
        </w:tc>
      </w:tr>
      <w:tr w:rsidR="00600BC9" w:rsidRPr="00C60671" w:rsidTr="00864781">
        <w:trPr>
          <w:trHeight w:val="227"/>
          <w:jc w:val="center"/>
        </w:trPr>
        <w:tc>
          <w:tcPr>
            <w:tcW w:w="2322" w:type="dxa"/>
            <w:tcBorders>
              <w:top w:val="single" w:sz="4" w:space="0" w:color="auto"/>
              <w:bottom w:val="nil"/>
            </w:tcBorders>
            <w:shd w:val="clear" w:color="auto" w:fill="auto"/>
            <w:vAlign w:val="bottom"/>
          </w:tcPr>
          <w:p w:rsidR="00600BC9" w:rsidRPr="00C60671" w:rsidRDefault="00600BC9" w:rsidP="00015C71">
            <w:pPr>
              <w:spacing w:before="40" w:after="40" w:line="220" w:lineRule="exact"/>
              <w:jc w:val="center"/>
              <w:rPr>
                <w:b/>
                <w:bCs/>
              </w:rPr>
            </w:pPr>
            <w:r w:rsidRPr="00C60671">
              <w:rPr>
                <w:b/>
                <w:bCs/>
                <w:sz w:val="22"/>
                <w:szCs w:val="22"/>
              </w:rPr>
              <w:t>202</w:t>
            </w:r>
            <w:r w:rsidRPr="00C60671">
              <w:rPr>
                <w:b/>
                <w:bCs/>
                <w:sz w:val="22"/>
                <w:szCs w:val="22"/>
                <w:lang w:val="be-BY"/>
              </w:rPr>
              <w:t>1</w:t>
            </w:r>
            <w:r w:rsidRPr="00C60671">
              <w:rPr>
                <w:b/>
                <w:bCs/>
                <w:sz w:val="22"/>
                <w:szCs w:val="22"/>
              </w:rPr>
              <w:t xml:space="preserve"> г. </w:t>
            </w:r>
          </w:p>
        </w:tc>
        <w:tc>
          <w:tcPr>
            <w:tcW w:w="1134"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C60671" w:rsidRDefault="00600BC9" w:rsidP="00015C71">
            <w:pPr>
              <w:spacing w:before="40" w:after="40" w:line="220" w:lineRule="exact"/>
              <w:ind w:right="170"/>
              <w:jc w:val="right"/>
              <w:rPr>
                <w:bCs/>
              </w:rPr>
            </w:pPr>
          </w:p>
        </w:tc>
      </w:tr>
      <w:tr w:rsidR="00C4694D" w:rsidRPr="00C60671" w:rsidTr="00D95F39">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rPr>
                <w:b/>
              </w:rPr>
            </w:pPr>
            <w:r w:rsidRPr="00C60671">
              <w:rPr>
                <w:sz w:val="22"/>
                <w:szCs w:val="22"/>
              </w:rPr>
              <w:t>Январь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115,2</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120,4</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110,4</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73,8</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83,1</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66,3</w:t>
            </w:r>
          </w:p>
        </w:tc>
      </w:tr>
      <w:tr w:rsidR="00C4694D" w:rsidRPr="00C60671" w:rsidTr="00D95F39">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Февраль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116,9</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122,6</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111,9</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114,1</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110,6</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117,6</w:t>
            </w:r>
          </w:p>
        </w:tc>
      </w:tr>
      <w:tr w:rsidR="00C4694D" w:rsidRPr="00C60671" w:rsidTr="00D95F39">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Март</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126,3</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132,6</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121,3</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119,0</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113,9</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123,8</w:t>
            </w:r>
          </w:p>
        </w:tc>
      </w:tr>
      <w:tr w:rsidR="00761A9B" w:rsidRPr="00C60671" w:rsidTr="00F6441B">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b/>
              </w:rPr>
            </w:pPr>
            <w:r w:rsidRPr="00C60671">
              <w:rPr>
                <w:b/>
                <w:sz w:val="22"/>
                <w:szCs w:val="22"/>
              </w:rPr>
              <w:t>I квартал</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119,9</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125,5</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115,0</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94,</w:t>
            </w:r>
            <w:r w:rsidR="00926793" w:rsidRPr="00C60671">
              <w:rPr>
                <w:b/>
                <w:sz w:val="22"/>
                <w:szCs w:val="22"/>
              </w:rPr>
              <w:t>2</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97,</w:t>
            </w:r>
            <w:r w:rsidR="00926793" w:rsidRPr="00C60671">
              <w:rPr>
                <w:b/>
                <w:sz w:val="22"/>
                <w:szCs w:val="22"/>
              </w:rPr>
              <w:t>8</w:t>
            </w:r>
          </w:p>
        </w:tc>
        <w:tc>
          <w:tcPr>
            <w:tcW w:w="1122"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b/>
              </w:rPr>
            </w:pPr>
            <w:r w:rsidRPr="00C60671">
              <w:rPr>
                <w:b/>
                <w:sz w:val="22"/>
                <w:szCs w:val="22"/>
              </w:rPr>
              <w:t>91,2</w:t>
            </w:r>
          </w:p>
        </w:tc>
      </w:tr>
      <w:tr w:rsidR="00C4694D" w:rsidRPr="00C60671" w:rsidTr="00F6441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Апрель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166,9</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174,3</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160,7</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100,8</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103,2</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98,8</w:t>
            </w:r>
          </w:p>
        </w:tc>
      </w:tr>
      <w:tr w:rsidR="00C4694D" w:rsidRPr="00C60671" w:rsidTr="00F6441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Май</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150,0</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154,5</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145,9</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94,6</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96,4</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93,0</w:t>
            </w:r>
          </w:p>
        </w:tc>
      </w:tr>
      <w:tr w:rsidR="00761A9B" w:rsidRPr="00C60671" w:rsidTr="00F6441B">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i/>
              </w:rPr>
            </w:pPr>
            <w:r w:rsidRPr="00C60671">
              <w:rPr>
                <w:i/>
                <w:sz w:val="22"/>
                <w:szCs w:val="22"/>
              </w:rPr>
              <w:t>Январь-май</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133,9</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139,6</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129,0</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22"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r>
      <w:tr w:rsidR="00C4694D" w:rsidRPr="00C60671" w:rsidTr="00F6441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Июнь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129,2</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132,9</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125,9</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101,5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102,5</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100,5</w:t>
            </w:r>
          </w:p>
        </w:tc>
      </w:tr>
      <w:tr w:rsidR="00761A9B" w:rsidRPr="00C60671" w:rsidTr="00F6441B">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b/>
                <w:bCs/>
                <w:lang w:val="ru-MO"/>
              </w:rPr>
            </w:pPr>
            <w:r w:rsidRPr="00C60671">
              <w:rPr>
                <w:b/>
                <w:bCs/>
                <w:sz w:val="22"/>
                <w:szCs w:val="22"/>
                <w:lang w:val="en-US"/>
              </w:rPr>
              <w:t xml:space="preserve">II </w:t>
            </w:r>
            <w:proofErr w:type="spellStart"/>
            <w:r w:rsidRPr="00C60671">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147,3</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152,1</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143,1</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w:t>
            </w:r>
            <w:r w:rsidR="00926793" w:rsidRPr="00C60671">
              <w:rPr>
                <w:b/>
                <w:sz w:val="22"/>
                <w:szCs w:val="22"/>
              </w:rPr>
              <w:t>3</w:t>
            </w:r>
            <w:r w:rsidRPr="00C60671">
              <w:rPr>
                <w:b/>
                <w:sz w:val="22"/>
                <w:szCs w:val="22"/>
              </w:rPr>
              <w:t>,</w:t>
            </w:r>
            <w:r w:rsidR="00926793" w:rsidRPr="00C60671">
              <w:rPr>
                <w:b/>
                <w:sz w:val="22"/>
                <w:szCs w:val="22"/>
              </w:rPr>
              <w:t>7</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114,</w:t>
            </w:r>
            <w:r w:rsidR="00926793" w:rsidRPr="00C60671">
              <w:rPr>
                <w:b/>
                <w:sz w:val="22"/>
                <w:szCs w:val="22"/>
              </w:rPr>
              <w:t>0</w:t>
            </w:r>
          </w:p>
        </w:tc>
        <w:tc>
          <w:tcPr>
            <w:tcW w:w="1122"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113,</w:t>
            </w:r>
            <w:r w:rsidR="00926793" w:rsidRPr="00C60671">
              <w:rPr>
                <w:b/>
                <w:sz w:val="22"/>
                <w:szCs w:val="22"/>
              </w:rPr>
              <w:t>5</w:t>
            </w:r>
          </w:p>
        </w:tc>
      </w:tr>
      <w:tr w:rsidR="00761A9B" w:rsidRPr="00C60671" w:rsidTr="00F1682B">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i/>
              </w:rPr>
            </w:pPr>
            <w:r w:rsidRPr="00C60671">
              <w:rPr>
                <w:i/>
                <w:sz w:val="22"/>
                <w:szCs w:val="22"/>
              </w:rPr>
              <w:t>I полугодие</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133,1</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138,4</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128,4</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22"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r>
      <w:tr w:rsidR="00C4694D" w:rsidRPr="00C60671" w:rsidTr="00F1682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Июль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126,1</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130,5</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122,2</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105,0</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104,0</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106,0</w:t>
            </w:r>
          </w:p>
        </w:tc>
      </w:tr>
      <w:tr w:rsidR="00C4694D" w:rsidRPr="00C60671" w:rsidTr="00F1682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Август</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135,8</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135,9</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135,7</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106,0</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106,8</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105,3</w:t>
            </w:r>
          </w:p>
        </w:tc>
      </w:tr>
      <w:tr w:rsidR="00C4694D" w:rsidRPr="00C60671" w:rsidTr="00F1682B">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Сентябрь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132,9</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134,4</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131,5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102,6</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103,0</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102,2</w:t>
            </w:r>
          </w:p>
        </w:tc>
      </w:tr>
      <w:tr w:rsidR="00761A9B" w:rsidRPr="00C60671" w:rsidTr="00F1682B">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b/>
                <w:bCs/>
                <w:lang w:val="en-US"/>
              </w:rPr>
            </w:pPr>
            <w:r w:rsidRPr="00C60671">
              <w:rPr>
                <w:b/>
                <w:bCs/>
                <w:sz w:val="22"/>
                <w:szCs w:val="22"/>
                <w:lang w:val="en-US"/>
              </w:rPr>
              <w:t xml:space="preserve">III </w:t>
            </w:r>
            <w:proofErr w:type="spellStart"/>
            <w:r w:rsidRPr="00C60671">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131,6</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133,6</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129,7</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109,</w:t>
            </w:r>
            <w:r w:rsidR="00926793" w:rsidRPr="00C60671">
              <w:rPr>
                <w:b/>
                <w:sz w:val="22"/>
                <w:szCs w:val="22"/>
              </w:rPr>
              <w:t>2</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110,</w:t>
            </w:r>
            <w:r w:rsidR="00926793" w:rsidRPr="00C60671">
              <w:rPr>
                <w:b/>
                <w:sz w:val="22"/>
                <w:szCs w:val="22"/>
              </w:rPr>
              <w:t>3</w:t>
            </w:r>
          </w:p>
        </w:tc>
        <w:tc>
          <w:tcPr>
            <w:tcW w:w="1122"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108,</w:t>
            </w:r>
            <w:r w:rsidR="00926793" w:rsidRPr="00C60671">
              <w:rPr>
                <w:b/>
                <w:sz w:val="22"/>
                <w:szCs w:val="22"/>
              </w:rPr>
              <w:t>3</w:t>
            </w:r>
          </w:p>
        </w:tc>
      </w:tr>
      <w:tr w:rsidR="00761A9B" w:rsidRPr="00C60671" w:rsidTr="00407640">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bCs/>
                <w:i/>
                <w:lang w:val="en-US"/>
              </w:rPr>
            </w:pPr>
            <w:proofErr w:type="spellStart"/>
            <w:r w:rsidRPr="00C60671">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132,5</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136,6</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i/>
              </w:rPr>
            </w:pPr>
            <w:r w:rsidRPr="00C60671">
              <w:rPr>
                <w:i/>
                <w:sz w:val="22"/>
                <w:szCs w:val="22"/>
              </w:rPr>
              <w:t>128,9</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06"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c>
          <w:tcPr>
            <w:tcW w:w="1122" w:type="dxa"/>
            <w:tcBorders>
              <w:top w:val="nil"/>
              <w:bottom w:val="nil"/>
            </w:tcBorders>
            <w:shd w:val="clear" w:color="auto" w:fill="auto"/>
            <w:vAlign w:val="bottom"/>
          </w:tcPr>
          <w:p w:rsidR="00761A9B" w:rsidRPr="00C60671" w:rsidRDefault="00761A9B" w:rsidP="00015C71">
            <w:pPr>
              <w:spacing w:before="40" w:after="40" w:line="220" w:lineRule="exact"/>
              <w:ind w:right="170"/>
              <w:jc w:val="right"/>
              <w:rPr>
                <w:i/>
              </w:rPr>
            </w:pPr>
            <w:r w:rsidRPr="00C60671">
              <w:rPr>
                <w:i/>
                <w:sz w:val="22"/>
                <w:szCs w:val="22"/>
              </w:rPr>
              <w:t>х</w:t>
            </w:r>
          </w:p>
        </w:tc>
      </w:tr>
      <w:tr w:rsidR="00C4694D" w:rsidRPr="00C60671" w:rsidTr="00407640">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Октябрь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130,4</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135,1</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125,9</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102,5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104,6</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100,5</w:t>
            </w:r>
          </w:p>
        </w:tc>
      </w:tr>
      <w:tr w:rsidR="00C4694D" w:rsidRPr="00C60671" w:rsidTr="00407640">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Ноябрь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142,0</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156,0</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129,5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108,5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111,8</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105,1</w:t>
            </w:r>
          </w:p>
        </w:tc>
      </w:tr>
      <w:tr w:rsidR="00C4694D" w:rsidRPr="00C60671" w:rsidTr="00407640">
        <w:trPr>
          <w:trHeight w:val="227"/>
          <w:jc w:val="center"/>
        </w:trPr>
        <w:tc>
          <w:tcPr>
            <w:tcW w:w="2322" w:type="dxa"/>
            <w:tcBorders>
              <w:top w:val="nil"/>
              <w:bottom w:val="nil"/>
            </w:tcBorders>
            <w:shd w:val="clear" w:color="auto" w:fill="auto"/>
            <w:vAlign w:val="bottom"/>
          </w:tcPr>
          <w:p w:rsidR="00C4694D" w:rsidRPr="00C60671" w:rsidRDefault="00C4694D" w:rsidP="00015C71">
            <w:pPr>
              <w:spacing w:before="40" w:after="40" w:line="220" w:lineRule="exact"/>
              <w:ind w:left="284"/>
            </w:pPr>
            <w:r w:rsidRPr="00C60671">
              <w:rPr>
                <w:sz w:val="22"/>
                <w:szCs w:val="22"/>
              </w:rPr>
              <w:t>Декабрь</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121,4</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124,8</w:t>
            </w:r>
          </w:p>
        </w:tc>
        <w:tc>
          <w:tcPr>
            <w:tcW w:w="1134" w:type="dxa"/>
            <w:tcBorders>
              <w:top w:val="nil"/>
              <w:bottom w:val="nil"/>
            </w:tcBorders>
            <w:shd w:val="clear" w:color="auto" w:fill="auto"/>
            <w:vAlign w:val="bottom"/>
          </w:tcPr>
          <w:p w:rsidR="00C4694D" w:rsidRPr="00C60671" w:rsidRDefault="00C4694D" w:rsidP="00761A9B">
            <w:pPr>
              <w:spacing w:before="40" w:after="40" w:line="220" w:lineRule="exact"/>
              <w:ind w:right="170"/>
              <w:jc w:val="right"/>
            </w:pPr>
            <w:r w:rsidRPr="00C60671">
              <w:rPr>
                <w:sz w:val="22"/>
                <w:szCs w:val="22"/>
              </w:rPr>
              <w:t>118,6</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98,5</w:t>
            </w:r>
          </w:p>
        </w:tc>
        <w:tc>
          <w:tcPr>
            <w:tcW w:w="1106"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87,5</w:t>
            </w:r>
          </w:p>
        </w:tc>
        <w:tc>
          <w:tcPr>
            <w:tcW w:w="1122" w:type="dxa"/>
            <w:tcBorders>
              <w:top w:val="nil"/>
              <w:bottom w:val="nil"/>
            </w:tcBorders>
            <w:shd w:val="clear" w:color="auto" w:fill="auto"/>
            <w:vAlign w:val="bottom"/>
          </w:tcPr>
          <w:p w:rsidR="00C4694D" w:rsidRPr="00C60671" w:rsidRDefault="00C4694D" w:rsidP="00C4694D">
            <w:pPr>
              <w:spacing w:before="40" w:after="40" w:line="220" w:lineRule="exact"/>
              <w:ind w:right="170"/>
              <w:jc w:val="right"/>
            </w:pPr>
            <w:r w:rsidRPr="00C60671">
              <w:rPr>
                <w:sz w:val="22"/>
                <w:szCs w:val="22"/>
              </w:rPr>
              <w:t>110,4</w:t>
            </w:r>
          </w:p>
        </w:tc>
      </w:tr>
      <w:tr w:rsidR="00761A9B" w:rsidRPr="00C60671" w:rsidTr="002C17C3">
        <w:trPr>
          <w:trHeight w:val="227"/>
          <w:jc w:val="center"/>
        </w:trPr>
        <w:tc>
          <w:tcPr>
            <w:tcW w:w="2322" w:type="dxa"/>
            <w:tcBorders>
              <w:top w:val="nil"/>
              <w:bottom w:val="nil"/>
            </w:tcBorders>
            <w:shd w:val="clear" w:color="auto" w:fill="auto"/>
            <w:vAlign w:val="bottom"/>
          </w:tcPr>
          <w:p w:rsidR="00761A9B" w:rsidRPr="00C60671" w:rsidRDefault="00761A9B" w:rsidP="00015C71">
            <w:pPr>
              <w:spacing w:before="40" w:after="40" w:line="220" w:lineRule="exact"/>
              <w:ind w:left="162"/>
              <w:rPr>
                <w:b/>
                <w:bCs/>
                <w:lang w:val="ru-MO"/>
              </w:rPr>
            </w:pPr>
            <w:r w:rsidRPr="00C60671">
              <w:rPr>
                <w:b/>
                <w:bCs/>
                <w:sz w:val="22"/>
                <w:szCs w:val="22"/>
                <w:lang w:val="en-US"/>
              </w:rPr>
              <w:t>IV</w:t>
            </w:r>
            <w:r w:rsidRPr="00C60671">
              <w:rPr>
                <w:b/>
                <w:bCs/>
                <w:sz w:val="22"/>
                <w:szCs w:val="22"/>
                <w:lang w:val="ru-MO"/>
              </w:rPr>
              <w:t xml:space="preserve"> квартал</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130,8</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138,2</w:t>
            </w:r>
          </w:p>
        </w:tc>
        <w:tc>
          <w:tcPr>
            <w:tcW w:w="1134" w:type="dxa"/>
            <w:tcBorders>
              <w:top w:val="nil"/>
              <w:bottom w:val="nil"/>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124,3</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111,</w:t>
            </w:r>
            <w:r w:rsidR="00926793" w:rsidRPr="00C60671">
              <w:rPr>
                <w:b/>
                <w:sz w:val="22"/>
                <w:szCs w:val="22"/>
              </w:rPr>
              <w:t>7</w:t>
            </w:r>
          </w:p>
        </w:tc>
        <w:tc>
          <w:tcPr>
            <w:tcW w:w="1106"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112,</w:t>
            </w:r>
            <w:r w:rsidR="00926793" w:rsidRPr="00C60671">
              <w:rPr>
                <w:b/>
                <w:sz w:val="22"/>
                <w:szCs w:val="22"/>
              </w:rPr>
              <w:t>5</w:t>
            </w:r>
          </w:p>
        </w:tc>
        <w:tc>
          <w:tcPr>
            <w:tcW w:w="1122" w:type="dxa"/>
            <w:tcBorders>
              <w:top w:val="nil"/>
              <w:bottom w:val="nil"/>
            </w:tcBorders>
            <w:shd w:val="clear" w:color="auto" w:fill="auto"/>
            <w:vAlign w:val="bottom"/>
          </w:tcPr>
          <w:p w:rsidR="00761A9B" w:rsidRPr="00C60671" w:rsidRDefault="00761A9B" w:rsidP="00926793">
            <w:pPr>
              <w:spacing w:before="40" w:after="40" w:line="220" w:lineRule="exact"/>
              <w:ind w:right="170"/>
              <w:jc w:val="right"/>
              <w:rPr>
                <w:b/>
              </w:rPr>
            </w:pPr>
            <w:r w:rsidRPr="00C60671">
              <w:rPr>
                <w:b/>
                <w:sz w:val="22"/>
                <w:szCs w:val="22"/>
              </w:rPr>
              <w:t>11</w:t>
            </w:r>
            <w:r w:rsidR="00926793" w:rsidRPr="00C60671">
              <w:rPr>
                <w:b/>
                <w:sz w:val="22"/>
                <w:szCs w:val="22"/>
              </w:rPr>
              <w:t>1</w:t>
            </w:r>
            <w:r w:rsidRPr="00C60671">
              <w:rPr>
                <w:b/>
                <w:sz w:val="22"/>
                <w:szCs w:val="22"/>
              </w:rPr>
              <w:t>,</w:t>
            </w:r>
            <w:r w:rsidR="00926793" w:rsidRPr="00C60671">
              <w:rPr>
                <w:b/>
                <w:sz w:val="22"/>
                <w:szCs w:val="22"/>
              </w:rPr>
              <w:t>0</w:t>
            </w:r>
          </w:p>
        </w:tc>
      </w:tr>
      <w:tr w:rsidR="00761A9B" w:rsidRPr="00C60671" w:rsidTr="002C17C3">
        <w:trPr>
          <w:trHeight w:val="227"/>
          <w:jc w:val="center"/>
        </w:trPr>
        <w:tc>
          <w:tcPr>
            <w:tcW w:w="2322" w:type="dxa"/>
            <w:tcBorders>
              <w:top w:val="nil"/>
              <w:bottom w:val="single" w:sz="4" w:space="0" w:color="auto"/>
            </w:tcBorders>
            <w:shd w:val="clear" w:color="auto" w:fill="auto"/>
            <w:vAlign w:val="bottom"/>
          </w:tcPr>
          <w:p w:rsidR="00761A9B" w:rsidRPr="00C60671" w:rsidRDefault="00761A9B" w:rsidP="00015C71">
            <w:pPr>
              <w:spacing w:before="40" w:after="40" w:line="220" w:lineRule="exact"/>
              <w:ind w:left="162"/>
              <w:rPr>
                <w:b/>
                <w:bCs/>
                <w:iCs/>
              </w:rPr>
            </w:pPr>
            <w:r w:rsidRPr="00C60671">
              <w:rPr>
                <w:b/>
                <w:bCs/>
                <w:iCs/>
                <w:sz w:val="22"/>
                <w:szCs w:val="22"/>
              </w:rPr>
              <w:t>Январь-декабрь</w:t>
            </w:r>
          </w:p>
        </w:tc>
        <w:tc>
          <w:tcPr>
            <w:tcW w:w="1134"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132,0</w:t>
            </w:r>
          </w:p>
        </w:tc>
        <w:tc>
          <w:tcPr>
            <w:tcW w:w="1134"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137,0</w:t>
            </w:r>
          </w:p>
        </w:tc>
        <w:tc>
          <w:tcPr>
            <w:tcW w:w="1134" w:type="dxa"/>
            <w:tcBorders>
              <w:top w:val="nil"/>
              <w:bottom w:val="single" w:sz="4" w:space="0" w:color="auto"/>
            </w:tcBorders>
            <w:shd w:val="clear" w:color="auto" w:fill="auto"/>
            <w:vAlign w:val="bottom"/>
          </w:tcPr>
          <w:p w:rsidR="00761A9B" w:rsidRPr="00C60671" w:rsidRDefault="00761A9B" w:rsidP="00761A9B">
            <w:pPr>
              <w:spacing w:before="40" w:after="40" w:line="220" w:lineRule="exact"/>
              <w:ind w:right="170"/>
              <w:jc w:val="right"/>
              <w:rPr>
                <w:b/>
              </w:rPr>
            </w:pPr>
            <w:r w:rsidRPr="00C60671">
              <w:rPr>
                <w:b/>
                <w:sz w:val="22"/>
                <w:szCs w:val="22"/>
              </w:rPr>
              <w:t>127,5</w:t>
            </w:r>
          </w:p>
        </w:tc>
        <w:tc>
          <w:tcPr>
            <w:tcW w:w="1106" w:type="dxa"/>
            <w:tcBorders>
              <w:top w:val="nil"/>
              <w:bottom w:val="single" w:sz="4" w:space="0" w:color="auto"/>
            </w:tcBorders>
            <w:shd w:val="clear" w:color="auto" w:fill="auto"/>
            <w:vAlign w:val="bottom"/>
          </w:tcPr>
          <w:p w:rsidR="00761A9B" w:rsidRPr="00C60671" w:rsidRDefault="00761A9B" w:rsidP="00015C71">
            <w:pPr>
              <w:spacing w:before="40" w:after="40" w:line="220" w:lineRule="exact"/>
              <w:ind w:right="170"/>
              <w:jc w:val="right"/>
              <w:rPr>
                <w:b/>
              </w:rPr>
            </w:pPr>
            <w:r w:rsidRPr="00C60671">
              <w:rPr>
                <w:b/>
                <w:sz w:val="22"/>
                <w:szCs w:val="22"/>
              </w:rPr>
              <w:t>х</w:t>
            </w:r>
          </w:p>
        </w:tc>
        <w:tc>
          <w:tcPr>
            <w:tcW w:w="1106" w:type="dxa"/>
            <w:tcBorders>
              <w:top w:val="nil"/>
              <w:bottom w:val="single" w:sz="4" w:space="0" w:color="auto"/>
            </w:tcBorders>
            <w:shd w:val="clear" w:color="auto" w:fill="auto"/>
            <w:vAlign w:val="bottom"/>
          </w:tcPr>
          <w:p w:rsidR="00761A9B" w:rsidRPr="00C60671" w:rsidRDefault="00761A9B" w:rsidP="00015C71">
            <w:pPr>
              <w:spacing w:before="40" w:after="40" w:line="220" w:lineRule="exact"/>
              <w:ind w:right="170"/>
              <w:jc w:val="right"/>
              <w:rPr>
                <w:b/>
              </w:rPr>
            </w:pPr>
            <w:r w:rsidRPr="00C60671">
              <w:rPr>
                <w:b/>
                <w:sz w:val="22"/>
                <w:szCs w:val="22"/>
              </w:rPr>
              <w:t>х</w:t>
            </w:r>
          </w:p>
        </w:tc>
        <w:tc>
          <w:tcPr>
            <w:tcW w:w="1122" w:type="dxa"/>
            <w:tcBorders>
              <w:top w:val="nil"/>
              <w:bottom w:val="single" w:sz="4" w:space="0" w:color="auto"/>
            </w:tcBorders>
            <w:shd w:val="clear" w:color="auto" w:fill="auto"/>
            <w:vAlign w:val="bottom"/>
          </w:tcPr>
          <w:p w:rsidR="00761A9B" w:rsidRPr="00C60671" w:rsidRDefault="00761A9B" w:rsidP="00015C71">
            <w:pPr>
              <w:spacing w:before="40" w:after="40" w:line="220" w:lineRule="exact"/>
              <w:ind w:right="170"/>
              <w:jc w:val="right"/>
              <w:rPr>
                <w:b/>
              </w:rPr>
            </w:pPr>
            <w:r w:rsidRPr="00C60671">
              <w:rPr>
                <w:b/>
                <w:sz w:val="22"/>
                <w:szCs w:val="22"/>
              </w:rPr>
              <w:t>х</w:t>
            </w:r>
          </w:p>
        </w:tc>
      </w:tr>
      <w:tr w:rsidR="002859D8" w:rsidRPr="00C60671" w:rsidTr="002C17C3">
        <w:trPr>
          <w:trHeight w:val="227"/>
          <w:jc w:val="center"/>
        </w:trPr>
        <w:tc>
          <w:tcPr>
            <w:tcW w:w="2322" w:type="dxa"/>
            <w:tcBorders>
              <w:top w:val="single" w:sz="4" w:space="0" w:color="auto"/>
              <w:bottom w:val="nil"/>
            </w:tcBorders>
            <w:shd w:val="clear" w:color="auto" w:fill="auto"/>
            <w:vAlign w:val="bottom"/>
          </w:tcPr>
          <w:p w:rsidR="002859D8" w:rsidRPr="00C60671" w:rsidRDefault="002859D8" w:rsidP="0024576D">
            <w:pPr>
              <w:spacing w:before="40" w:after="40" w:line="200" w:lineRule="exact"/>
              <w:jc w:val="center"/>
              <w:rPr>
                <w:b/>
                <w:bCs/>
              </w:rPr>
            </w:pPr>
            <w:r w:rsidRPr="00C60671">
              <w:rPr>
                <w:b/>
                <w:bCs/>
                <w:sz w:val="22"/>
                <w:szCs w:val="22"/>
              </w:rPr>
              <w:lastRenderedPageBreak/>
              <w:t>202</w:t>
            </w:r>
            <w:r w:rsidR="005544CA" w:rsidRPr="00C60671">
              <w:rPr>
                <w:b/>
                <w:bCs/>
                <w:sz w:val="22"/>
                <w:szCs w:val="22"/>
              </w:rPr>
              <w:t>2</w:t>
            </w:r>
            <w:r w:rsidRPr="00C60671">
              <w:rPr>
                <w:b/>
                <w:bCs/>
                <w:sz w:val="22"/>
                <w:szCs w:val="22"/>
              </w:rPr>
              <w:t xml:space="preserve"> г. </w:t>
            </w:r>
          </w:p>
        </w:tc>
        <w:tc>
          <w:tcPr>
            <w:tcW w:w="1134"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227"/>
              <w:jc w:val="center"/>
              <w:rPr>
                <w:b/>
                <w:bCs/>
              </w:rPr>
            </w:pPr>
          </w:p>
        </w:tc>
        <w:tc>
          <w:tcPr>
            <w:tcW w:w="1134"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227"/>
              <w:jc w:val="right"/>
            </w:pPr>
          </w:p>
        </w:tc>
        <w:tc>
          <w:tcPr>
            <w:tcW w:w="1134"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227"/>
              <w:jc w:val="right"/>
            </w:pPr>
          </w:p>
        </w:tc>
        <w:tc>
          <w:tcPr>
            <w:tcW w:w="1106"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170"/>
              <w:jc w:val="right"/>
              <w:rPr>
                <w:bCs/>
              </w:rPr>
            </w:pPr>
          </w:p>
        </w:tc>
        <w:tc>
          <w:tcPr>
            <w:tcW w:w="1106"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170"/>
              <w:jc w:val="right"/>
              <w:rPr>
                <w:bCs/>
              </w:rPr>
            </w:pPr>
          </w:p>
        </w:tc>
        <w:tc>
          <w:tcPr>
            <w:tcW w:w="1122" w:type="dxa"/>
            <w:tcBorders>
              <w:top w:val="single" w:sz="4" w:space="0" w:color="auto"/>
              <w:bottom w:val="nil"/>
            </w:tcBorders>
            <w:shd w:val="clear" w:color="auto" w:fill="auto"/>
            <w:vAlign w:val="bottom"/>
          </w:tcPr>
          <w:p w:rsidR="002859D8" w:rsidRPr="00C60671" w:rsidRDefault="002859D8" w:rsidP="0024576D">
            <w:pPr>
              <w:spacing w:before="40" w:after="40" w:line="200" w:lineRule="exact"/>
              <w:ind w:right="170"/>
              <w:jc w:val="right"/>
              <w:rPr>
                <w:bCs/>
              </w:rPr>
            </w:pPr>
          </w:p>
        </w:tc>
      </w:tr>
      <w:tr w:rsidR="00877355" w:rsidRPr="00C60671" w:rsidTr="00645954">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284"/>
            </w:pPr>
            <w:r w:rsidRPr="00C60671">
              <w:rPr>
                <w:sz w:val="22"/>
                <w:szCs w:val="22"/>
              </w:rPr>
              <w:t>Январь</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128,7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133,5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123,8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78,3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88,8  </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69,2  </w:t>
            </w:r>
          </w:p>
        </w:tc>
      </w:tr>
      <w:tr w:rsidR="00877355" w:rsidRPr="00C60671" w:rsidTr="00645954">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284"/>
            </w:pPr>
            <w:r w:rsidRPr="00C60671">
              <w:rPr>
                <w:sz w:val="22"/>
                <w:szCs w:val="22"/>
              </w:rPr>
              <w:t>Февраль</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114,6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109,9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119,0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101,5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91,0  </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113,0  </w:t>
            </w:r>
          </w:p>
        </w:tc>
      </w:tr>
      <w:tr w:rsidR="00877355" w:rsidRPr="00C60671" w:rsidTr="00645954">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284"/>
            </w:pPr>
            <w:r w:rsidRPr="00C60671">
              <w:rPr>
                <w:sz w:val="22"/>
                <w:szCs w:val="22"/>
              </w:rPr>
              <w:t>Март</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75,2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77,9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72,7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78,0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80,8  </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75,6  </w:t>
            </w:r>
          </w:p>
        </w:tc>
      </w:tr>
      <w:tr w:rsidR="00877355" w:rsidRPr="00C60671" w:rsidTr="001A4D6A">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162"/>
              <w:rPr>
                <w:b/>
              </w:rPr>
            </w:pPr>
            <w:r w:rsidRPr="00C60671">
              <w:rPr>
                <w:b/>
                <w:sz w:val="22"/>
                <w:szCs w:val="22"/>
              </w:rPr>
              <w:t>I квартал</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 xml:space="preserve">103,3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 xml:space="preserve">105,0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 xml:space="preserve">101,8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74,5</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74,3</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rPr>
                <w:b/>
              </w:rPr>
            </w:pPr>
            <w:r w:rsidRPr="00C60671">
              <w:rPr>
                <w:b/>
                <w:sz w:val="22"/>
                <w:szCs w:val="22"/>
              </w:rPr>
              <w:t>74,6</w:t>
            </w:r>
          </w:p>
        </w:tc>
      </w:tr>
      <w:tr w:rsidR="00877355" w:rsidRPr="00C60671" w:rsidTr="001A4D6A">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284"/>
            </w:pPr>
            <w:r w:rsidRPr="00C60671">
              <w:rPr>
                <w:sz w:val="22"/>
                <w:szCs w:val="22"/>
              </w:rPr>
              <w:t>Апрель</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75,4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77,1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73,9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101,2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102,0  </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100,4  </w:t>
            </w:r>
          </w:p>
        </w:tc>
      </w:tr>
      <w:tr w:rsidR="00877355" w:rsidRPr="00C60671" w:rsidTr="001A4D6A">
        <w:trPr>
          <w:trHeight w:val="227"/>
          <w:jc w:val="center"/>
        </w:trPr>
        <w:tc>
          <w:tcPr>
            <w:tcW w:w="2322" w:type="dxa"/>
            <w:tcBorders>
              <w:top w:val="nil"/>
              <w:bottom w:val="nil"/>
            </w:tcBorders>
            <w:shd w:val="clear" w:color="auto" w:fill="auto"/>
            <w:vAlign w:val="bottom"/>
          </w:tcPr>
          <w:p w:rsidR="00877355" w:rsidRPr="00C60671" w:rsidRDefault="00877355" w:rsidP="0024576D">
            <w:pPr>
              <w:spacing w:before="40" w:after="40" w:line="200" w:lineRule="exact"/>
              <w:ind w:left="284"/>
            </w:pPr>
            <w:r w:rsidRPr="00C60671">
              <w:rPr>
                <w:sz w:val="22"/>
                <w:szCs w:val="22"/>
              </w:rPr>
              <w:t>Май</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86,1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89,7  </w:t>
            </w:r>
          </w:p>
        </w:tc>
        <w:tc>
          <w:tcPr>
            <w:tcW w:w="1134"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82,7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108,1  </w:t>
            </w:r>
          </w:p>
        </w:tc>
        <w:tc>
          <w:tcPr>
            <w:tcW w:w="1106"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112,1  </w:t>
            </w:r>
          </w:p>
        </w:tc>
        <w:tc>
          <w:tcPr>
            <w:tcW w:w="1122" w:type="dxa"/>
            <w:tcBorders>
              <w:top w:val="nil"/>
              <w:bottom w:val="nil"/>
            </w:tcBorders>
            <w:shd w:val="clear" w:color="auto" w:fill="auto"/>
            <w:vAlign w:val="bottom"/>
          </w:tcPr>
          <w:p w:rsidR="00877355" w:rsidRPr="00C60671" w:rsidRDefault="00877355" w:rsidP="00877355">
            <w:pPr>
              <w:spacing w:before="40" w:after="40" w:line="200" w:lineRule="exact"/>
              <w:ind w:right="170"/>
              <w:jc w:val="right"/>
            </w:pPr>
            <w:r w:rsidRPr="00C60671">
              <w:rPr>
                <w:sz w:val="22"/>
                <w:szCs w:val="22"/>
              </w:rPr>
              <w:t xml:space="preserve">104,2  </w:t>
            </w:r>
          </w:p>
        </w:tc>
      </w:tr>
      <w:tr w:rsidR="00877355" w:rsidRPr="00C60671" w:rsidTr="00D95F39">
        <w:trPr>
          <w:trHeight w:val="227"/>
          <w:jc w:val="center"/>
        </w:trPr>
        <w:tc>
          <w:tcPr>
            <w:tcW w:w="2322" w:type="dxa"/>
            <w:tcBorders>
              <w:top w:val="nil"/>
              <w:bottom w:val="double" w:sz="4" w:space="0" w:color="auto"/>
            </w:tcBorders>
            <w:shd w:val="clear" w:color="auto" w:fill="auto"/>
            <w:vAlign w:val="bottom"/>
          </w:tcPr>
          <w:p w:rsidR="00877355" w:rsidRPr="00C60671" w:rsidRDefault="00877355" w:rsidP="0024576D">
            <w:pPr>
              <w:spacing w:before="40" w:after="40" w:line="200" w:lineRule="exact"/>
              <w:ind w:left="162"/>
              <w:rPr>
                <w:b/>
                <w:bCs/>
                <w:i/>
                <w:iCs/>
              </w:rPr>
            </w:pPr>
            <w:r w:rsidRPr="00C60671">
              <w:rPr>
                <w:b/>
                <w:bCs/>
                <w:i/>
                <w:iCs/>
                <w:sz w:val="22"/>
                <w:szCs w:val="22"/>
              </w:rPr>
              <w:t>Январь-май</w:t>
            </w:r>
          </w:p>
        </w:tc>
        <w:tc>
          <w:tcPr>
            <w:tcW w:w="1134" w:type="dxa"/>
            <w:tcBorders>
              <w:top w:val="nil"/>
              <w:bottom w:val="double" w:sz="4" w:space="0" w:color="auto"/>
            </w:tcBorders>
            <w:shd w:val="clear" w:color="auto" w:fill="auto"/>
            <w:vAlign w:val="bottom"/>
          </w:tcPr>
          <w:p w:rsidR="00877355" w:rsidRPr="00C60671" w:rsidRDefault="00877355" w:rsidP="00877355">
            <w:pPr>
              <w:spacing w:before="40" w:after="40" w:line="200" w:lineRule="exact"/>
              <w:ind w:right="170"/>
              <w:jc w:val="right"/>
              <w:rPr>
                <w:b/>
                <w:i/>
              </w:rPr>
            </w:pPr>
            <w:r w:rsidRPr="00C60671">
              <w:rPr>
                <w:b/>
                <w:i/>
                <w:sz w:val="22"/>
                <w:szCs w:val="22"/>
              </w:rPr>
              <w:t xml:space="preserve">93,5  </w:t>
            </w:r>
          </w:p>
        </w:tc>
        <w:tc>
          <w:tcPr>
            <w:tcW w:w="1134" w:type="dxa"/>
            <w:tcBorders>
              <w:top w:val="nil"/>
              <w:bottom w:val="double" w:sz="4" w:space="0" w:color="auto"/>
            </w:tcBorders>
            <w:shd w:val="clear" w:color="auto" w:fill="auto"/>
            <w:vAlign w:val="bottom"/>
          </w:tcPr>
          <w:p w:rsidR="00877355" w:rsidRPr="00C60671" w:rsidRDefault="00877355" w:rsidP="00877355">
            <w:pPr>
              <w:spacing w:before="40" w:after="40" w:line="200" w:lineRule="exact"/>
              <w:ind w:right="170"/>
              <w:jc w:val="right"/>
              <w:rPr>
                <w:b/>
                <w:i/>
              </w:rPr>
            </w:pPr>
            <w:r w:rsidRPr="00C60671">
              <w:rPr>
                <w:b/>
                <w:i/>
                <w:sz w:val="22"/>
                <w:szCs w:val="22"/>
              </w:rPr>
              <w:t xml:space="preserve">95,6  </w:t>
            </w:r>
          </w:p>
        </w:tc>
        <w:tc>
          <w:tcPr>
            <w:tcW w:w="1134" w:type="dxa"/>
            <w:tcBorders>
              <w:top w:val="nil"/>
              <w:bottom w:val="double" w:sz="4" w:space="0" w:color="auto"/>
            </w:tcBorders>
            <w:shd w:val="clear" w:color="auto" w:fill="auto"/>
            <w:vAlign w:val="bottom"/>
          </w:tcPr>
          <w:p w:rsidR="00877355" w:rsidRPr="00C60671" w:rsidRDefault="00877355" w:rsidP="00877355">
            <w:pPr>
              <w:spacing w:before="40" w:after="40" w:line="200" w:lineRule="exact"/>
              <w:ind w:right="170"/>
              <w:jc w:val="right"/>
              <w:rPr>
                <w:b/>
                <w:i/>
              </w:rPr>
            </w:pPr>
            <w:r w:rsidRPr="00C60671">
              <w:rPr>
                <w:b/>
                <w:i/>
                <w:sz w:val="22"/>
                <w:szCs w:val="22"/>
              </w:rPr>
              <w:t xml:space="preserve">91,5  </w:t>
            </w:r>
          </w:p>
        </w:tc>
        <w:tc>
          <w:tcPr>
            <w:tcW w:w="1106" w:type="dxa"/>
            <w:tcBorders>
              <w:top w:val="nil"/>
              <w:bottom w:val="double" w:sz="4" w:space="0" w:color="auto"/>
            </w:tcBorders>
            <w:shd w:val="clear" w:color="auto" w:fill="auto"/>
            <w:vAlign w:val="bottom"/>
          </w:tcPr>
          <w:p w:rsidR="00877355" w:rsidRPr="00C60671" w:rsidRDefault="00877355" w:rsidP="0024576D">
            <w:pPr>
              <w:spacing w:before="40" w:after="40" w:line="200" w:lineRule="exact"/>
              <w:ind w:right="170"/>
              <w:jc w:val="right"/>
              <w:rPr>
                <w:b/>
                <w:i/>
              </w:rPr>
            </w:pPr>
            <w:r w:rsidRPr="00C60671">
              <w:rPr>
                <w:b/>
                <w:i/>
                <w:sz w:val="22"/>
                <w:szCs w:val="22"/>
              </w:rPr>
              <w:t>х</w:t>
            </w:r>
          </w:p>
        </w:tc>
        <w:tc>
          <w:tcPr>
            <w:tcW w:w="1106" w:type="dxa"/>
            <w:tcBorders>
              <w:top w:val="nil"/>
              <w:bottom w:val="double" w:sz="4" w:space="0" w:color="auto"/>
            </w:tcBorders>
            <w:shd w:val="clear" w:color="auto" w:fill="auto"/>
            <w:vAlign w:val="bottom"/>
          </w:tcPr>
          <w:p w:rsidR="00877355" w:rsidRPr="00C60671" w:rsidRDefault="00877355" w:rsidP="0024576D">
            <w:pPr>
              <w:spacing w:before="40" w:after="40" w:line="200" w:lineRule="exact"/>
              <w:ind w:right="170"/>
              <w:jc w:val="right"/>
              <w:rPr>
                <w:b/>
                <w:i/>
              </w:rPr>
            </w:pPr>
            <w:r w:rsidRPr="00C60671">
              <w:rPr>
                <w:b/>
                <w:i/>
                <w:sz w:val="22"/>
                <w:szCs w:val="22"/>
              </w:rPr>
              <w:t>х</w:t>
            </w:r>
          </w:p>
        </w:tc>
        <w:tc>
          <w:tcPr>
            <w:tcW w:w="1122" w:type="dxa"/>
            <w:tcBorders>
              <w:top w:val="nil"/>
              <w:bottom w:val="double" w:sz="4" w:space="0" w:color="auto"/>
            </w:tcBorders>
            <w:shd w:val="clear" w:color="auto" w:fill="auto"/>
            <w:vAlign w:val="bottom"/>
          </w:tcPr>
          <w:p w:rsidR="00877355" w:rsidRPr="00C60671" w:rsidRDefault="00877355" w:rsidP="0024576D">
            <w:pPr>
              <w:spacing w:before="40" w:after="40" w:line="200" w:lineRule="exact"/>
              <w:ind w:right="170"/>
              <w:jc w:val="right"/>
              <w:rPr>
                <w:b/>
                <w:i/>
              </w:rPr>
            </w:pPr>
            <w:r w:rsidRPr="00C60671">
              <w:rPr>
                <w:b/>
                <w:i/>
                <w:sz w:val="22"/>
                <w:szCs w:val="22"/>
              </w:rPr>
              <w:t>х</w:t>
            </w:r>
          </w:p>
        </w:tc>
      </w:tr>
    </w:tbl>
    <w:p w:rsidR="00FD0603" w:rsidRPr="00CD4D2C" w:rsidRDefault="00527F09" w:rsidP="00801D63">
      <w:pPr>
        <w:pStyle w:val="31"/>
        <w:spacing w:before="360" w:after="120" w:line="260" w:lineRule="exact"/>
        <w:ind w:firstLine="0"/>
        <w:jc w:val="center"/>
        <w:rPr>
          <w:rFonts w:ascii="Arial" w:hAnsi="Arial" w:cs="Arial"/>
        </w:rPr>
      </w:pPr>
      <w:r w:rsidRPr="00CD4D2C">
        <w:rPr>
          <w:rFonts w:ascii="Arial" w:hAnsi="Arial" w:cs="Arial"/>
          <w:b/>
          <w:bCs/>
        </w:rPr>
        <w:t>1</w:t>
      </w:r>
      <w:r w:rsidR="00AD46AF">
        <w:rPr>
          <w:rFonts w:ascii="Arial" w:hAnsi="Arial" w:cs="Arial"/>
          <w:b/>
          <w:bCs/>
          <w:lang w:val="be-BY"/>
        </w:rPr>
        <w:t>0</w:t>
      </w:r>
      <w:r w:rsidR="00FD0603" w:rsidRPr="00CD4D2C">
        <w:rPr>
          <w:rFonts w:ascii="Arial" w:hAnsi="Arial" w:cs="Arial"/>
          <w:b/>
          <w:bCs/>
        </w:rPr>
        <w:t>.1.</w:t>
      </w:r>
      <w:r w:rsidR="005D752E">
        <w:rPr>
          <w:rFonts w:ascii="Arial" w:hAnsi="Arial" w:cs="Arial"/>
          <w:b/>
          <w:bCs/>
        </w:rPr>
        <w:t>2</w:t>
      </w:r>
      <w:r w:rsidR="00FD0603" w:rsidRPr="00CD4D2C">
        <w:rPr>
          <w:rFonts w:ascii="Arial" w:hAnsi="Arial" w:cs="Arial"/>
          <w:b/>
          <w:bCs/>
        </w:rPr>
        <w:t xml:space="preserve">. Изменение стоимостных объемов </w:t>
      </w:r>
      <w:r w:rsidR="00FD0603" w:rsidRPr="00CD4D2C">
        <w:rPr>
          <w:rFonts w:ascii="Arial" w:hAnsi="Arial" w:cs="Arial"/>
          <w:b/>
          <w:bCs/>
        </w:rPr>
        <w:br/>
        <w:t>экспорта и импорта товаров</w:t>
      </w:r>
    </w:p>
    <w:p w:rsidR="00D26FF5" w:rsidRPr="00CD4D2C" w:rsidRDefault="0058206B" w:rsidP="004C7C24">
      <w:pPr>
        <w:pStyle w:val="31"/>
        <w:spacing w:before="40" w:line="340" w:lineRule="exact"/>
        <w:jc w:val="both"/>
        <w:rPr>
          <w:spacing w:val="-2"/>
        </w:rPr>
      </w:pPr>
      <w:r w:rsidRPr="00CD4D2C">
        <w:rPr>
          <w:spacing w:val="-2"/>
        </w:rPr>
        <w:t>У</w:t>
      </w:r>
      <w:r w:rsidR="00156D6C" w:rsidRPr="00CD4D2C">
        <w:rPr>
          <w:spacing w:val="-2"/>
        </w:rPr>
        <w:t>меньшение</w:t>
      </w:r>
      <w:r w:rsidR="00A31990" w:rsidRPr="00CD4D2C">
        <w:rPr>
          <w:spacing w:val="-2"/>
        </w:rPr>
        <w:t xml:space="preserve"> </w:t>
      </w:r>
      <w:r w:rsidR="00D26FF5" w:rsidRPr="00CD4D2C">
        <w:rPr>
          <w:spacing w:val="-2"/>
        </w:rPr>
        <w:t xml:space="preserve">стоимостного объема экспорта обусловлено </w:t>
      </w:r>
      <w:r w:rsidR="00300E75" w:rsidRPr="00CD4D2C">
        <w:rPr>
          <w:spacing w:val="-2"/>
        </w:rPr>
        <w:t xml:space="preserve">исключительно </w:t>
      </w:r>
      <w:r w:rsidR="00156D6C" w:rsidRPr="00CD4D2C">
        <w:rPr>
          <w:spacing w:val="-2"/>
        </w:rPr>
        <w:t>снижением</w:t>
      </w:r>
      <w:r w:rsidR="004B2820" w:rsidRPr="00CD4D2C">
        <w:rPr>
          <w:spacing w:val="-2"/>
        </w:rPr>
        <w:t xml:space="preserve"> </w:t>
      </w:r>
      <w:r w:rsidR="00D26FF5" w:rsidRPr="00CD4D2C">
        <w:rPr>
          <w:spacing w:val="-2"/>
        </w:rPr>
        <w:t xml:space="preserve">поставок на внешний рынок </w:t>
      </w:r>
      <w:r w:rsidR="005D752E">
        <w:rPr>
          <w:spacing w:val="-2"/>
        </w:rPr>
        <w:t>промежуточных</w:t>
      </w:r>
      <w:r w:rsidR="00156D6C" w:rsidRPr="00CD4D2C">
        <w:rPr>
          <w:spacing w:val="-2"/>
        </w:rPr>
        <w:t xml:space="preserve"> товаров.</w:t>
      </w:r>
    </w:p>
    <w:p w:rsidR="00FD0603" w:rsidRPr="00CD4D2C" w:rsidRDefault="00FD0603" w:rsidP="00E65CDB">
      <w:pPr>
        <w:pStyle w:val="23"/>
        <w:spacing w:before="200" w:after="120" w:line="260" w:lineRule="exact"/>
        <w:ind w:firstLine="0"/>
        <w:jc w:val="center"/>
        <w:outlineLvl w:val="0"/>
        <w:rPr>
          <w:rFonts w:ascii="Arial" w:hAnsi="Arial" w:cs="Arial"/>
          <w:b/>
          <w:bCs/>
          <w:sz w:val="22"/>
          <w:szCs w:val="22"/>
        </w:rPr>
      </w:pPr>
      <w:r w:rsidRPr="00CD4D2C">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332F3E"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332F3E" w:rsidRDefault="003414D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332F3E" w:rsidRDefault="003414DD" w:rsidP="0004459E">
            <w:pPr>
              <w:spacing w:before="40" w:after="40" w:line="200" w:lineRule="exact"/>
              <w:jc w:val="center"/>
            </w:pPr>
            <w:r w:rsidRPr="00332F3E">
              <w:rPr>
                <w:sz w:val="22"/>
                <w:szCs w:val="22"/>
              </w:rPr>
              <w:t>Январь-</w:t>
            </w:r>
            <w:r w:rsidR="0004459E" w:rsidRPr="00332F3E">
              <w:rPr>
                <w:sz w:val="22"/>
                <w:szCs w:val="22"/>
              </w:rPr>
              <w:t>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332F3E" w:rsidRDefault="003414DD" w:rsidP="0004459E">
            <w:pPr>
              <w:spacing w:before="40" w:after="40" w:line="200" w:lineRule="exact"/>
              <w:ind w:left="-57" w:right="-57"/>
              <w:jc w:val="center"/>
            </w:pPr>
            <w:r w:rsidRPr="00332F3E">
              <w:rPr>
                <w:sz w:val="22"/>
                <w:szCs w:val="22"/>
              </w:rPr>
              <w:t>Январь-</w:t>
            </w:r>
            <w:r w:rsidR="0004459E" w:rsidRPr="00332F3E">
              <w:rPr>
                <w:sz w:val="22"/>
                <w:szCs w:val="22"/>
              </w:rPr>
              <w:t>май</w:t>
            </w:r>
            <w:r w:rsidRPr="00332F3E">
              <w:rPr>
                <w:sz w:val="22"/>
                <w:szCs w:val="22"/>
              </w:rPr>
              <w:t xml:space="preserve">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332F3E" w:rsidRDefault="003414DD" w:rsidP="0004459E">
            <w:pPr>
              <w:spacing w:before="40" w:after="40" w:line="200" w:lineRule="exact"/>
              <w:ind w:right="-106"/>
              <w:jc w:val="center"/>
            </w:pPr>
            <w:r w:rsidRPr="00332F3E">
              <w:rPr>
                <w:sz w:val="22"/>
                <w:szCs w:val="22"/>
              </w:rPr>
              <w:t>Январь-</w:t>
            </w:r>
            <w:r w:rsidR="0004459E" w:rsidRPr="00332F3E">
              <w:rPr>
                <w:sz w:val="22"/>
                <w:szCs w:val="22"/>
              </w:rPr>
              <w:t>май</w:t>
            </w:r>
            <w:r w:rsidRPr="00332F3E">
              <w:rPr>
                <w:sz w:val="22"/>
                <w:szCs w:val="22"/>
              </w:rPr>
              <w:t xml:space="preserve"> 202</w:t>
            </w:r>
            <w:r w:rsidRPr="00332F3E">
              <w:rPr>
                <w:sz w:val="22"/>
                <w:szCs w:val="22"/>
                <w:lang w:val="be-BY"/>
              </w:rPr>
              <w:t>2</w:t>
            </w:r>
            <w:r w:rsidRPr="00332F3E">
              <w:rPr>
                <w:sz w:val="22"/>
                <w:szCs w:val="22"/>
              </w:rPr>
              <w:t xml:space="preserve"> г. к </w:t>
            </w:r>
            <w:r w:rsidRPr="00332F3E">
              <w:rPr>
                <w:sz w:val="22"/>
                <w:szCs w:val="22"/>
              </w:rPr>
              <w:br/>
              <w:t>январю-</w:t>
            </w:r>
            <w:r w:rsidR="0004459E" w:rsidRPr="00332F3E">
              <w:rPr>
                <w:sz w:val="22"/>
                <w:szCs w:val="22"/>
              </w:rPr>
              <w:t>ма</w:t>
            </w:r>
            <w:r w:rsidRPr="00332F3E">
              <w:rPr>
                <w:sz w:val="22"/>
                <w:szCs w:val="22"/>
              </w:rPr>
              <w:t>ю 20</w:t>
            </w:r>
            <w:r w:rsidRPr="00332F3E">
              <w:rPr>
                <w:sz w:val="22"/>
                <w:szCs w:val="22"/>
                <w:lang w:val="be-BY"/>
              </w:rPr>
              <w:t>21</w:t>
            </w:r>
            <w:r w:rsidRPr="00332F3E">
              <w:rPr>
                <w:sz w:val="22"/>
                <w:szCs w:val="22"/>
              </w:rPr>
              <w:t xml:space="preserve"> г.</w:t>
            </w:r>
          </w:p>
        </w:tc>
      </w:tr>
      <w:tr w:rsidR="006C7D0D" w:rsidRPr="00332F3E"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332F3E"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332F3E"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332F3E"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332F3E" w:rsidRDefault="002F3D24" w:rsidP="00C364FD">
            <w:pPr>
              <w:pStyle w:val="21"/>
              <w:spacing w:before="40" w:after="40" w:line="200" w:lineRule="exact"/>
              <w:ind w:left="-57" w:right="-57" w:firstLine="0"/>
              <w:jc w:val="center"/>
              <w:rPr>
                <w:sz w:val="22"/>
                <w:szCs w:val="22"/>
              </w:rPr>
            </w:pPr>
            <w:r w:rsidRPr="00332F3E">
              <w:rPr>
                <w:sz w:val="22"/>
                <w:szCs w:val="22"/>
              </w:rPr>
              <w:t>прирост</w:t>
            </w:r>
            <w:r w:rsidR="002E2CA4" w:rsidRPr="00332F3E">
              <w:rPr>
                <w:sz w:val="22"/>
                <w:szCs w:val="22"/>
              </w:rPr>
              <w:t xml:space="preserve">, </w:t>
            </w:r>
            <w:r w:rsidR="004C7C24" w:rsidRPr="00332F3E">
              <w:rPr>
                <w:spacing w:val="-12"/>
                <w:sz w:val="22"/>
                <w:szCs w:val="22"/>
              </w:rPr>
              <w:t>уменьшение</w:t>
            </w:r>
            <w:proofErr w:type="gramStart"/>
            <w:r w:rsidR="004C7C24" w:rsidRPr="00332F3E">
              <w:rPr>
                <w:spacing w:val="-12"/>
                <w:sz w:val="22"/>
                <w:szCs w:val="22"/>
              </w:rPr>
              <w:t xml:space="preserve"> (-),</w:t>
            </w:r>
            <w:r w:rsidR="006C7D0D" w:rsidRPr="00332F3E">
              <w:rPr>
                <w:sz w:val="22"/>
                <w:szCs w:val="22"/>
              </w:rPr>
              <w:br/>
            </w:r>
            <w:proofErr w:type="gramEnd"/>
            <w:r w:rsidR="006C7D0D" w:rsidRPr="00332F3E">
              <w:rPr>
                <w:sz w:val="22"/>
                <w:szCs w:val="22"/>
              </w:rPr>
              <w:t xml:space="preserve">млн. долл. </w:t>
            </w:r>
            <w:r w:rsidR="00CD2756" w:rsidRPr="00332F3E">
              <w:rPr>
                <w:sz w:val="22"/>
                <w:szCs w:val="22"/>
              </w:rPr>
              <w:br/>
            </w:r>
            <w:r w:rsidR="006C7D0D" w:rsidRPr="00332F3E">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332F3E" w:rsidRDefault="006C7D0D" w:rsidP="000D6877">
            <w:pPr>
              <w:pStyle w:val="21"/>
              <w:spacing w:before="40" w:after="40" w:line="200" w:lineRule="exact"/>
              <w:ind w:firstLine="0"/>
              <w:jc w:val="center"/>
              <w:rPr>
                <w:sz w:val="22"/>
                <w:szCs w:val="22"/>
              </w:rPr>
            </w:pPr>
            <w:r w:rsidRPr="00332F3E">
              <w:rPr>
                <w:sz w:val="22"/>
                <w:szCs w:val="22"/>
              </w:rPr>
              <w:t xml:space="preserve">в </w:t>
            </w:r>
            <w:r w:rsidRPr="00332F3E">
              <w:rPr>
                <w:sz w:val="22"/>
                <w:szCs w:val="22"/>
              </w:rPr>
              <w:br/>
              <w:t>процентах</w:t>
            </w:r>
          </w:p>
        </w:tc>
      </w:tr>
      <w:tr w:rsidR="00091D29" w:rsidRPr="00332F3E"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091D29" w:rsidRPr="00332F3E" w:rsidRDefault="00091D29" w:rsidP="00B8501E">
            <w:pPr>
              <w:spacing w:before="40" w:after="40" w:line="240" w:lineRule="exact"/>
              <w:ind w:left="17" w:right="113"/>
              <w:rPr>
                <w:snapToGrid w:val="0"/>
              </w:rPr>
            </w:pPr>
            <w:r w:rsidRPr="00332F3E">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1 533,1  </w:t>
            </w:r>
          </w:p>
        </w:tc>
        <w:tc>
          <w:tcPr>
            <w:tcW w:w="1418" w:type="dxa"/>
            <w:tcBorders>
              <w:top w:val="single" w:sz="4" w:space="0" w:color="auto"/>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1 733,3  </w:t>
            </w:r>
          </w:p>
        </w:tc>
        <w:tc>
          <w:tcPr>
            <w:tcW w:w="1438" w:type="dxa"/>
            <w:tcBorders>
              <w:top w:val="single" w:sz="4" w:space="0" w:color="auto"/>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200,2  </w:t>
            </w:r>
          </w:p>
        </w:tc>
        <w:tc>
          <w:tcPr>
            <w:tcW w:w="1438" w:type="dxa"/>
            <w:tcBorders>
              <w:top w:val="single" w:sz="4" w:space="0" w:color="auto"/>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113,1  </w:t>
            </w:r>
          </w:p>
        </w:tc>
      </w:tr>
      <w:tr w:rsidR="00091D29" w:rsidRPr="00332F3E" w:rsidTr="00AA5AD3">
        <w:trPr>
          <w:jc w:val="center"/>
        </w:trPr>
        <w:tc>
          <w:tcPr>
            <w:tcW w:w="3444" w:type="dxa"/>
            <w:tcBorders>
              <w:top w:val="nil"/>
              <w:left w:val="single" w:sz="4" w:space="0" w:color="auto"/>
              <w:bottom w:val="nil"/>
              <w:right w:val="single" w:sz="4" w:space="0" w:color="auto"/>
            </w:tcBorders>
            <w:vAlign w:val="bottom"/>
          </w:tcPr>
          <w:p w:rsidR="00091D29" w:rsidRPr="00332F3E" w:rsidRDefault="00091D29" w:rsidP="00B8501E">
            <w:pPr>
              <w:spacing w:before="40" w:after="40" w:line="240" w:lineRule="exact"/>
              <w:ind w:left="15" w:right="113"/>
              <w:rPr>
                <w:snapToGrid w:val="0"/>
              </w:rPr>
            </w:pPr>
            <w:r w:rsidRPr="00332F3E">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8 759,6  </w:t>
            </w:r>
          </w:p>
        </w:tc>
        <w:tc>
          <w:tcPr>
            <w:tcW w:w="141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7 890,4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-869,2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90,1  </w:t>
            </w:r>
          </w:p>
        </w:tc>
      </w:tr>
      <w:tr w:rsidR="00091D29" w:rsidRPr="00332F3E" w:rsidTr="00AA5AD3">
        <w:trPr>
          <w:trHeight w:val="70"/>
          <w:jc w:val="center"/>
        </w:trPr>
        <w:tc>
          <w:tcPr>
            <w:tcW w:w="3444" w:type="dxa"/>
            <w:tcBorders>
              <w:top w:val="nil"/>
              <w:left w:val="single" w:sz="4" w:space="0" w:color="auto"/>
              <w:bottom w:val="nil"/>
              <w:right w:val="single" w:sz="4" w:space="0" w:color="auto"/>
            </w:tcBorders>
            <w:vAlign w:val="bottom"/>
          </w:tcPr>
          <w:p w:rsidR="00091D29" w:rsidRPr="00332F3E" w:rsidRDefault="00091D29" w:rsidP="00B8501E">
            <w:pPr>
              <w:spacing w:before="40" w:after="40" w:line="240" w:lineRule="exact"/>
              <w:ind w:left="15" w:right="113"/>
              <w:rPr>
                <w:snapToGrid w:val="0"/>
              </w:rPr>
            </w:pPr>
            <w:r w:rsidRPr="00332F3E">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3 501,8  </w:t>
            </w:r>
          </w:p>
        </w:tc>
        <w:tc>
          <w:tcPr>
            <w:tcW w:w="141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3 759,2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257,4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107,4  </w:t>
            </w:r>
          </w:p>
        </w:tc>
      </w:tr>
      <w:tr w:rsidR="00C364FD" w:rsidRPr="00332F3E" w:rsidTr="00AA5AD3">
        <w:trPr>
          <w:jc w:val="center"/>
        </w:trPr>
        <w:tc>
          <w:tcPr>
            <w:tcW w:w="3444" w:type="dxa"/>
            <w:tcBorders>
              <w:top w:val="nil"/>
              <w:left w:val="single" w:sz="4" w:space="0" w:color="auto"/>
              <w:bottom w:val="nil"/>
              <w:right w:val="single" w:sz="4" w:space="0" w:color="auto"/>
            </w:tcBorders>
            <w:vAlign w:val="bottom"/>
          </w:tcPr>
          <w:p w:rsidR="00C364FD" w:rsidRPr="00332F3E" w:rsidRDefault="00C364FD" w:rsidP="00B8501E">
            <w:pPr>
              <w:spacing w:before="40" w:after="40" w:line="240" w:lineRule="exact"/>
              <w:ind w:left="645" w:right="113"/>
              <w:rPr>
                <w:snapToGrid w:val="0"/>
              </w:rPr>
            </w:pPr>
            <w:r w:rsidRPr="00332F3E">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pStyle w:val="21"/>
              <w:spacing w:before="40" w:after="4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pStyle w:val="21"/>
              <w:spacing w:before="40" w:after="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pStyle w:val="21"/>
              <w:tabs>
                <w:tab w:val="left" w:pos="1039"/>
              </w:tabs>
              <w:spacing w:before="40" w:after="40" w:line="240" w:lineRule="exact"/>
              <w:ind w:right="39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pStyle w:val="21"/>
              <w:tabs>
                <w:tab w:val="left" w:pos="1039"/>
              </w:tabs>
              <w:spacing w:before="40" w:after="40" w:line="240" w:lineRule="exact"/>
              <w:ind w:right="397" w:firstLine="0"/>
              <w:jc w:val="right"/>
              <w:rPr>
                <w:sz w:val="22"/>
                <w:szCs w:val="22"/>
              </w:rPr>
            </w:pPr>
          </w:p>
        </w:tc>
      </w:tr>
      <w:tr w:rsidR="00091D29" w:rsidRPr="00332F3E" w:rsidTr="00AA5AD3">
        <w:trPr>
          <w:jc w:val="center"/>
        </w:trPr>
        <w:tc>
          <w:tcPr>
            <w:tcW w:w="3444" w:type="dxa"/>
            <w:tcBorders>
              <w:top w:val="nil"/>
              <w:left w:val="single" w:sz="4" w:space="0" w:color="auto"/>
              <w:bottom w:val="nil"/>
              <w:right w:val="single" w:sz="4" w:space="0" w:color="auto"/>
            </w:tcBorders>
            <w:vAlign w:val="bottom"/>
          </w:tcPr>
          <w:p w:rsidR="00091D29" w:rsidRPr="00332F3E" w:rsidRDefault="00091D29" w:rsidP="00B8501E">
            <w:pPr>
              <w:spacing w:before="40" w:after="40" w:line="240" w:lineRule="exact"/>
              <w:ind w:left="375" w:right="113"/>
              <w:rPr>
                <w:snapToGrid w:val="0"/>
              </w:rPr>
            </w:pPr>
            <w:r w:rsidRPr="00332F3E">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1 909,5  </w:t>
            </w:r>
          </w:p>
        </w:tc>
        <w:tc>
          <w:tcPr>
            <w:tcW w:w="141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2 156,8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247,3  </w:t>
            </w:r>
          </w:p>
        </w:tc>
        <w:tc>
          <w:tcPr>
            <w:tcW w:w="1438" w:type="dxa"/>
            <w:tcBorders>
              <w:top w:val="nil"/>
              <w:left w:val="single" w:sz="4" w:space="0" w:color="auto"/>
              <w:bottom w:val="nil"/>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113,0  </w:t>
            </w:r>
          </w:p>
        </w:tc>
      </w:tr>
      <w:tr w:rsidR="00091D29" w:rsidRPr="00332F3E" w:rsidTr="00AA5AD3">
        <w:trPr>
          <w:jc w:val="center"/>
        </w:trPr>
        <w:tc>
          <w:tcPr>
            <w:tcW w:w="3444" w:type="dxa"/>
            <w:tcBorders>
              <w:top w:val="nil"/>
              <w:left w:val="single" w:sz="4" w:space="0" w:color="auto"/>
              <w:bottom w:val="double" w:sz="4" w:space="0" w:color="auto"/>
              <w:right w:val="single" w:sz="4" w:space="0" w:color="auto"/>
            </w:tcBorders>
            <w:vAlign w:val="bottom"/>
          </w:tcPr>
          <w:p w:rsidR="00091D29" w:rsidRPr="00332F3E" w:rsidRDefault="00091D29" w:rsidP="00B8501E">
            <w:pPr>
              <w:spacing w:before="40" w:after="40" w:line="240" w:lineRule="exact"/>
              <w:ind w:left="375" w:right="113"/>
              <w:rPr>
                <w:snapToGrid w:val="0"/>
              </w:rPr>
            </w:pPr>
            <w:r w:rsidRPr="00332F3E">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1 592,3  </w:t>
            </w:r>
          </w:p>
        </w:tc>
        <w:tc>
          <w:tcPr>
            <w:tcW w:w="1418" w:type="dxa"/>
            <w:tcBorders>
              <w:top w:val="nil"/>
              <w:left w:val="single" w:sz="4" w:space="0" w:color="auto"/>
              <w:bottom w:val="double" w:sz="4" w:space="0" w:color="auto"/>
              <w:right w:val="single" w:sz="4" w:space="0" w:color="auto"/>
            </w:tcBorders>
            <w:shd w:val="clear" w:color="auto" w:fill="auto"/>
            <w:vAlign w:val="bottom"/>
          </w:tcPr>
          <w:p w:rsidR="00091D29" w:rsidRPr="00332F3E" w:rsidRDefault="00091D29" w:rsidP="00B8501E">
            <w:pPr>
              <w:pStyle w:val="21"/>
              <w:spacing w:before="40" w:after="40" w:line="240" w:lineRule="exact"/>
              <w:ind w:right="284" w:firstLine="0"/>
              <w:jc w:val="right"/>
              <w:rPr>
                <w:sz w:val="22"/>
                <w:szCs w:val="22"/>
              </w:rPr>
            </w:pPr>
            <w:r w:rsidRPr="00332F3E">
              <w:rPr>
                <w:sz w:val="22"/>
                <w:szCs w:val="22"/>
              </w:rPr>
              <w:t xml:space="preserve">1 602,4  </w:t>
            </w:r>
          </w:p>
        </w:tc>
        <w:tc>
          <w:tcPr>
            <w:tcW w:w="1438" w:type="dxa"/>
            <w:tcBorders>
              <w:top w:val="nil"/>
              <w:left w:val="single" w:sz="4" w:space="0" w:color="auto"/>
              <w:bottom w:val="double" w:sz="4" w:space="0" w:color="auto"/>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10,1  </w:t>
            </w:r>
          </w:p>
        </w:tc>
        <w:tc>
          <w:tcPr>
            <w:tcW w:w="1438" w:type="dxa"/>
            <w:tcBorders>
              <w:top w:val="nil"/>
              <w:left w:val="single" w:sz="4" w:space="0" w:color="auto"/>
              <w:bottom w:val="double" w:sz="4" w:space="0" w:color="auto"/>
              <w:right w:val="single" w:sz="4" w:space="0" w:color="auto"/>
            </w:tcBorders>
            <w:shd w:val="clear" w:color="auto" w:fill="auto"/>
            <w:vAlign w:val="bottom"/>
          </w:tcPr>
          <w:p w:rsidR="00091D29" w:rsidRPr="00332F3E" w:rsidRDefault="00091D29" w:rsidP="00B8501E">
            <w:pPr>
              <w:pStyle w:val="21"/>
              <w:tabs>
                <w:tab w:val="left" w:pos="1039"/>
              </w:tabs>
              <w:spacing w:before="40" w:after="40" w:line="240" w:lineRule="exact"/>
              <w:ind w:right="397" w:firstLine="0"/>
              <w:jc w:val="right"/>
              <w:rPr>
                <w:sz w:val="22"/>
                <w:szCs w:val="22"/>
              </w:rPr>
            </w:pPr>
            <w:r w:rsidRPr="00332F3E">
              <w:rPr>
                <w:sz w:val="22"/>
                <w:szCs w:val="22"/>
              </w:rPr>
              <w:t xml:space="preserve">100,6  </w:t>
            </w:r>
          </w:p>
        </w:tc>
      </w:tr>
    </w:tbl>
    <w:p w:rsidR="00643942" w:rsidRPr="00CD4D2C" w:rsidRDefault="00C25B1E" w:rsidP="00303E71">
      <w:pPr>
        <w:pStyle w:val="31"/>
        <w:spacing w:before="240" w:line="340" w:lineRule="exact"/>
        <w:jc w:val="both"/>
        <w:rPr>
          <w:spacing w:val="-5"/>
        </w:rPr>
      </w:pPr>
      <w:r w:rsidRPr="00CD4D2C">
        <w:rPr>
          <w:spacing w:val="-5"/>
        </w:rPr>
        <w:t>С</w:t>
      </w:r>
      <w:r w:rsidR="00643942" w:rsidRPr="00CD4D2C">
        <w:rPr>
          <w:spacing w:val="-5"/>
        </w:rPr>
        <w:t>тоимост</w:t>
      </w:r>
      <w:r w:rsidR="00617339" w:rsidRPr="00CD4D2C">
        <w:rPr>
          <w:spacing w:val="-5"/>
        </w:rPr>
        <w:t>н</w:t>
      </w:r>
      <w:r w:rsidRPr="00CD4D2C">
        <w:rPr>
          <w:spacing w:val="-5"/>
        </w:rPr>
        <w:t>ые</w:t>
      </w:r>
      <w:r w:rsidR="00617339" w:rsidRPr="00CD4D2C">
        <w:rPr>
          <w:spacing w:val="-5"/>
        </w:rPr>
        <w:t xml:space="preserve"> объем</w:t>
      </w:r>
      <w:r w:rsidRPr="00CD4D2C">
        <w:rPr>
          <w:spacing w:val="-5"/>
        </w:rPr>
        <w:t>ы</w:t>
      </w:r>
      <w:r w:rsidR="00617339" w:rsidRPr="00CD4D2C">
        <w:rPr>
          <w:spacing w:val="-5"/>
        </w:rPr>
        <w:t xml:space="preserve"> импорта </w:t>
      </w:r>
      <w:r w:rsidRPr="00CD4D2C">
        <w:rPr>
          <w:spacing w:val="-5"/>
        </w:rPr>
        <w:t>в Республику Беларусь у</w:t>
      </w:r>
      <w:r w:rsidR="00300E75" w:rsidRPr="00CD4D2C">
        <w:rPr>
          <w:spacing w:val="-5"/>
        </w:rPr>
        <w:t>меньшились</w:t>
      </w:r>
      <w:r w:rsidRPr="00CD4D2C">
        <w:rPr>
          <w:spacing w:val="-5"/>
        </w:rPr>
        <w:t xml:space="preserve"> </w:t>
      </w:r>
      <w:r w:rsidR="004C55B1" w:rsidRPr="00CD4D2C">
        <w:rPr>
          <w:spacing w:val="-5"/>
        </w:rPr>
        <w:t>за счет</w:t>
      </w:r>
      <w:r w:rsidR="002D0F8B" w:rsidRPr="00CD4D2C">
        <w:rPr>
          <w:spacing w:val="-5"/>
        </w:rPr>
        <w:t xml:space="preserve"> </w:t>
      </w:r>
      <w:r w:rsidR="00792202" w:rsidRPr="00CD4D2C">
        <w:rPr>
          <w:spacing w:val="-5"/>
        </w:rPr>
        <w:t>снижения</w:t>
      </w:r>
      <w:r w:rsidR="0076172D" w:rsidRPr="00CD4D2C">
        <w:rPr>
          <w:spacing w:val="-5"/>
        </w:rPr>
        <w:t xml:space="preserve"> поставок </w:t>
      </w:r>
      <w:r w:rsidR="00813B4D" w:rsidRPr="00CD4D2C">
        <w:rPr>
          <w:spacing w:val="-5"/>
        </w:rPr>
        <w:t>по</w:t>
      </w:r>
      <w:r w:rsidR="008F3B2D" w:rsidRPr="00CD4D2C">
        <w:rPr>
          <w:spacing w:val="-2"/>
        </w:rPr>
        <w:t xml:space="preserve"> </w:t>
      </w:r>
      <w:r w:rsidR="00792202" w:rsidRPr="00CD4D2C">
        <w:rPr>
          <w:spacing w:val="-2"/>
        </w:rPr>
        <w:t xml:space="preserve">всем </w:t>
      </w:r>
      <w:r w:rsidR="008F3B2D" w:rsidRPr="00CD4D2C">
        <w:rPr>
          <w:spacing w:val="-2"/>
        </w:rPr>
        <w:t>групп</w:t>
      </w:r>
      <w:r w:rsidR="00792202" w:rsidRPr="00CD4D2C">
        <w:rPr>
          <w:spacing w:val="-2"/>
        </w:rPr>
        <w:t>ам товаров</w:t>
      </w:r>
      <w:r w:rsidR="00E24572" w:rsidRPr="00CD4D2C">
        <w:rPr>
          <w:spacing w:val="-5"/>
        </w:rPr>
        <w:t>.</w:t>
      </w:r>
    </w:p>
    <w:p w:rsidR="00643942" w:rsidRPr="00CD4D2C" w:rsidRDefault="00643942" w:rsidP="00C364FD">
      <w:pPr>
        <w:pStyle w:val="23"/>
        <w:spacing w:before="240" w:after="120" w:line="260" w:lineRule="exact"/>
        <w:ind w:firstLine="0"/>
        <w:jc w:val="center"/>
        <w:outlineLvl w:val="0"/>
        <w:rPr>
          <w:rFonts w:ascii="Arial" w:hAnsi="Arial" w:cs="Arial"/>
          <w:b/>
          <w:bCs/>
          <w:sz w:val="22"/>
          <w:szCs w:val="22"/>
        </w:rPr>
      </w:pPr>
      <w:r w:rsidRPr="00CD4D2C">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E001AA" w:rsidRPr="00332F3E"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E001AA" w:rsidRPr="00332F3E" w:rsidRDefault="00E001AA" w:rsidP="000C6796">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E001AA" w:rsidRPr="00332F3E" w:rsidRDefault="00E001AA" w:rsidP="00F846D6">
            <w:pPr>
              <w:spacing w:before="40" w:after="40" w:line="200" w:lineRule="exact"/>
              <w:jc w:val="center"/>
            </w:pPr>
            <w:r w:rsidRPr="00332F3E">
              <w:rPr>
                <w:sz w:val="22"/>
                <w:szCs w:val="22"/>
              </w:rPr>
              <w:t>Январь-май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E001AA" w:rsidRPr="00332F3E" w:rsidRDefault="00E001AA" w:rsidP="00F846D6">
            <w:pPr>
              <w:spacing w:before="40" w:after="40" w:line="200" w:lineRule="exact"/>
              <w:ind w:left="-57" w:right="-57"/>
              <w:jc w:val="center"/>
            </w:pPr>
            <w:r w:rsidRPr="00332F3E">
              <w:rPr>
                <w:sz w:val="22"/>
                <w:szCs w:val="22"/>
              </w:rPr>
              <w:t xml:space="preserve">Январь-май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E001AA" w:rsidRPr="00332F3E" w:rsidRDefault="00E001AA" w:rsidP="00F846D6">
            <w:pPr>
              <w:spacing w:before="40" w:after="40" w:line="200" w:lineRule="exact"/>
              <w:ind w:right="-106"/>
              <w:jc w:val="center"/>
            </w:pPr>
            <w:r w:rsidRPr="00332F3E">
              <w:rPr>
                <w:sz w:val="22"/>
                <w:szCs w:val="22"/>
              </w:rPr>
              <w:t>Январь-май 202</w:t>
            </w:r>
            <w:r w:rsidRPr="00332F3E">
              <w:rPr>
                <w:sz w:val="22"/>
                <w:szCs w:val="22"/>
                <w:lang w:val="be-BY"/>
              </w:rPr>
              <w:t>2</w:t>
            </w:r>
            <w:r w:rsidRPr="00332F3E">
              <w:rPr>
                <w:sz w:val="22"/>
                <w:szCs w:val="22"/>
              </w:rPr>
              <w:t xml:space="preserve"> г. к </w:t>
            </w:r>
            <w:r w:rsidRPr="00332F3E">
              <w:rPr>
                <w:sz w:val="22"/>
                <w:szCs w:val="22"/>
              </w:rPr>
              <w:br/>
              <w:t>январю-маю 20</w:t>
            </w:r>
            <w:r w:rsidRPr="00332F3E">
              <w:rPr>
                <w:sz w:val="22"/>
                <w:szCs w:val="22"/>
                <w:lang w:val="be-BY"/>
              </w:rPr>
              <w:t>21</w:t>
            </w:r>
            <w:r w:rsidRPr="00332F3E">
              <w:rPr>
                <w:sz w:val="22"/>
                <w:szCs w:val="22"/>
              </w:rPr>
              <w:t xml:space="preserve"> г.</w:t>
            </w:r>
          </w:p>
        </w:tc>
      </w:tr>
      <w:tr w:rsidR="00643942" w:rsidRPr="00332F3E"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332F3E" w:rsidRDefault="00643942" w:rsidP="000C6796">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332F3E" w:rsidRDefault="00643942" w:rsidP="00F43DFC">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332F3E" w:rsidRDefault="00643942" w:rsidP="00F43DFC">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332F3E" w:rsidRDefault="00F43DFC" w:rsidP="00F43DFC">
            <w:pPr>
              <w:pStyle w:val="21"/>
              <w:spacing w:before="40" w:after="40" w:line="200" w:lineRule="exact"/>
              <w:ind w:left="-108" w:right="-108" w:firstLine="0"/>
              <w:jc w:val="center"/>
              <w:rPr>
                <w:sz w:val="22"/>
                <w:szCs w:val="22"/>
              </w:rPr>
            </w:pPr>
            <w:r w:rsidRPr="00332F3E">
              <w:rPr>
                <w:spacing w:val="-12"/>
                <w:sz w:val="22"/>
                <w:szCs w:val="22"/>
              </w:rPr>
              <w:t>уменьшение</w:t>
            </w:r>
            <w:proofErr w:type="gramStart"/>
            <w:r w:rsidRPr="00332F3E">
              <w:rPr>
                <w:spacing w:val="-12"/>
                <w:sz w:val="22"/>
                <w:szCs w:val="22"/>
              </w:rPr>
              <w:t xml:space="preserve"> (-),</w:t>
            </w:r>
            <w:r w:rsidRPr="00332F3E">
              <w:rPr>
                <w:sz w:val="22"/>
                <w:szCs w:val="22"/>
              </w:rPr>
              <w:br/>
            </w:r>
            <w:proofErr w:type="gramEnd"/>
            <w:r w:rsidRPr="00332F3E">
              <w:rPr>
                <w:sz w:val="22"/>
                <w:szCs w:val="22"/>
              </w:rPr>
              <w:t xml:space="preserve">млн. долл. </w:t>
            </w:r>
            <w:r w:rsidRPr="00332F3E">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332F3E" w:rsidRDefault="00643942" w:rsidP="00F43DFC">
            <w:pPr>
              <w:pStyle w:val="21"/>
              <w:spacing w:before="40" w:after="40" w:line="200" w:lineRule="exact"/>
              <w:ind w:firstLine="0"/>
              <w:jc w:val="center"/>
              <w:rPr>
                <w:sz w:val="22"/>
                <w:szCs w:val="22"/>
              </w:rPr>
            </w:pPr>
            <w:r w:rsidRPr="00332F3E">
              <w:rPr>
                <w:sz w:val="22"/>
                <w:szCs w:val="22"/>
              </w:rPr>
              <w:t xml:space="preserve">в </w:t>
            </w:r>
            <w:r w:rsidR="000D0DCE" w:rsidRPr="00332F3E">
              <w:rPr>
                <w:sz w:val="22"/>
                <w:szCs w:val="22"/>
              </w:rPr>
              <w:br/>
            </w:r>
            <w:r w:rsidRPr="00332F3E">
              <w:rPr>
                <w:sz w:val="22"/>
                <w:szCs w:val="22"/>
              </w:rPr>
              <w:t>процентах</w:t>
            </w:r>
          </w:p>
        </w:tc>
      </w:tr>
      <w:tr w:rsidR="00D62886" w:rsidRPr="00332F3E"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62886" w:rsidRPr="00332F3E" w:rsidRDefault="00D62886" w:rsidP="00B8501E">
            <w:pPr>
              <w:spacing w:before="40" w:after="40" w:line="240" w:lineRule="exact"/>
              <w:ind w:left="17" w:right="113"/>
              <w:rPr>
                <w:snapToGrid w:val="0"/>
              </w:rPr>
            </w:pPr>
            <w:r w:rsidRPr="00332F3E">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1 422,9  </w:t>
            </w:r>
          </w:p>
        </w:tc>
        <w:tc>
          <w:tcPr>
            <w:tcW w:w="1417" w:type="dxa"/>
            <w:tcBorders>
              <w:top w:val="single" w:sz="4" w:space="0" w:color="auto"/>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1 141,3  </w:t>
            </w:r>
          </w:p>
        </w:tc>
        <w:tc>
          <w:tcPr>
            <w:tcW w:w="1560" w:type="dxa"/>
            <w:tcBorders>
              <w:top w:val="single" w:sz="4" w:space="0" w:color="auto"/>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397"/>
              <w:jc w:val="right"/>
            </w:pPr>
            <w:r w:rsidRPr="00332F3E">
              <w:rPr>
                <w:sz w:val="22"/>
                <w:szCs w:val="22"/>
              </w:rPr>
              <w:t xml:space="preserve">-281,6  </w:t>
            </w:r>
          </w:p>
        </w:tc>
        <w:tc>
          <w:tcPr>
            <w:tcW w:w="1319" w:type="dxa"/>
            <w:tcBorders>
              <w:top w:val="single" w:sz="4" w:space="0" w:color="auto"/>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27"/>
              <w:jc w:val="right"/>
            </w:pPr>
            <w:r w:rsidRPr="00332F3E">
              <w:rPr>
                <w:sz w:val="22"/>
                <w:szCs w:val="22"/>
              </w:rPr>
              <w:t xml:space="preserve">80,2  </w:t>
            </w:r>
          </w:p>
        </w:tc>
      </w:tr>
      <w:tr w:rsidR="00D62886" w:rsidRPr="00332F3E" w:rsidTr="00446599">
        <w:trPr>
          <w:jc w:val="center"/>
        </w:trPr>
        <w:tc>
          <w:tcPr>
            <w:tcW w:w="3447" w:type="dxa"/>
            <w:tcBorders>
              <w:top w:val="nil"/>
              <w:left w:val="single" w:sz="4" w:space="0" w:color="auto"/>
              <w:bottom w:val="nil"/>
              <w:right w:val="single" w:sz="4" w:space="0" w:color="auto"/>
            </w:tcBorders>
            <w:vAlign w:val="bottom"/>
          </w:tcPr>
          <w:p w:rsidR="00D62886" w:rsidRPr="00332F3E" w:rsidRDefault="00D62886" w:rsidP="00B8501E">
            <w:pPr>
              <w:spacing w:before="40" w:after="40" w:line="240" w:lineRule="exact"/>
              <w:ind w:left="17" w:right="113"/>
              <w:rPr>
                <w:snapToGrid w:val="0"/>
              </w:rPr>
            </w:pPr>
            <w:r w:rsidRPr="00332F3E">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10 210,5  </w:t>
            </w:r>
          </w:p>
        </w:tc>
        <w:tc>
          <w:tcPr>
            <w:tcW w:w="1417"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9 853,8  </w:t>
            </w:r>
          </w:p>
        </w:tc>
        <w:tc>
          <w:tcPr>
            <w:tcW w:w="1560"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397"/>
              <w:jc w:val="right"/>
            </w:pPr>
            <w:r w:rsidRPr="00332F3E">
              <w:rPr>
                <w:sz w:val="22"/>
                <w:szCs w:val="22"/>
              </w:rPr>
              <w:t xml:space="preserve">-356,7  </w:t>
            </w:r>
          </w:p>
        </w:tc>
        <w:tc>
          <w:tcPr>
            <w:tcW w:w="1319"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27"/>
              <w:jc w:val="right"/>
            </w:pPr>
            <w:r w:rsidRPr="00332F3E">
              <w:rPr>
                <w:sz w:val="22"/>
                <w:szCs w:val="22"/>
              </w:rPr>
              <w:t xml:space="preserve">96,5  </w:t>
            </w:r>
          </w:p>
        </w:tc>
      </w:tr>
      <w:tr w:rsidR="00D62886" w:rsidRPr="00332F3E" w:rsidTr="00EA5247">
        <w:trPr>
          <w:jc w:val="center"/>
        </w:trPr>
        <w:tc>
          <w:tcPr>
            <w:tcW w:w="3447" w:type="dxa"/>
            <w:tcBorders>
              <w:top w:val="nil"/>
              <w:left w:val="single" w:sz="4" w:space="0" w:color="auto"/>
              <w:bottom w:val="nil"/>
              <w:right w:val="single" w:sz="4" w:space="0" w:color="auto"/>
            </w:tcBorders>
            <w:vAlign w:val="bottom"/>
          </w:tcPr>
          <w:p w:rsidR="00D62886" w:rsidRPr="00332F3E" w:rsidRDefault="00D62886" w:rsidP="00B8501E">
            <w:pPr>
              <w:spacing w:before="40" w:after="40" w:line="240" w:lineRule="exact"/>
              <w:ind w:left="17" w:right="113"/>
              <w:rPr>
                <w:snapToGrid w:val="0"/>
              </w:rPr>
            </w:pPr>
            <w:r w:rsidRPr="00332F3E">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3 429,4  </w:t>
            </w:r>
          </w:p>
        </w:tc>
        <w:tc>
          <w:tcPr>
            <w:tcW w:w="1417"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3 109,5  </w:t>
            </w:r>
          </w:p>
        </w:tc>
        <w:tc>
          <w:tcPr>
            <w:tcW w:w="1560"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397"/>
              <w:jc w:val="right"/>
            </w:pPr>
            <w:r w:rsidRPr="00332F3E">
              <w:rPr>
                <w:sz w:val="22"/>
                <w:szCs w:val="22"/>
              </w:rPr>
              <w:t xml:space="preserve">-319,9  </w:t>
            </w:r>
          </w:p>
        </w:tc>
        <w:tc>
          <w:tcPr>
            <w:tcW w:w="1319"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27"/>
              <w:jc w:val="right"/>
            </w:pPr>
            <w:r w:rsidRPr="00332F3E">
              <w:rPr>
                <w:sz w:val="22"/>
                <w:szCs w:val="22"/>
              </w:rPr>
              <w:t xml:space="preserve">90,7  </w:t>
            </w:r>
          </w:p>
        </w:tc>
      </w:tr>
      <w:tr w:rsidR="00C364FD" w:rsidRPr="00332F3E" w:rsidTr="00086F7E">
        <w:trPr>
          <w:jc w:val="center"/>
        </w:trPr>
        <w:tc>
          <w:tcPr>
            <w:tcW w:w="3447" w:type="dxa"/>
            <w:tcBorders>
              <w:top w:val="nil"/>
              <w:left w:val="single" w:sz="4" w:space="0" w:color="auto"/>
              <w:bottom w:val="nil"/>
              <w:right w:val="single" w:sz="4" w:space="0" w:color="auto"/>
            </w:tcBorders>
            <w:vAlign w:val="bottom"/>
          </w:tcPr>
          <w:p w:rsidR="00C364FD" w:rsidRPr="00332F3E" w:rsidRDefault="00C364FD" w:rsidP="00B8501E">
            <w:pPr>
              <w:spacing w:before="40" w:after="40" w:line="240" w:lineRule="exact"/>
              <w:ind w:left="645" w:right="113"/>
              <w:rPr>
                <w:snapToGrid w:val="0"/>
              </w:rPr>
            </w:pPr>
            <w:r w:rsidRPr="00332F3E">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spacing w:before="40" w:after="40" w:line="24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spacing w:before="40" w:after="40" w:line="24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spacing w:before="40" w:after="40" w:line="24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332F3E" w:rsidRDefault="00C364FD" w:rsidP="00B8501E">
            <w:pPr>
              <w:spacing w:before="40" w:after="40" w:line="240" w:lineRule="exact"/>
              <w:ind w:right="227"/>
              <w:jc w:val="right"/>
            </w:pPr>
          </w:p>
        </w:tc>
      </w:tr>
      <w:tr w:rsidR="00D62886" w:rsidRPr="00332F3E" w:rsidTr="00086F7E">
        <w:trPr>
          <w:jc w:val="center"/>
        </w:trPr>
        <w:tc>
          <w:tcPr>
            <w:tcW w:w="3447" w:type="dxa"/>
            <w:tcBorders>
              <w:top w:val="nil"/>
              <w:left w:val="single" w:sz="4" w:space="0" w:color="auto"/>
              <w:bottom w:val="nil"/>
              <w:right w:val="single" w:sz="4" w:space="0" w:color="auto"/>
            </w:tcBorders>
            <w:vAlign w:val="bottom"/>
          </w:tcPr>
          <w:p w:rsidR="00D62886" w:rsidRPr="00332F3E" w:rsidRDefault="00D62886" w:rsidP="00B8501E">
            <w:pPr>
              <w:spacing w:before="40" w:after="40" w:line="240" w:lineRule="exact"/>
              <w:ind w:left="375" w:right="113"/>
              <w:rPr>
                <w:snapToGrid w:val="0"/>
              </w:rPr>
            </w:pPr>
            <w:r w:rsidRPr="00332F3E">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1 105,4  </w:t>
            </w:r>
          </w:p>
        </w:tc>
        <w:tc>
          <w:tcPr>
            <w:tcW w:w="1417"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1 075,5  </w:t>
            </w:r>
          </w:p>
        </w:tc>
        <w:tc>
          <w:tcPr>
            <w:tcW w:w="1560"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397"/>
              <w:jc w:val="right"/>
            </w:pPr>
            <w:r w:rsidRPr="00332F3E">
              <w:rPr>
                <w:sz w:val="22"/>
                <w:szCs w:val="22"/>
              </w:rPr>
              <w:t xml:space="preserve">-29,9  </w:t>
            </w:r>
          </w:p>
        </w:tc>
        <w:tc>
          <w:tcPr>
            <w:tcW w:w="1319" w:type="dxa"/>
            <w:tcBorders>
              <w:top w:val="nil"/>
              <w:left w:val="single" w:sz="4" w:space="0" w:color="auto"/>
              <w:bottom w:val="nil"/>
              <w:right w:val="single" w:sz="4" w:space="0" w:color="auto"/>
            </w:tcBorders>
            <w:shd w:val="clear" w:color="auto" w:fill="auto"/>
            <w:vAlign w:val="bottom"/>
          </w:tcPr>
          <w:p w:rsidR="00D62886" w:rsidRPr="00332F3E" w:rsidRDefault="00D62886" w:rsidP="00B8501E">
            <w:pPr>
              <w:spacing w:before="40" w:after="40" w:line="240" w:lineRule="exact"/>
              <w:ind w:right="227"/>
              <w:jc w:val="right"/>
            </w:pPr>
            <w:r w:rsidRPr="00332F3E">
              <w:rPr>
                <w:sz w:val="22"/>
                <w:szCs w:val="22"/>
              </w:rPr>
              <w:t xml:space="preserve">97,3  </w:t>
            </w:r>
          </w:p>
        </w:tc>
      </w:tr>
      <w:tr w:rsidR="00D62886" w:rsidRPr="00332F3E" w:rsidTr="00086F7E">
        <w:trPr>
          <w:jc w:val="center"/>
        </w:trPr>
        <w:tc>
          <w:tcPr>
            <w:tcW w:w="3447" w:type="dxa"/>
            <w:tcBorders>
              <w:top w:val="nil"/>
              <w:left w:val="single" w:sz="4" w:space="0" w:color="auto"/>
              <w:bottom w:val="double" w:sz="4" w:space="0" w:color="auto"/>
              <w:right w:val="single" w:sz="4" w:space="0" w:color="auto"/>
            </w:tcBorders>
            <w:vAlign w:val="bottom"/>
          </w:tcPr>
          <w:p w:rsidR="00D62886" w:rsidRPr="00332F3E" w:rsidRDefault="00D62886" w:rsidP="00B8501E">
            <w:pPr>
              <w:spacing w:before="40" w:after="40" w:line="240" w:lineRule="exact"/>
              <w:ind w:left="375" w:right="113"/>
              <w:rPr>
                <w:snapToGrid w:val="0"/>
              </w:rPr>
            </w:pPr>
            <w:r w:rsidRPr="00332F3E">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2 324,0  </w:t>
            </w:r>
          </w:p>
        </w:tc>
        <w:tc>
          <w:tcPr>
            <w:tcW w:w="1417" w:type="dxa"/>
            <w:tcBorders>
              <w:top w:val="nil"/>
              <w:left w:val="single" w:sz="4" w:space="0" w:color="auto"/>
              <w:bottom w:val="double" w:sz="4" w:space="0" w:color="auto"/>
              <w:right w:val="single" w:sz="4" w:space="0" w:color="auto"/>
            </w:tcBorders>
            <w:shd w:val="clear" w:color="auto" w:fill="auto"/>
            <w:vAlign w:val="bottom"/>
          </w:tcPr>
          <w:p w:rsidR="00D62886" w:rsidRPr="00332F3E" w:rsidRDefault="00D62886" w:rsidP="00B8501E">
            <w:pPr>
              <w:spacing w:before="40" w:after="40" w:line="240" w:lineRule="exact"/>
              <w:ind w:right="284"/>
              <w:jc w:val="right"/>
            </w:pPr>
            <w:r w:rsidRPr="00332F3E">
              <w:rPr>
                <w:sz w:val="22"/>
                <w:szCs w:val="22"/>
              </w:rPr>
              <w:t xml:space="preserve">2 034,0  </w:t>
            </w:r>
          </w:p>
        </w:tc>
        <w:tc>
          <w:tcPr>
            <w:tcW w:w="1560" w:type="dxa"/>
            <w:tcBorders>
              <w:top w:val="nil"/>
              <w:left w:val="single" w:sz="4" w:space="0" w:color="auto"/>
              <w:bottom w:val="double" w:sz="4" w:space="0" w:color="auto"/>
              <w:right w:val="single" w:sz="4" w:space="0" w:color="auto"/>
            </w:tcBorders>
            <w:shd w:val="clear" w:color="auto" w:fill="auto"/>
            <w:vAlign w:val="bottom"/>
          </w:tcPr>
          <w:p w:rsidR="00D62886" w:rsidRPr="00332F3E" w:rsidRDefault="00D62886" w:rsidP="00B8501E">
            <w:pPr>
              <w:spacing w:before="40" w:after="40" w:line="240" w:lineRule="exact"/>
              <w:ind w:right="397"/>
              <w:jc w:val="right"/>
            </w:pPr>
            <w:r w:rsidRPr="00332F3E">
              <w:rPr>
                <w:sz w:val="22"/>
                <w:szCs w:val="22"/>
              </w:rPr>
              <w:t xml:space="preserve">-290,0  </w:t>
            </w:r>
          </w:p>
        </w:tc>
        <w:tc>
          <w:tcPr>
            <w:tcW w:w="1319" w:type="dxa"/>
            <w:tcBorders>
              <w:top w:val="nil"/>
              <w:left w:val="single" w:sz="4" w:space="0" w:color="auto"/>
              <w:bottom w:val="double" w:sz="4" w:space="0" w:color="auto"/>
              <w:right w:val="single" w:sz="4" w:space="0" w:color="auto"/>
            </w:tcBorders>
            <w:shd w:val="clear" w:color="auto" w:fill="auto"/>
            <w:vAlign w:val="bottom"/>
          </w:tcPr>
          <w:p w:rsidR="00D62886" w:rsidRPr="00332F3E" w:rsidRDefault="00D62886" w:rsidP="00B8501E">
            <w:pPr>
              <w:spacing w:before="40" w:after="40" w:line="240" w:lineRule="exact"/>
              <w:ind w:right="227"/>
              <w:jc w:val="right"/>
            </w:pPr>
            <w:r w:rsidRPr="00332F3E">
              <w:rPr>
                <w:sz w:val="22"/>
                <w:szCs w:val="22"/>
              </w:rPr>
              <w:t xml:space="preserve">87,5  </w:t>
            </w:r>
          </w:p>
        </w:tc>
      </w:tr>
    </w:tbl>
    <w:p w:rsidR="00390703" w:rsidRPr="00CD4D2C" w:rsidRDefault="00390703" w:rsidP="0066403C">
      <w:pPr>
        <w:pStyle w:val="31"/>
        <w:spacing w:before="120" w:line="320" w:lineRule="exact"/>
        <w:jc w:val="both"/>
      </w:pPr>
      <w:r w:rsidRPr="00332F3E">
        <w:lastRenderedPageBreak/>
        <w:t>В</w:t>
      </w:r>
      <w:r w:rsidR="006619FD" w:rsidRPr="00332F3E">
        <w:t xml:space="preserve"> </w:t>
      </w:r>
      <w:r w:rsidR="000D4C31" w:rsidRPr="00332F3E">
        <w:t>январе-</w:t>
      </w:r>
      <w:r w:rsidR="00E001AA" w:rsidRPr="00332F3E">
        <w:t>ма</w:t>
      </w:r>
      <w:r w:rsidR="000D4C31" w:rsidRPr="00332F3E">
        <w:t>е</w:t>
      </w:r>
      <w:r w:rsidRPr="00332F3E">
        <w:t xml:space="preserve"> 202</w:t>
      </w:r>
      <w:r w:rsidR="006619FD" w:rsidRPr="00332F3E">
        <w:t>2</w:t>
      </w:r>
      <w:r w:rsidRPr="00332F3E">
        <w:rPr>
          <w:lang w:val="be-BY"/>
        </w:rPr>
        <w:t> </w:t>
      </w:r>
      <w:r w:rsidRPr="00332F3E">
        <w:t>г</w:t>
      </w:r>
      <w:r w:rsidR="006619FD" w:rsidRPr="00332F3E">
        <w:t>.</w:t>
      </w:r>
      <w:r w:rsidRPr="00332F3E">
        <w:t xml:space="preserve"> степень товарной концентрации экспорта характеризовалась как низкая. Показатель товарной концентрации экспорта составил </w:t>
      </w:r>
      <w:r w:rsidR="004921AB" w:rsidRPr="00332F3E">
        <w:t>497</w:t>
      </w:r>
      <w:r w:rsidRPr="00332F3E">
        <w:t xml:space="preserve"> </w:t>
      </w:r>
      <w:r w:rsidR="0066403C" w:rsidRPr="00332F3E">
        <w:t>(</w:t>
      </w:r>
      <w:r w:rsidRPr="00332F3E">
        <w:t>в</w:t>
      </w:r>
      <w:r w:rsidR="006619FD" w:rsidRPr="00332F3E">
        <w:t xml:space="preserve"> </w:t>
      </w:r>
      <w:r w:rsidR="000D4C31" w:rsidRPr="00332F3E">
        <w:t>январе-</w:t>
      </w:r>
      <w:r w:rsidR="00E001AA" w:rsidRPr="00332F3E">
        <w:t>мае</w:t>
      </w:r>
      <w:r w:rsidRPr="00332F3E">
        <w:t xml:space="preserve"> 202</w:t>
      </w:r>
      <w:r w:rsidR="006619FD" w:rsidRPr="00332F3E">
        <w:t>1</w:t>
      </w:r>
      <w:r w:rsidRPr="00332F3E">
        <w:rPr>
          <w:lang w:val="be-BY"/>
        </w:rPr>
        <w:t> </w:t>
      </w:r>
      <w:r w:rsidRPr="00332F3E">
        <w:t>г</w:t>
      </w:r>
      <w:r w:rsidR="006619FD" w:rsidRPr="00332F3E">
        <w:t>.</w:t>
      </w:r>
      <w:r w:rsidRPr="00332F3E">
        <w:t> – </w:t>
      </w:r>
      <w:r w:rsidR="00CB2DAD" w:rsidRPr="00332F3E">
        <w:t>6</w:t>
      </w:r>
      <w:r w:rsidR="004921AB" w:rsidRPr="00332F3E">
        <w:t>25</w:t>
      </w:r>
      <w:r w:rsidR="0066403C" w:rsidRPr="00332F3E">
        <w:t>)</w:t>
      </w:r>
      <w:r w:rsidRPr="00332F3E">
        <w:t xml:space="preserve">. </w:t>
      </w:r>
    </w:p>
    <w:p w:rsidR="00682AD0" w:rsidRPr="00CD4D2C" w:rsidRDefault="00527F09" w:rsidP="0066403C">
      <w:pPr>
        <w:pStyle w:val="31"/>
        <w:spacing w:before="280" w:after="120" w:line="260" w:lineRule="exact"/>
        <w:ind w:hanging="6"/>
        <w:jc w:val="center"/>
        <w:rPr>
          <w:rFonts w:ascii="Arial" w:hAnsi="Arial" w:cs="Arial"/>
          <w:b/>
          <w:bCs/>
        </w:rPr>
      </w:pPr>
      <w:r w:rsidRPr="00CD4D2C">
        <w:rPr>
          <w:rFonts w:ascii="Arial" w:hAnsi="Arial" w:cs="Arial"/>
          <w:b/>
          <w:bCs/>
        </w:rPr>
        <w:t>1</w:t>
      </w:r>
      <w:r w:rsidR="00AD46AF">
        <w:rPr>
          <w:rFonts w:ascii="Arial" w:hAnsi="Arial" w:cs="Arial"/>
          <w:b/>
          <w:bCs/>
          <w:lang w:val="be-BY"/>
        </w:rPr>
        <w:t>0</w:t>
      </w:r>
      <w:r w:rsidR="00682AD0" w:rsidRPr="00CD4D2C">
        <w:rPr>
          <w:rFonts w:ascii="Arial" w:hAnsi="Arial" w:cs="Arial"/>
          <w:b/>
          <w:bCs/>
        </w:rPr>
        <w:t>.1.</w:t>
      </w:r>
      <w:r w:rsidR="005D752E">
        <w:rPr>
          <w:rFonts w:ascii="Arial" w:hAnsi="Arial" w:cs="Arial"/>
          <w:b/>
          <w:bCs/>
        </w:rPr>
        <w:t>3</w:t>
      </w:r>
      <w:r w:rsidR="00682AD0" w:rsidRPr="00CD4D2C">
        <w:rPr>
          <w:rFonts w:ascii="Arial" w:hAnsi="Arial" w:cs="Arial"/>
          <w:b/>
          <w:bCs/>
        </w:rPr>
        <w:t>. География внешней торговли</w:t>
      </w:r>
    </w:p>
    <w:p w:rsidR="00682AD0" w:rsidRPr="00CD4D2C" w:rsidRDefault="00682AD0" w:rsidP="000D6D00">
      <w:pPr>
        <w:pStyle w:val="23"/>
        <w:spacing w:before="160" w:after="120" w:line="260" w:lineRule="exact"/>
        <w:ind w:firstLine="0"/>
        <w:jc w:val="center"/>
        <w:outlineLvl w:val="0"/>
        <w:rPr>
          <w:rFonts w:ascii="Arial" w:hAnsi="Arial" w:cs="Arial"/>
          <w:b/>
          <w:bCs/>
          <w:sz w:val="22"/>
          <w:szCs w:val="22"/>
        </w:rPr>
      </w:pPr>
      <w:r w:rsidRPr="00CD4D2C">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332F3E"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332F3E" w:rsidRDefault="000C0C3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332F3E" w:rsidRDefault="00E95DFD" w:rsidP="00E001AA">
            <w:pPr>
              <w:spacing w:before="40" w:after="40" w:line="200" w:lineRule="exact"/>
              <w:jc w:val="center"/>
            </w:pPr>
            <w:r w:rsidRPr="00332F3E">
              <w:rPr>
                <w:sz w:val="22"/>
                <w:szCs w:val="22"/>
              </w:rPr>
              <w:t>Январь-</w:t>
            </w:r>
            <w:r w:rsidR="00E001AA" w:rsidRPr="00332F3E">
              <w:rPr>
                <w:sz w:val="22"/>
                <w:szCs w:val="22"/>
              </w:rPr>
              <w:t>май</w:t>
            </w:r>
            <w:r w:rsidR="000C0C37" w:rsidRPr="00332F3E">
              <w:rPr>
                <w:sz w:val="22"/>
                <w:szCs w:val="22"/>
              </w:rPr>
              <w:t xml:space="preserve"> </w:t>
            </w:r>
            <w:r w:rsidR="00E001AA" w:rsidRPr="00332F3E">
              <w:rPr>
                <w:sz w:val="22"/>
                <w:szCs w:val="22"/>
              </w:rPr>
              <w:br/>
            </w:r>
            <w:r w:rsidR="000C0C37" w:rsidRPr="00332F3E">
              <w:rPr>
                <w:sz w:val="22"/>
                <w:szCs w:val="22"/>
              </w:rPr>
              <w:t>2022 г.,</w:t>
            </w:r>
            <w:r w:rsidR="000C0C37" w:rsidRPr="00332F3E">
              <w:rPr>
                <w:sz w:val="22"/>
                <w:szCs w:val="22"/>
              </w:rPr>
              <w:br/>
              <w:t xml:space="preserve">млн. долл. </w:t>
            </w:r>
            <w:r w:rsidR="000C0C37" w:rsidRPr="00332F3E">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332F3E" w:rsidRDefault="00E95DFD" w:rsidP="00E001AA">
            <w:pPr>
              <w:spacing w:before="40" w:after="40" w:line="200" w:lineRule="exact"/>
              <w:jc w:val="center"/>
            </w:pPr>
            <w:r w:rsidRPr="00332F3E">
              <w:rPr>
                <w:sz w:val="22"/>
                <w:szCs w:val="22"/>
              </w:rPr>
              <w:t>Январь-</w:t>
            </w:r>
            <w:r w:rsidR="00E001AA" w:rsidRPr="00332F3E">
              <w:rPr>
                <w:sz w:val="22"/>
                <w:szCs w:val="22"/>
              </w:rPr>
              <w:t>май</w:t>
            </w:r>
            <w:r w:rsidR="000C0C37" w:rsidRPr="00332F3E">
              <w:rPr>
                <w:sz w:val="22"/>
                <w:szCs w:val="22"/>
              </w:rPr>
              <w:t xml:space="preserve"> </w:t>
            </w:r>
            <w:r w:rsidR="00E001AA" w:rsidRPr="00332F3E">
              <w:rPr>
                <w:sz w:val="22"/>
                <w:szCs w:val="22"/>
              </w:rPr>
              <w:br/>
            </w:r>
            <w:r w:rsidR="000C0C37" w:rsidRPr="00332F3E">
              <w:rPr>
                <w:sz w:val="22"/>
                <w:szCs w:val="22"/>
              </w:rPr>
              <w:t xml:space="preserve">2022 г. </w:t>
            </w:r>
            <w:proofErr w:type="gramStart"/>
            <w:r w:rsidR="000C0C37" w:rsidRPr="00332F3E">
              <w:rPr>
                <w:sz w:val="22"/>
                <w:szCs w:val="22"/>
              </w:rPr>
              <w:t>в</w:t>
            </w:r>
            <w:proofErr w:type="gramEnd"/>
            <w:r w:rsidR="000C0C37" w:rsidRPr="00332F3E">
              <w:rPr>
                <w:sz w:val="22"/>
                <w:szCs w:val="22"/>
              </w:rPr>
              <w:t xml:space="preserve"> % </w:t>
            </w:r>
            <w:proofErr w:type="gramStart"/>
            <w:r w:rsidR="000C0C37" w:rsidRPr="00332F3E">
              <w:rPr>
                <w:sz w:val="22"/>
                <w:szCs w:val="22"/>
              </w:rPr>
              <w:t>к</w:t>
            </w:r>
            <w:proofErr w:type="gramEnd"/>
            <w:r w:rsidR="000C0C37" w:rsidRPr="00332F3E">
              <w:rPr>
                <w:sz w:val="22"/>
                <w:szCs w:val="22"/>
              </w:rPr>
              <w:t xml:space="preserve"> </w:t>
            </w:r>
            <w:r w:rsidR="000C0C37" w:rsidRPr="00332F3E">
              <w:rPr>
                <w:sz w:val="22"/>
                <w:szCs w:val="22"/>
              </w:rPr>
              <w:br/>
            </w:r>
            <w:r w:rsidRPr="00332F3E">
              <w:rPr>
                <w:sz w:val="22"/>
                <w:szCs w:val="22"/>
              </w:rPr>
              <w:t>январю-</w:t>
            </w:r>
            <w:r w:rsidR="00E001AA" w:rsidRPr="00332F3E">
              <w:rPr>
                <w:sz w:val="22"/>
                <w:szCs w:val="22"/>
              </w:rPr>
              <w:t>маю</w:t>
            </w:r>
            <w:r w:rsidR="000C0C37" w:rsidRPr="00332F3E">
              <w:rPr>
                <w:sz w:val="22"/>
                <w:szCs w:val="22"/>
              </w:rPr>
              <w:t xml:space="preserve"> </w:t>
            </w:r>
            <w:r w:rsidR="00E001AA" w:rsidRPr="00332F3E">
              <w:rPr>
                <w:sz w:val="22"/>
                <w:szCs w:val="22"/>
              </w:rPr>
              <w:br/>
            </w:r>
            <w:r w:rsidR="000C0C37" w:rsidRPr="00332F3E">
              <w:rPr>
                <w:sz w:val="22"/>
                <w:szCs w:val="22"/>
              </w:rPr>
              <w:t>20</w:t>
            </w:r>
            <w:r w:rsidR="000C0C37" w:rsidRPr="00332F3E">
              <w:rPr>
                <w:sz w:val="22"/>
                <w:szCs w:val="22"/>
                <w:lang w:val="be-BY"/>
              </w:rPr>
              <w:t>21</w:t>
            </w:r>
            <w:r w:rsidR="000C0C37" w:rsidRPr="00332F3E">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332F3E" w:rsidRDefault="000C0C37" w:rsidP="00E001AA">
            <w:pPr>
              <w:spacing w:before="40" w:after="40" w:line="200" w:lineRule="exact"/>
              <w:ind w:left="-57" w:right="-57"/>
              <w:jc w:val="center"/>
            </w:pPr>
            <w:r w:rsidRPr="00332F3E">
              <w:rPr>
                <w:sz w:val="22"/>
                <w:szCs w:val="22"/>
                <w:u w:val="single"/>
              </w:rPr>
              <w:t>Справочно</w:t>
            </w:r>
            <w:r w:rsidRPr="00332F3E">
              <w:rPr>
                <w:sz w:val="22"/>
                <w:szCs w:val="22"/>
              </w:rPr>
              <w:br/>
            </w:r>
            <w:r w:rsidR="00E95DFD" w:rsidRPr="00332F3E">
              <w:rPr>
                <w:sz w:val="22"/>
                <w:szCs w:val="22"/>
              </w:rPr>
              <w:t>январь-</w:t>
            </w:r>
            <w:r w:rsidR="00E001AA" w:rsidRPr="00332F3E">
              <w:rPr>
                <w:sz w:val="22"/>
                <w:szCs w:val="22"/>
              </w:rPr>
              <w:t>май</w:t>
            </w:r>
            <w:r w:rsidRPr="00332F3E">
              <w:rPr>
                <w:sz w:val="22"/>
                <w:szCs w:val="22"/>
              </w:rPr>
              <w:t xml:space="preserve"> </w:t>
            </w:r>
            <w:r w:rsidR="00E95DFD" w:rsidRPr="00332F3E">
              <w:rPr>
                <w:sz w:val="22"/>
                <w:szCs w:val="22"/>
              </w:rPr>
              <w:br/>
            </w:r>
            <w:r w:rsidRPr="00332F3E">
              <w:rPr>
                <w:sz w:val="22"/>
                <w:szCs w:val="22"/>
              </w:rPr>
              <w:t>20</w:t>
            </w:r>
            <w:r w:rsidRPr="00332F3E">
              <w:rPr>
                <w:sz w:val="22"/>
                <w:szCs w:val="22"/>
                <w:lang w:val="be-BY"/>
              </w:rPr>
              <w:t>21</w:t>
            </w:r>
            <w:r w:rsidRPr="00332F3E">
              <w:rPr>
                <w:sz w:val="22"/>
                <w:szCs w:val="22"/>
              </w:rPr>
              <w:t xml:space="preserve"> г. </w:t>
            </w:r>
            <w:proofErr w:type="gramStart"/>
            <w:r w:rsidRPr="00332F3E">
              <w:rPr>
                <w:sz w:val="22"/>
                <w:szCs w:val="22"/>
              </w:rPr>
              <w:t>в</w:t>
            </w:r>
            <w:proofErr w:type="gramEnd"/>
            <w:r w:rsidRPr="00332F3E">
              <w:rPr>
                <w:sz w:val="22"/>
                <w:szCs w:val="22"/>
              </w:rPr>
              <w:t xml:space="preserve"> % </w:t>
            </w:r>
            <w:proofErr w:type="gramStart"/>
            <w:r w:rsidRPr="00332F3E">
              <w:rPr>
                <w:sz w:val="22"/>
                <w:szCs w:val="22"/>
              </w:rPr>
              <w:t>к</w:t>
            </w:r>
            <w:proofErr w:type="gramEnd"/>
            <w:r w:rsidRPr="00332F3E">
              <w:rPr>
                <w:sz w:val="22"/>
                <w:szCs w:val="22"/>
              </w:rPr>
              <w:t xml:space="preserve"> </w:t>
            </w:r>
            <w:r w:rsidR="00E95DFD" w:rsidRPr="00332F3E">
              <w:rPr>
                <w:sz w:val="22"/>
                <w:szCs w:val="22"/>
              </w:rPr>
              <w:br/>
              <w:t>январю-</w:t>
            </w:r>
            <w:r w:rsidR="00E001AA" w:rsidRPr="00332F3E">
              <w:rPr>
                <w:sz w:val="22"/>
                <w:szCs w:val="22"/>
              </w:rPr>
              <w:t>ма</w:t>
            </w:r>
            <w:r w:rsidR="00E95DFD" w:rsidRPr="00332F3E">
              <w:rPr>
                <w:sz w:val="22"/>
                <w:szCs w:val="22"/>
              </w:rPr>
              <w:t>ю</w:t>
            </w:r>
            <w:r w:rsidRPr="00332F3E">
              <w:rPr>
                <w:sz w:val="22"/>
                <w:szCs w:val="22"/>
              </w:rPr>
              <w:t xml:space="preserve"> </w:t>
            </w:r>
            <w:r w:rsidR="00E001AA" w:rsidRPr="00332F3E">
              <w:rPr>
                <w:sz w:val="22"/>
                <w:szCs w:val="22"/>
              </w:rPr>
              <w:br/>
            </w:r>
            <w:r w:rsidRPr="00332F3E">
              <w:rPr>
                <w:sz w:val="22"/>
                <w:szCs w:val="22"/>
              </w:rPr>
              <w:t>2020 г.</w:t>
            </w:r>
          </w:p>
        </w:tc>
      </w:tr>
      <w:tr w:rsidR="00682AD0" w:rsidRPr="00332F3E"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332F3E" w:rsidRDefault="00682AD0" w:rsidP="00303E71">
            <w:pPr>
              <w:spacing w:before="40" w:after="40" w:line="240" w:lineRule="exact"/>
              <w:rPr>
                <w:b/>
                <w:bCs/>
              </w:rPr>
            </w:pPr>
            <w:r w:rsidRPr="00332F3E">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332F3E" w:rsidRDefault="00682AD0" w:rsidP="00303E71">
            <w:pPr>
              <w:spacing w:before="40" w:after="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332F3E" w:rsidRDefault="00682AD0" w:rsidP="00303E71">
            <w:pPr>
              <w:spacing w:before="40" w:after="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332F3E" w:rsidRDefault="00682AD0" w:rsidP="00303E71">
            <w:pPr>
              <w:spacing w:before="40" w:after="40" w:line="240" w:lineRule="exact"/>
              <w:ind w:right="794"/>
              <w:jc w:val="right"/>
              <w:rPr>
                <w:b/>
                <w:bCs/>
              </w:rPr>
            </w:pPr>
          </w:p>
        </w:tc>
      </w:tr>
      <w:tr w:rsidR="00390703" w:rsidRPr="00332F3E"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2</w:t>
            </w:r>
            <w:r w:rsidR="002C4AF6">
              <w:rPr>
                <w:sz w:val="22"/>
                <w:szCs w:val="22"/>
              </w:rPr>
              <w:t>8</w:t>
            </w:r>
            <w:r w:rsidR="00D2041E" w:rsidRPr="00332F3E">
              <w:rPr>
                <w:sz w:val="22"/>
                <w:szCs w:val="22"/>
              </w:rPr>
              <w:t> 252,8</w:t>
            </w:r>
          </w:p>
        </w:tc>
        <w:tc>
          <w:tcPr>
            <w:tcW w:w="1985" w:type="dxa"/>
            <w:tcBorders>
              <w:top w:val="nil"/>
              <w:left w:val="single" w:sz="4" w:space="0" w:color="auto"/>
              <w:bottom w:val="nil"/>
              <w:right w:val="single" w:sz="4" w:space="0" w:color="auto"/>
            </w:tcBorders>
            <w:shd w:val="clear" w:color="auto" w:fill="auto"/>
            <w:vAlign w:val="bottom"/>
          </w:tcPr>
          <w:p w:rsidR="00390703" w:rsidRPr="00332F3E" w:rsidRDefault="00D2041E" w:rsidP="00303E71">
            <w:pPr>
              <w:tabs>
                <w:tab w:val="left" w:pos="1159"/>
                <w:tab w:val="left" w:pos="1346"/>
              </w:tabs>
              <w:spacing w:before="40" w:after="40" w:line="240" w:lineRule="exact"/>
              <w:ind w:right="680"/>
              <w:jc w:val="right"/>
            </w:pPr>
            <w:r w:rsidRPr="00332F3E">
              <w:rPr>
                <w:sz w:val="22"/>
                <w:szCs w:val="22"/>
              </w:rPr>
              <w:t>93,5</w:t>
            </w:r>
          </w:p>
        </w:tc>
        <w:tc>
          <w:tcPr>
            <w:tcW w:w="1978" w:type="dxa"/>
            <w:tcBorders>
              <w:top w:val="nil"/>
              <w:left w:val="single" w:sz="4" w:space="0" w:color="auto"/>
              <w:bottom w:val="nil"/>
              <w:right w:val="single" w:sz="4" w:space="0" w:color="auto"/>
            </w:tcBorders>
            <w:shd w:val="clear" w:color="auto" w:fill="auto"/>
            <w:vAlign w:val="bottom"/>
          </w:tcPr>
          <w:p w:rsidR="00390703" w:rsidRPr="00332F3E" w:rsidRDefault="00C707DE" w:rsidP="00303E71">
            <w:pPr>
              <w:tabs>
                <w:tab w:val="left" w:pos="1159"/>
                <w:tab w:val="left" w:pos="1346"/>
              </w:tabs>
              <w:spacing w:before="40" w:after="40" w:line="240" w:lineRule="exact"/>
              <w:ind w:right="624"/>
              <w:jc w:val="right"/>
            </w:pPr>
            <w:r w:rsidRPr="00332F3E">
              <w:rPr>
                <w:sz w:val="22"/>
                <w:szCs w:val="22"/>
              </w:rPr>
              <w:t>133,9</w:t>
            </w:r>
          </w:p>
        </w:tc>
      </w:tr>
      <w:tr w:rsidR="00390703" w:rsidRPr="00332F3E"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D2041E" w:rsidRPr="00332F3E">
              <w:rPr>
                <w:sz w:val="22"/>
                <w:szCs w:val="22"/>
              </w:rPr>
              <w:t>3 974,1</w:t>
            </w:r>
          </w:p>
        </w:tc>
        <w:tc>
          <w:tcPr>
            <w:tcW w:w="1985" w:type="dxa"/>
            <w:tcBorders>
              <w:top w:val="nil"/>
              <w:left w:val="single" w:sz="4" w:space="0" w:color="auto"/>
              <w:bottom w:val="nil"/>
              <w:right w:val="single" w:sz="4" w:space="0" w:color="auto"/>
            </w:tcBorders>
            <w:shd w:val="clear" w:color="auto" w:fill="auto"/>
            <w:vAlign w:val="bottom"/>
          </w:tcPr>
          <w:p w:rsidR="00390703" w:rsidRPr="00332F3E" w:rsidRDefault="00D2041E" w:rsidP="00303E71">
            <w:pPr>
              <w:tabs>
                <w:tab w:val="left" w:pos="1159"/>
                <w:tab w:val="left" w:pos="1346"/>
              </w:tabs>
              <w:spacing w:before="40" w:after="40" w:line="240" w:lineRule="exact"/>
              <w:ind w:right="680"/>
              <w:jc w:val="right"/>
            </w:pPr>
            <w:r w:rsidRPr="00332F3E">
              <w:rPr>
                <w:sz w:val="22"/>
                <w:szCs w:val="22"/>
              </w:rPr>
              <w:t>95,6</w:t>
            </w:r>
          </w:p>
        </w:tc>
        <w:tc>
          <w:tcPr>
            <w:tcW w:w="1978" w:type="dxa"/>
            <w:tcBorders>
              <w:top w:val="nil"/>
              <w:left w:val="single" w:sz="4" w:space="0" w:color="auto"/>
              <w:bottom w:val="nil"/>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13</w:t>
            </w:r>
            <w:r w:rsidR="00C707DE" w:rsidRPr="00332F3E">
              <w:rPr>
                <w:sz w:val="22"/>
                <w:szCs w:val="22"/>
              </w:rPr>
              <w:t>9,6</w:t>
            </w:r>
          </w:p>
        </w:tc>
      </w:tr>
      <w:tr w:rsidR="00390703" w:rsidRPr="00332F3E" w:rsidTr="00163019">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D2041E" w:rsidRPr="00332F3E">
              <w:rPr>
                <w:sz w:val="22"/>
                <w:szCs w:val="22"/>
              </w:rPr>
              <w:t>4 278,7</w:t>
            </w:r>
          </w:p>
        </w:tc>
        <w:tc>
          <w:tcPr>
            <w:tcW w:w="1985" w:type="dxa"/>
            <w:tcBorders>
              <w:top w:val="nil"/>
              <w:left w:val="single" w:sz="4" w:space="0" w:color="auto"/>
              <w:right w:val="single" w:sz="4" w:space="0" w:color="auto"/>
            </w:tcBorders>
            <w:shd w:val="clear" w:color="auto" w:fill="auto"/>
            <w:vAlign w:val="bottom"/>
          </w:tcPr>
          <w:p w:rsidR="00390703" w:rsidRPr="00332F3E" w:rsidRDefault="00D2041E" w:rsidP="00303E71">
            <w:pPr>
              <w:tabs>
                <w:tab w:val="left" w:pos="1159"/>
                <w:tab w:val="left" w:pos="1346"/>
              </w:tabs>
              <w:spacing w:before="40" w:after="40" w:line="240" w:lineRule="exact"/>
              <w:ind w:right="680"/>
              <w:jc w:val="right"/>
            </w:pPr>
            <w:r w:rsidRPr="00332F3E">
              <w:rPr>
                <w:sz w:val="22"/>
                <w:szCs w:val="22"/>
              </w:rPr>
              <w:t>91,5</w:t>
            </w:r>
          </w:p>
        </w:tc>
        <w:tc>
          <w:tcPr>
            <w:tcW w:w="1978" w:type="dxa"/>
            <w:tcBorders>
              <w:top w:val="nil"/>
              <w:left w:val="single" w:sz="4" w:space="0" w:color="auto"/>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12</w:t>
            </w:r>
            <w:r w:rsidR="00C707DE" w:rsidRPr="00332F3E">
              <w:rPr>
                <w:sz w:val="22"/>
                <w:szCs w:val="22"/>
              </w:rPr>
              <w:t>9,0</w:t>
            </w:r>
          </w:p>
        </w:tc>
      </w:tr>
      <w:tr w:rsidR="00390703" w:rsidRPr="00332F3E" w:rsidTr="00163019">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w:t>
            </w:r>
            <w:r w:rsidR="00D2041E" w:rsidRPr="00332F3E">
              <w:rPr>
                <w:sz w:val="22"/>
                <w:szCs w:val="22"/>
              </w:rPr>
              <w:t>304,6</w:t>
            </w:r>
          </w:p>
        </w:tc>
        <w:tc>
          <w:tcPr>
            <w:tcW w:w="1985" w:type="dxa"/>
            <w:tcBorders>
              <w:top w:val="nil"/>
              <w:left w:val="single" w:sz="4" w:space="0" w:color="auto"/>
              <w:right w:val="single" w:sz="4" w:space="0" w:color="auto"/>
            </w:tcBorders>
            <w:shd w:val="clear" w:color="auto" w:fill="auto"/>
            <w:vAlign w:val="bottom"/>
          </w:tcPr>
          <w:p w:rsidR="00390703" w:rsidRPr="00332F3E" w:rsidRDefault="00390703" w:rsidP="00303E71">
            <w:pPr>
              <w:tabs>
                <w:tab w:val="left" w:pos="1159"/>
                <w:tab w:val="left" w:pos="1346"/>
              </w:tabs>
              <w:spacing w:before="40" w:after="40" w:line="240" w:lineRule="exact"/>
              <w:ind w:right="680"/>
              <w:jc w:val="right"/>
            </w:pPr>
            <w:r w:rsidRPr="00332F3E">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163019">
        <w:trPr>
          <w:cantSplit/>
          <w:trHeight w:val="175"/>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493" w:hanging="186"/>
            </w:pPr>
            <w:r w:rsidRPr="00332F3E">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332F3E" w:rsidRDefault="00390703" w:rsidP="00303E71">
            <w:pPr>
              <w:spacing w:before="40" w:after="4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332F3E" w:rsidRDefault="00390703" w:rsidP="00303E71">
            <w:pPr>
              <w:spacing w:before="40" w:after="4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332F3E" w:rsidRDefault="00390703" w:rsidP="00303E71">
            <w:pPr>
              <w:spacing w:before="40" w:after="40" w:line="240" w:lineRule="exact"/>
              <w:ind w:right="624"/>
              <w:jc w:val="right"/>
              <w:rPr>
                <w:b/>
                <w:bCs/>
              </w:rPr>
            </w:pPr>
          </w:p>
        </w:tc>
      </w:tr>
      <w:tr w:rsidR="00390703" w:rsidRPr="00332F3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D2041E" w:rsidRPr="00332F3E">
              <w:rPr>
                <w:sz w:val="22"/>
                <w:szCs w:val="22"/>
              </w:rPr>
              <w:t>8 222,1</w:t>
            </w:r>
          </w:p>
        </w:tc>
        <w:tc>
          <w:tcPr>
            <w:tcW w:w="1985" w:type="dxa"/>
            <w:tcBorders>
              <w:top w:val="nil"/>
              <w:left w:val="single" w:sz="4" w:space="0" w:color="auto"/>
              <w:bottom w:val="nil"/>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10</w:t>
            </w:r>
            <w:r w:rsidR="00D2041E" w:rsidRPr="00332F3E">
              <w:rPr>
                <w:sz w:val="22"/>
                <w:szCs w:val="22"/>
              </w:rPr>
              <w:t>2,1</w:t>
            </w:r>
          </w:p>
        </w:tc>
        <w:tc>
          <w:tcPr>
            <w:tcW w:w="1978" w:type="dxa"/>
            <w:tcBorders>
              <w:top w:val="nil"/>
              <w:left w:val="single" w:sz="4" w:space="0" w:color="auto"/>
              <w:bottom w:val="nil"/>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13</w:t>
            </w:r>
            <w:r w:rsidR="00C707DE" w:rsidRPr="00332F3E">
              <w:rPr>
                <w:sz w:val="22"/>
                <w:szCs w:val="22"/>
              </w:rPr>
              <w:t>5,8</w:t>
            </w:r>
          </w:p>
        </w:tc>
      </w:tr>
      <w:tr w:rsidR="00390703" w:rsidRPr="00332F3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332F3E" w:rsidRDefault="00D2041E" w:rsidP="00303E71">
            <w:pPr>
              <w:tabs>
                <w:tab w:val="left" w:pos="1159"/>
                <w:tab w:val="left" w:pos="1346"/>
              </w:tabs>
              <w:spacing w:before="40" w:after="40" w:line="240" w:lineRule="exact"/>
              <w:ind w:right="510"/>
              <w:jc w:val="right"/>
            </w:pPr>
            <w:r w:rsidRPr="00332F3E">
              <w:rPr>
                <w:sz w:val="22"/>
                <w:szCs w:val="22"/>
              </w:rPr>
              <w:t>8 707,6</w:t>
            </w:r>
          </w:p>
        </w:tc>
        <w:tc>
          <w:tcPr>
            <w:tcW w:w="1985" w:type="dxa"/>
            <w:tcBorders>
              <w:top w:val="nil"/>
              <w:left w:val="single" w:sz="4" w:space="0" w:color="auto"/>
              <w:bottom w:val="nil"/>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103,</w:t>
            </w:r>
            <w:r w:rsidR="00D2041E" w:rsidRPr="00332F3E">
              <w:rPr>
                <w:sz w:val="22"/>
                <w:szCs w:val="22"/>
              </w:rPr>
              <w:t>4</w:t>
            </w:r>
          </w:p>
        </w:tc>
        <w:tc>
          <w:tcPr>
            <w:tcW w:w="1978" w:type="dxa"/>
            <w:tcBorders>
              <w:top w:val="nil"/>
              <w:left w:val="single" w:sz="4" w:space="0" w:color="auto"/>
              <w:bottom w:val="nil"/>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12</w:t>
            </w:r>
            <w:r w:rsidR="00C707DE" w:rsidRPr="00332F3E">
              <w:rPr>
                <w:sz w:val="22"/>
                <w:szCs w:val="22"/>
              </w:rPr>
              <w:t>8,5</w:t>
            </w:r>
          </w:p>
        </w:tc>
      </w:tr>
      <w:tr w:rsidR="00390703" w:rsidRPr="00332F3E" w:rsidTr="00303E71">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332F3E" w:rsidRDefault="00D2041E" w:rsidP="00303E71">
            <w:pPr>
              <w:tabs>
                <w:tab w:val="left" w:pos="1159"/>
                <w:tab w:val="left" w:pos="1346"/>
              </w:tabs>
              <w:spacing w:before="40" w:after="40" w:line="240" w:lineRule="exact"/>
              <w:ind w:right="510"/>
              <w:jc w:val="right"/>
            </w:pPr>
            <w:r w:rsidRPr="00332F3E">
              <w:rPr>
                <w:sz w:val="22"/>
                <w:szCs w:val="22"/>
              </w:rPr>
              <w:t>9 514,5</w:t>
            </w:r>
          </w:p>
        </w:tc>
        <w:tc>
          <w:tcPr>
            <w:tcW w:w="1985" w:type="dxa"/>
            <w:tcBorders>
              <w:top w:val="nil"/>
              <w:left w:val="single" w:sz="4" w:space="0" w:color="auto"/>
              <w:right w:val="single" w:sz="4" w:space="0" w:color="auto"/>
            </w:tcBorders>
            <w:shd w:val="clear" w:color="auto" w:fill="auto"/>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10</w:t>
            </w:r>
            <w:r w:rsidR="00D2041E" w:rsidRPr="00332F3E">
              <w:rPr>
                <w:sz w:val="22"/>
                <w:szCs w:val="22"/>
              </w:rPr>
              <w:t>1,0</w:t>
            </w:r>
          </w:p>
        </w:tc>
        <w:tc>
          <w:tcPr>
            <w:tcW w:w="1978" w:type="dxa"/>
            <w:tcBorders>
              <w:top w:val="nil"/>
              <w:left w:val="single" w:sz="4" w:space="0" w:color="auto"/>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14</w:t>
            </w:r>
            <w:r w:rsidR="00C707DE" w:rsidRPr="00332F3E">
              <w:rPr>
                <w:sz w:val="22"/>
                <w:szCs w:val="22"/>
              </w:rPr>
              <w:t>3,0</w:t>
            </w:r>
          </w:p>
        </w:tc>
      </w:tr>
      <w:tr w:rsidR="00390703" w:rsidRPr="00332F3E" w:rsidTr="00303E71">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сальдо</w:t>
            </w:r>
          </w:p>
        </w:tc>
        <w:tc>
          <w:tcPr>
            <w:tcW w:w="1984" w:type="dxa"/>
            <w:tcBorders>
              <w:top w:val="nil"/>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-8</w:t>
            </w:r>
            <w:r w:rsidR="00D2041E" w:rsidRPr="00332F3E">
              <w:rPr>
                <w:sz w:val="22"/>
                <w:szCs w:val="22"/>
              </w:rPr>
              <w:t>06,9</w:t>
            </w:r>
          </w:p>
        </w:tc>
        <w:tc>
          <w:tcPr>
            <w:tcW w:w="1985"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303E71">
        <w:trPr>
          <w:cantSplit/>
          <w:trHeight w:val="20"/>
          <w:jc w:val="center"/>
        </w:trPr>
        <w:tc>
          <w:tcPr>
            <w:tcW w:w="3115" w:type="dxa"/>
            <w:tcBorders>
              <w:left w:val="single" w:sz="4" w:space="0" w:color="auto"/>
              <w:right w:val="single" w:sz="4" w:space="0" w:color="auto"/>
            </w:tcBorders>
            <w:vAlign w:val="bottom"/>
          </w:tcPr>
          <w:p w:rsidR="00390703" w:rsidRPr="00332F3E" w:rsidRDefault="00390703" w:rsidP="00303E71">
            <w:pPr>
              <w:spacing w:before="40" w:after="40" w:line="240" w:lineRule="exact"/>
              <w:ind w:left="527"/>
            </w:pPr>
            <w:r w:rsidRPr="00332F3E">
              <w:rPr>
                <w:sz w:val="22"/>
                <w:szCs w:val="22"/>
              </w:rPr>
              <w:br w:type="page"/>
            </w:r>
            <w:r w:rsidRPr="00332F3E">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510"/>
              <w:jc w:val="right"/>
            </w:pPr>
            <w:r w:rsidRPr="00332F3E">
              <w:rPr>
                <w:sz w:val="22"/>
                <w:szCs w:val="22"/>
              </w:rPr>
              <w:t> </w:t>
            </w:r>
          </w:p>
        </w:tc>
        <w:tc>
          <w:tcPr>
            <w:tcW w:w="1985" w:type="dxa"/>
            <w:tcBorders>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r w:rsidRPr="00332F3E">
              <w:rPr>
                <w:sz w:val="22"/>
                <w:szCs w:val="22"/>
              </w:rPr>
              <w:t> </w:t>
            </w:r>
          </w:p>
        </w:tc>
        <w:tc>
          <w:tcPr>
            <w:tcW w:w="1978" w:type="dxa"/>
            <w:tcBorders>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5C454D">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оборот</w:t>
            </w:r>
          </w:p>
        </w:tc>
        <w:tc>
          <w:tcPr>
            <w:tcW w:w="1984" w:type="dxa"/>
            <w:tcBorders>
              <w:top w:val="nil"/>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630E08" w:rsidRPr="00332F3E">
              <w:rPr>
                <w:sz w:val="22"/>
                <w:szCs w:val="22"/>
              </w:rPr>
              <w:t>6 530,5</w:t>
            </w:r>
          </w:p>
        </w:tc>
        <w:tc>
          <w:tcPr>
            <w:tcW w:w="1985" w:type="dxa"/>
            <w:tcBorders>
              <w:top w:val="nil"/>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w:t>
            </w:r>
            <w:r w:rsidR="00630E08" w:rsidRPr="00332F3E">
              <w:rPr>
                <w:sz w:val="22"/>
                <w:szCs w:val="22"/>
              </w:rPr>
              <w:t>10,0</w:t>
            </w:r>
          </w:p>
        </w:tc>
        <w:tc>
          <w:tcPr>
            <w:tcW w:w="1978" w:type="dxa"/>
            <w:tcBorders>
              <w:top w:val="nil"/>
              <w:left w:val="single" w:sz="4" w:space="0" w:color="auto"/>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13</w:t>
            </w:r>
            <w:r w:rsidR="00C707DE" w:rsidRPr="00332F3E">
              <w:rPr>
                <w:sz w:val="22"/>
                <w:szCs w:val="22"/>
              </w:rPr>
              <w:t>5,0</w:t>
            </w:r>
          </w:p>
        </w:tc>
      </w:tr>
      <w:tr w:rsidR="00390703" w:rsidRPr="00332F3E" w:rsidTr="005C454D">
        <w:trPr>
          <w:cantSplit/>
          <w:trHeight w:val="20"/>
          <w:jc w:val="center"/>
        </w:trPr>
        <w:tc>
          <w:tcPr>
            <w:tcW w:w="3115" w:type="dxa"/>
            <w:tcBorders>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экспорт</w:t>
            </w:r>
          </w:p>
        </w:tc>
        <w:tc>
          <w:tcPr>
            <w:tcW w:w="1984" w:type="dxa"/>
            <w:tcBorders>
              <w:left w:val="single" w:sz="4" w:space="0" w:color="auto"/>
              <w:right w:val="single" w:sz="4" w:space="0" w:color="auto"/>
            </w:tcBorders>
            <w:vAlign w:val="bottom"/>
          </w:tcPr>
          <w:p w:rsidR="00390703" w:rsidRPr="00332F3E" w:rsidRDefault="00630E08" w:rsidP="00303E71">
            <w:pPr>
              <w:tabs>
                <w:tab w:val="left" w:pos="1159"/>
                <w:tab w:val="left" w:pos="1346"/>
              </w:tabs>
              <w:spacing w:before="40" w:after="40" w:line="240" w:lineRule="exact"/>
              <w:ind w:right="510"/>
              <w:jc w:val="right"/>
            </w:pPr>
            <w:r w:rsidRPr="00332F3E">
              <w:rPr>
                <w:sz w:val="22"/>
                <w:szCs w:val="22"/>
              </w:rPr>
              <w:t>7 435,2</w:t>
            </w:r>
          </w:p>
        </w:tc>
        <w:tc>
          <w:tcPr>
            <w:tcW w:w="1985" w:type="dxa"/>
            <w:tcBorders>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11</w:t>
            </w:r>
            <w:r w:rsidR="00630E08" w:rsidRPr="00332F3E">
              <w:rPr>
                <w:sz w:val="22"/>
                <w:szCs w:val="22"/>
              </w:rPr>
              <w:t>6,2</w:t>
            </w:r>
          </w:p>
        </w:tc>
        <w:tc>
          <w:tcPr>
            <w:tcW w:w="1978" w:type="dxa"/>
            <w:tcBorders>
              <w:left w:val="single" w:sz="4" w:space="0" w:color="auto"/>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w:t>
            </w:r>
            <w:r w:rsidR="00C707DE" w:rsidRPr="00332F3E">
              <w:rPr>
                <w:sz w:val="22"/>
                <w:szCs w:val="22"/>
              </w:rPr>
              <w:t>21,4</w:t>
            </w:r>
          </w:p>
        </w:tc>
      </w:tr>
      <w:tr w:rsidR="00390703" w:rsidRPr="00332F3E" w:rsidTr="00EA5247">
        <w:trPr>
          <w:cantSplit/>
          <w:trHeight w:val="20"/>
          <w:jc w:val="center"/>
        </w:trPr>
        <w:tc>
          <w:tcPr>
            <w:tcW w:w="3115" w:type="dxa"/>
            <w:tcBorders>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импорт</w:t>
            </w:r>
          </w:p>
        </w:tc>
        <w:tc>
          <w:tcPr>
            <w:tcW w:w="1984" w:type="dxa"/>
            <w:tcBorders>
              <w:left w:val="single" w:sz="4" w:space="0" w:color="auto"/>
              <w:right w:val="single" w:sz="4" w:space="0" w:color="auto"/>
            </w:tcBorders>
            <w:vAlign w:val="bottom"/>
          </w:tcPr>
          <w:p w:rsidR="00390703" w:rsidRPr="00332F3E" w:rsidRDefault="00630E08" w:rsidP="00303E71">
            <w:pPr>
              <w:tabs>
                <w:tab w:val="left" w:pos="1159"/>
                <w:tab w:val="left" w:pos="1346"/>
              </w:tabs>
              <w:spacing w:before="40" w:after="40" w:line="240" w:lineRule="exact"/>
              <w:ind w:right="510"/>
              <w:jc w:val="right"/>
            </w:pPr>
            <w:r w:rsidRPr="00332F3E">
              <w:rPr>
                <w:sz w:val="22"/>
                <w:szCs w:val="22"/>
              </w:rPr>
              <w:t>9 095,3</w:t>
            </w:r>
          </w:p>
        </w:tc>
        <w:tc>
          <w:tcPr>
            <w:tcW w:w="1985" w:type="dxa"/>
            <w:tcBorders>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10</w:t>
            </w:r>
            <w:r w:rsidR="00630E08" w:rsidRPr="00332F3E">
              <w:rPr>
                <w:sz w:val="22"/>
                <w:szCs w:val="22"/>
              </w:rPr>
              <w:t>5,3</w:t>
            </w:r>
          </w:p>
        </w:tc>
        <w:tc>
          <w:tcPr>
            <w:tcW w:w="1978" w:type="dxa"/>
            <w:tcBorders>
              <w:left w:val="single" w:sz="4" w:space="0" w:color="auto"/>
              <w:right w:val="single" w:sz="4" w:space="0" w:color="auto"/>
            </w:tcBorders>
            <w:shd w:val="clear" w:color="auto" w:fill="auto"/>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14</w:t>
            </w:r>
            <w:r w:rsidR="00C707DE" w:rsidRPr="00332F3E">
              <w:rPr>
                <w:sz w:val="22"/>
                <w:szCs w:val="22"/>
              </w:rPr>
              <w:t>7,1</w:t>
            </w:r>
          </w:p>
        </w:tc>
      </w:tr>
      <w:tr w:rsidR="00390703" w:rsidRPr="00332F3E" w:rsidTr="00EA5247">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сальдо</w:t>
            </w:r>
          </w:p>
        </w:tc>
        <w:tc>
          <w:tcPr>
            <w:tcW w:w="1984" w:type="dxa"/>
            <w:tcBorders>
              <w:top w:val="nil"/>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630E08" w:rsidRPr="00332F3E">
              <w:rPr>
                <w:sz w:val="22"/>
                <w:szCs w:val="22"/>
              </w:rPr>
              <w:t> </w:t>
            </w:r>
            <w:r w:rsidRPr="00332F3E">
              <w:rPr>
                <w:sz w:val="22"/>
                <w:szCs w:val="22"/>
              </w:rPr>
              <w:t>6</w:t>
            </w:r>
            <w:r w:rsidR="00630E08" w:rsidRPr="00332F3E">
              <w:rPr>
                <w:sz w:val="22"/>
                <w:szCs w:val="22"/>
              </w:rPr>
              <w:t>60,1</w:t>
            </w:r>
          </w:p>
        </w:tc>
        <w:tc>
          <w:tcPr>
            <w:tcW w:w="1985"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EA5247">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777"/>
            </w:pPr>
            <w:r w:rsidRPr="00332F3E">
              <w:rPr>
                <w:sz w:val="22"/>
                <w:szCs w:val="22"/>
              </w:rPr>
              <w:t>Российская Федерация</w:t>
            </w:r>
          </w:p>
        </w:tc>
        <w:tc>
          <w:tcPr>
            <w:tcW w:w="1984"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510"/>
              <w:jc w:val="right"/>
            </w:pPr>
          </w:p>
        </w:tc>
        <w:tc>
          <w:tcPr>
            <w:tcW w:w="1985"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right="624"/>
              <w:jc w:val="right"/>
            </w:pPr>
          </w:p>
        </w:tc>
      </w:tr>
      <w:tr w:rsidR="00390703" w:rsidRPr="00332F3E" w:rsidTr="00163019">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919"/>
            </w:pPr>
            <w:r w:rsidRPr="00332F3E">
              <w:rPr>
                <w:sz w:val="22"/>
                <w:szCs w:val="22"/>
              </w:rPr>
              <w:t>оборот</w:t>
            </w:r>
          </w:p>
        </w:tc>
        <w:tc>
          <w:tcPr>
            <w:tcW w:w="1984" w:type="dxa"/>
            <w:tcBorders>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630E08" w:rsidRPr="00332F3E">
              <w:rPr>
                <w:sz w:val="22"/>
                <w:szCs w:val="22"/>
              </w:rPr>
              <w:t>6 084,6</w:t>
            </w:r>
          </w:p>
        </w:tc>
        <w:tc>
          <w:tcPr>
            <w:tcW w:w="1985" w:type="dxa"/>
            <w:tcBorders>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110,</w:t>
            </w:r>
            <w:r w:rsidR="00630E08" w:rsidRPr="00332F3E">
              <w:rPr>
                <w:sz w:val="22"/>
                <w:szCs w:val="22"/>
              </w:rPr>
              <w:t>4</w:t>
            </w:r>
          </w:p>
        </w:tc>
        <w:tc>
          <w:tcPr>
            <w:tcW w:w="1978" w:type="dxa"/>
            <w:tcBorders>
              <w:left w:val="single" w:sz="4" w:space="0" w:color="auto"/>
              <w:bottom w:val="nil"/>
              <w:right w:val="single" w:sz="4" w:space="0" w:color="auto"/>
            </w:tcBorders>
            <w:vAlign w:val="bottom"/>
          </w:tcPr>
          <w:p w:rsidR="00390703" w:rsidRPr="00332F3E" w:rsidRDefault="00C707DE" w:rsidP="00303E71">
            <w:pPr>
              <w:tabs>
                <w:tab w:val="left" w:pos="1159"/>
                <w:tab w:val="left" w:pos="1346"/>
              </w:tabs>
              <w:spacing w:before="40" w:after="40" w:line="240" w:lineRule="exact"/>
              <w:ind w:right="624"/>
              <w:jc w:val="right"/>
            </w:pPr>
            <w:r w:rsidRPr="00332F3E">
              <w:rPr>
                <w:sz w:val="22"/>
                <w:szCs w:val="22"/>
              </w:rPr>
              <w:t>135,0</w:t>
            </w:r>
          </w:p>
        </w:tc>
      </w:tr>
      <w:tr w:rsidR="00390703" w:rsidRPr="00332F3E" w:rsidTr="00163019">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919"/>
            </w:pPr>
            <w:r w:rsidRPr="00332F3E">
              <w:rPr>
                <w:sz w:val="22"/>
                <w:szCs w:val="22"/>
              </w:rPr>
              <w:t>экспорт</w:t>
            </w:r>
          </w:p>
        </w:tc>
        <w:tc>
          <w:tcPr>
            <w:tcW w:w="1984" w:type="dxa"/>
            <w:tcBorders>
              <w:left w:val="single" w:sz="4" w:space="0" w:color="auto"/>
              <w:bottom w:val="nil"/>
              <w:right w:val="single" w:sz="4" w:space="0" w:color="auto"/>
            </w:tcBorders>
            <w:vAlign w:val="bottom"/>
          </w:tcPr>
          <w:p w:rsidR="00390703" w:rsidRPr="00332F3E" w:rsidRDefault="00630E08" w:rsidP="00303E71">
            <w:pPr>
              <w:tabs>
                <w:tab w:val="left" w:pos="1159"/>
                <w:tab w:val="left" w:pos="1346"/>
              </w:tabs>
              <w:spacing w:before="40" w:after="40" w:line="240" w:lineRule="exact"/>
              <w:ind w:right="510"/>
              <w:jc w:val="right"/>
            </w:pPr>
            <w:r w:rsidRPr="00332F3E">
              <w:rPr>
                <w:sz w:val="22"/>
                <w:szCs w:val="22"/>
              </w:rPr>
              <w:t>7 059,3</w:t>
            </w:r>
          </w:p>
        </w:tc>
        <w:tc>
          <w:tcPr>
            <w:tcW w:w="1985" w:type="dxa"/>
            <w:tcBorders>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11</w:t>
            </w:r>
            <w:r w:rsidR="00630E08" w:rsidRPr="00332F3E">
              <w:rPr>
                <w:sz w:val="22"/>
                <w:szCs w:val="22"/>
              </w:rPr>
              <w:t>7,3</w:t>
            </w:r>
          </w:p>
        </w:tc>
        <w:tc>
          <w:tcPr>
            <w:tcW w:w="1978" w:type="dxa"/>
            <w:tcBorders>
              <w:left w:val="single" w:sz="4" w:space="0" w:color="auto"/>
              <w:bottom w:val="nil"/>
              <w:right w:val="single" w:sz="4" w:space="0" w:color="auto"/>
            </w:tcBorders>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w:t>
            </w:r>
            <w:r w:rsidR="00C707DE" w:rsidRPr="00332F3E">
              <w:rPr>
                <w:sz w:val="22"/>
                <w:szCs w:val="22"/>
              </w:rPr>
              <w:t>20,9</w:t>
            </w:r>
          </w:p>
        </w:tc>
      </w:tr>
      <w:tr w:rsidR="00390703" w:rsidRPr="00332F3E" w:rsidTr="00163019">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919"/>
            </w:pPr>
            <w:r w:rsidRPr="00332F3E">
              <w:rPr>
                <w:sz w:val="22"/>
                <w:szCs w:val="22"/>
              </w:rPr>
              <w:t>импорт</w:t>
            </w:r>
          </w:p>
        </w:tc>
        <w:tc>
          <w:tcPr>
            <w:tcW w:w="1984" w:type="dxa"/>
            <w:tcBorders>
              <w:left w:val="single" w:sz="4" w:space="0" w:color="auto"/>
              <w:bottom w:val="nil"/>
              <w:right w:val="single" w:sz="4" w:space="0" w:color="auto"/>
            </w:tcBorders>
            <w:vAlign w:val="bottom"/>
          </w:tcPr>
          <w:p w:rsidR="00390703" w:rsidRPr="00332F3E" w:rsidRDefault="00630E08" w:rsidP="00303E71">
            <w:pPr>
              <w:tabs>
                <w:tab w:val="left" w:pos="1159"/>
                <w:tab w:val="left" w:pos="1346"/>
              </w:tabs>
              <w:spacing w:before="40" w:after="40" w:line="240" w:lineRule="exact"/>
              <w:ind w:right="510"/>
              <w:jc w:val="right"/>
            </w:pPr>
            <w:r w:rsidRPr="00332F3E">
              <w:rPr>
                <w:sz w:val="22"/>
                <w:szCs w:val="22"/>
              </w:rPr>
              <w:t>9 025,3</w:t>
            </w:r>
          </w:p>
        </w:tc>
        <w:tc>
          <w:tcPr>
            <w:tcW w:w="1985" w:type="dxa"/>
            <w:tcBorders>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10</w:t>
            </w:r>
            <w:r w:rsidR="00630E08" w:rsidRPr="00332F3E">
              <w:rPr>
                <w:sz w:val="22"/>
                <w:szCs w:val="22"/>
              </w:rPr>
              <w:t>5,6</w:t>
            </w:r>
          </w:p>
        </w:tc>
        <w:tc>
          <w:tcPr>
            <w:tcW w:w="1978" w:type="dxa"/>
            <w:tcBorders>
              <w:left w:val="single" w:sz="4" w:space="0" w:color="auto"/>
              <w:bottom w:val="nil"/>
              <w:right w:val="single" w:sz="4" w:space="0" w:color="auto"/>
            </w:tcBorders>
            <w:vAlign w:val="bottom"/>
          </w:tcPr>
          <w:p w:rsidR="00390703" w:rsidRPr="00332F3E" w:rsidRDefault="00625F29" w:rsidP="00303E71">
            <w:pPr>
              <w:tabs>
                <w:tab w:val="left" w:pos="1159"/>
                <w:tab w:val="left" w:pos="1346"/>
              </w:tabs>
              <w:spacing w:before="40" w:after="40" w:line="240" w:lineRule="exact"/>
              <w:ind w:right="624"/>
              <w:jc w:val="right"/>
            </w:pPr>
            <w:r w:rsidRPr="00332F3E">
              <w:rPr>
                <w:sz w:val="22"/>
                <w:szCs w:val="22"/>
              </w:rPr>
              <w:t>14</w:t>
            </w:r>
            <w:r w:rsidR="00C707DE" w:rsidRPr="00332F3E">
              <w:rPr>
                <w:sz w:val="22"/>
                <w:szCs w:val="22"/>
              </w:rPr>
              <w:t>7,0</w:t>
            </w:r>
          </w:p>
        </w:tc>
      </w:tr>
      <w:tr w:rsidR="00390703" w:rsidRPr="00332F3E" w:rsidTr="00C5031D">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919"/>
            </w:pPr>
            <w:r w:rsidRPr="00332F3E">
              <w:rPr>
                <w:sz w:val="22"/>
                <w:szCs w:val="22"/>
              </w:rPr>
              <w:t>сальдо</w:t>
            </w:r>
          </w:p>
        </w:tc>
        <w:tc>
          <w:tcPr>
            <w:tcW w:w="1984" w:type="dxa"/>
            <w:tcBorders>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510"/>
              <w:jc w:val="right"/>
            </w:pPr>
            <w:r w:rsidRPr="00332F3E">
              <w:rPr>
                <w:sz w:val="22"/>
                <w:szCs w:val="22"/>
              </w:rPr>
              <w:t>-1</w:t>
            </w:r>
            <w:r w:rsidR="00630E08" w:rsidRPr="00332F3E">
              <w:rPr>
                <w:sz w:val="22"/>
                <w:szCs w:val="22"/>
              </w:rPr>
              <w:t> 966,0</w:t>
            </w:r>
          </w:p>
        </w:tc>
        <w:tc>
          <w:tcPr>
            <w:tcW w:w="1985"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163019">
        <w:trPr>
          <w:cantSplit/>
          <w:trHeight w:val="2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493" w:hanging="186"/>
            </w:pPr>
            <w:r w:rsidRPr="00332F3E">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510"/>
              <w:jc w:val="right"/>
            </w:pPr>
            <w:r w:rsidRPr="00332F3E">
              <w:rPr>
                <w:sz w:val="22"/>
                <w:szCs w:val="22"/>
              </w:rPr>
              <w:t> </w:t>
            </w:r>
          </w:p>
        </w:tc>
        <w:tc>
          <w:tcPr>
            <w:tcW w:w="1985"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r w:rsidRPr="00332F3E">
              <w:rPr>
                <w:sz w:val="22"/>
                <w:szCs w:val="22"/>
              </w:rPr>
              <w:t> </w:t>
            </w:r>
          </w:p>
        </w:tc>
        <w:tc>
          <w:tcPr>
            <w:tcW w:w="1978"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332F3E" w:rsidRDefault="009379AA" w:rsidP="00303E71">
            <w:pPr>
              <w:tabs>
                <w:tab w:val="left" w:pos="1159"/>
                <w:tab w:val="left" w:pos="1346"/>
              </w:tabs>
              <w:spacing w:before="40" w:after="40" w:line="240" w:lineRule="exact"/>
              <w:ind w:right="510"/>
              <w:jc w:val="right"/>
            </w:pPr>
            <w:r w:rsidRPr="00332F3E">
              <w:rPr>
                <w:sz w:val="22"/>
                <w:szCs w:val="22"/>
              </w:rPr>
              <w:t>10 030,7</w:t>
            </w:r>
          </w:p>
        </w:tc>
        <w:tc>
          <w:tcPr>
            <w:tcW w:w="1985" w:type="dxa"/>
            <w:tcBorders>
              <w:top w:val="nil"/>
              <w:left w:val="single" w:sz="4" w:space="0" w:color="auto"/>
              <w:bottom w:val="nil"/>
              <w:right w:val="single" w:sz="4" w:space="0" w:color="auto"/>
            </w:tcBorders>
            <w:vAlign w:val="bottom"/>
          </w:tcPr>
          <w:p w:rsidR="00390703" w:rsidRPr="00332F3E" w:rsidRDefault="009379AA" w:rsidP="00303E71">
            <w:pPr>
              <w:tabs>
                <w:tab w:val="left" w:pos="1159"/>
                <w:tab w:val="left" w:pos="1346"/>
              </w:tabs>
              <w:spacing w:before="40" w:after="40" w:line="240" w:lineRule="exact"/>
              <w:ind w:right="680"/>
              <w:jc w:val="right"/>
            </w:pPr>
            <w:r w:rsidRPr="00332F3E">
              <w:rPr>
                <w:sz w:val="22"/>
                <w:szCs w:val="22"/>
              </w:rPr>
              <w:t>81,1</w:t>
            </w:r>
          </w:p>
        </w:tc>
        <w:tc>
          <w:tcPr>
            <w:tcW w:w="1978" w:type="dxa"/>
            <w:tcBorders>
              <w:top w:val="nil"/>
              <w:left w:val="single" w:sz="4" w:space="0" w:color="auto"/>
              <w:bottom w:val="nil"/>
              <w:right w:val="single" w:sz="4" w:space="0" w:color="auto"/>
            </w:tcBorders>
            <w:vAlign w:val="bottom"/>
          </w:tcPr>
          <w:p w:rsidR="00390703" w:rsidRPr="00332F3E" w:rsidRDefault="00C707DE" w:rsidP="00303E71">
            <w:pPr>
              <w:tabs>
                <w:tab w:val="left" w:pos="1159"/>
                <w:tab w:val="left" w:pos="1346"/>
              </w:tabs>
              <w:spacing w:before="40" w:after="40" w:line="240" w:lineRule="exact"/>
              <w:ind w:right="624"/>
              <w:jc w:val="right"/>
            </w:pPr>
            <w:r w:rsidRPr="00332F3E">
              <w:rPr>
                <w:sz w:val="22"/>
                <w:szCs w:val="22"/>
              </w:rPr>
              <w:t>131,3</w:t>
            </w:r>
          </w:p>
        </w:tc>
      </w:tr>
      <w:tr w:rsidR="00390703" w:rsidRPr="00332F3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332F3E" w:rsidRDefault="009379AA" w:rsidP="00303E71">
            <w:pPr>
              <w:tabs>
                <w:tab w:val="left" w:pos="1159"/>
                <w:tab w:val="left" w:pos="1346"/>
              </w:tabs>
              <w:spacing w:before="40" w:after="40" w:line="240" w:lineRule="exact"/>
              <w:ind w:right="510"/>
              <w:jc w:val="right"/>
            </w:pPr>
            <w:r w:rsidRPr="00332F3E">
              <w:rPr>
                <w:sz w:val="22"/>
                <w:szCs w:val="22"/>
              </w:rPr>
              <w:t>5 266,5</w:t>
            </w:r>
          </w:p>
        </w:tc>
        <w:tc>
          <w:tcPr>
            <w:tcW w:w="1985" w:type="dxa"/>
            <w:tcBorders>
              <w:top w:val="nil"/>
              <w:left w:val="single" w:sz="4" w:space="0" w:color="auto"/>
              <w:bottom w:val="nil"/>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8</w:t>
            </w:r>
            <w:r w:rsidR="009379AA" w:rsidRPr="00332F3E">
              <w:rPr>
                <w:sz w:val="22"/>
                <w:szCs w:val="22"/>
              </w:rPr>
              <w:t>5,0</w:t>
            </w:r>
          </w:p>
        </w:tc>
        <w:tc>
          <w:tcPr>
            <w:tcW w:w="1978" w:type="dxa"/>
            <w:tcBorders>
              <w:top w:val="nil"/>
              <w:left w:val="single" w:sz="4" w:space="0" w:color="auto"/>
              <w:bottom w:val="nil"/>
              <w:right w:val="single" w:sz="4" w:space="0" w:color="auto"/>
            </w:tcBorders>
            <w:vAlign w:val="bottom"/>
          </w:tcPr>
          <w:p w:rsidR="00390703" w:rsidRPr="00332F3E" w:rsidRDefault="00E4553E" w:rsidP="00303E71">
            <w:pPr>
              <w:tabs>
                <w:tab w:val="left" w:pos="1159"/>
                <w:tab w:val="left" w:pos="1346"/>
              </w:tabs>
              <w:spacing w:before="40" w:after="40" w:line="240" w:lineRule="exact"/>
              <w:ind w:right="624"/>
              <w:jc w:val="right"/>
            </w:pPr>
            <w:r w:rsidRPr="00332F3E">
              <w:rPr>
                <w:sz w:val="22"/>
                <w:szCs w:val="22"/>
              </w:rPr>
              <w:t>15</w:t>
            </w:r>
            <w:r w:rsidR="00C707DE" w:rsidRPr="00332F3E">
              <w:rPr>
                <w:sz w:val="22"/>
                <w:szCs w:val="22"/>
              </w:rPr>
              <w:t>8,1</w:t>
            </w:r>
          </w:p>
        </w:tc>
      </w:tr>
      <w:tr w:rsidR="00390703" w:rsidRPr="00332F3E" w:rsidTr="00163019">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импорт</w:t>
            </w:r>
          </w:p>
        </w:tc>
        <w:tc>
          <w:tcPr>
            <w:tcW w:w="1984" w:type="dxa"/>
            <w:tcBorders>
              <w:top w:val="nil"/>
              <w:left w:val="single" w:sz="4" w:space="0" w:color="auto"/>
              <w:right w:val="single" w:sz="4" w:space="0" w:color="auto"/>
            </w:tcBorders>
            <w:vAlign w:val="bottom"/>
          </w:tcPr>
          <w:p w:rsidR="00390703" w:rsidRPr="00332F3E" w:rsidRDefault="009379AA" w:rsidP="00303E71">
            <w:pPr>
              <w:tabs>
                <w:tab w:val="left" w:pos="1159"/>
                <w:tab w:val="left" w:pos="1346"/>
              </w:tabs>
              <w:spacing w:before="40" w:after="40" w:line="240" w:lineRule="exact"/>
              <w:ind w:right="510"/>
              <w:jc w:val="right"/>
            </w:pPr>
            <w:r w:rsidRPr="00332F3E">
              <w:rPr>
                <w:sz w:val="22"/>
                <w:szCs w:val="22"/>
              </w:rPr>
              <w:t>4 764,2</w:t>
            </w:r>
          </w:p>
        </w:tc>
        <w:tc>
          <w:tcPr>
            <w:tcW w:w="1985" w:type="dxa"/>
            <w:tcBorders>
              <w:top w:val="nil"/>
              <w:left w:val="single" w:sz="4" w:space="0" w:color="auto"/>
              <w:right w:val="single" w:sz="4" w:space="0" w:color="auto"/>
            </w:tcBorders>
            <w:vAlign w:val="bottom"/>
          </w:tcPr>
          <w:p w:rsidR="00390703" w:rsidRPr="00332F3E" w:rsidRDefault="00852C04" w:rsidP="00303E71">
            <w:pPr>
              <w:tabs>
                <w:tab w:val="left" w:pos="1159"/>
                <w:tab w:val="left" w:pos="1346"/>
              </w:tabs>
              <w:spacing w:before="40" w:after="40" w:line="240" w:lineRule="exact"/>
              <w:ind w:right="680"/>
              <w:jc w:val="right"/>
            </w:pPr>
            <w:r w:rsidRPr="00332F3E">
              <w:rPr>
                <w:sz w:val="22"/>
                <w:szCs w:val="22"/>
              </w:rPr>
              <w:t>7</w:t>
            </w:r>
            <w:r w:rsidR="009379AA" w:rsidRPr="00332F3E">
              <w:rPr>
                <w:sz w:val="22"/>
                <w:szCs w:val="22"/>
              </w:rPr>
              <w:t>7,2</w:t>
            </w:r>
          </w:p>
        </w:tc>
        <w:tc>
          <w:tcPr>
            <w:tcW w:w="1978" w:type="dxa"/>
            <w:tcBorders>
              <w:top w:val="nil"/>
              <w:left w:val="single" w:sz="4" w:space="0" w:color="auto"/>
              <w:right w:val="single" w:sz="4" w:space="0" w:color="auto"/>
            </w:tcBorders>
            <w:vAlign w:val="bottom"/>
          </w:tcPr>
          <w:p w:rsidR="00390703" w:rsidRPr="00332F3E" w:rsidRDefault="00E4553E" w:rsidP="00303E71">
            <w:pPr>
              <w:tabs>
                <w:tab w:val="left" w:pos="1159"/>
                <w:tab w:val="left" w:pos="1346"/>
              </w:tabs>
              <w:spacing w:before="40" w:after="40" w:line="240" w:lineRule="exact"/>
              <w:ind w:right="624"/>
              <w:jc w:val="right"/>
            </w:pPr>
            <w:r w:rsidRPr="00332F3E">
              <w:rPr>
                <w:sz w:val="22"/>
                <w:szCs w:val="22"/>
              </w:rPr>
              <w:t>1</w:t>
            </w:r>
            <w:r w:rsidR="00C707DE" w:rsidRPr="00332F3E">
              <w:rPr>
                <w:sz w:val="22"/>
                <w:szCs w:val="22"/>
              </w:rPr>
              <w:t>12,2</w:t>
            </w:r>
          </w:p>
        </w:tc>
      </w:tr>
      <w:tr w:rsidR="00390703" w:rsidRPr="00332F3E" w:rsidTr="00163019">
        <w:trPr>
          <w:cantSplit/>
          <w:trHeight w:val="20"/>
          <w:jc w:val="center"/>
        </w:trPr>
        <w:tc>
          <w:tcPr>
            <w:tcW w:w="3115" w:type="dxa"/>
            <w:tcBorders>
              <w:top w:val="nil"/>
              <w:left w:val="sing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сальдо</w:t>
            </w:r>
          </w:p>
        </w:tc>
        <w:tc>
          <w:tcPr>
            <w:tcW w:w="1984" w:type="dxa"/>
            <w:tcBorders>
              <w:top w:val="nil"/>
              <w:left w:val="single" w:sz="4" w:space="0" w:color="auto"/>
              <w:right w:val="single" w:sz="4" w:space="0" w:color="auto"/>
            </w:tcBorders>
            <w:vAlign w:val="bottom"/>
          </w:tcPr>
          <w:p w:rsidR="00390703" w:rsidRPr="00332F3E" w:rsidRDefault="009379AA" w:rsidP="00303E71">
            <w:pPr>
              <w:tabs>
                <w:tab w:val="left" w:pos="1159"/>
                <w:tab w:val="left" w:pos="1346"/>
              </w:tabs>
              <w:spacing w:before="40" w:after="40" w:line="240" w:lineRule="exact"/>
              <w:ind w:right="510"/>
              <w:jc w:val="right"/>
            </w:pPr>
            <w:r w:rsidRPr="00332F3E">
              <w:rPr>
                <w:sz w:val="22"/>
                <w:szCs w:val="22"/>
              </w:rPr>
              <w:t>502,3</w:t>
            </w:r>
          </w:p>
        </w:tc>
        <w:tc>
          <w:tcPr>
            <w:tcW w:w="1985"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top w:val="nil"/>
              <w:left w:val="sing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390703" w:rsidRPr="00332F3E" w:rsidTr="00163019">
        <w:trPr>
          <w:cantSplit/>
          <w:trHeight w:val="80"/>
          <w:jc w:val="center"/>
        </w:trPr>
        <w:tc>
          <w:tcPr>
            <w:tcW w:w="3115" w:type="dxa"/>
            <w:tcBorders>
              <w:left w:val="single" w:sz="4" w:space="0" w:color="auto"/>
              <w:bottom w:val="nil"/>
              <w:right w:val="single" w:sz="4" w:space="0" w:color="auto"/>
            </w:tcBorders>
            <w:vAlign w:val="bottom"/>
          </w:tcPr>
          <w:p w:rsidR="00390703" w:rsidRPr="00332F3E" w:rsidRDefault="00390703" w:rsidP="00303E71">
            <w:pPr>
              <w:spacing w:before="40" w:after="40" w:line="240" w:lineRule="exact"/>
              <w:ind w:left="529"/>
              <w:rPr>
                <w:lang w:val="be-BY"/>
              </w:rPr>
            </w:pPr>
            <w:r w:rsidRPr="00332F3E">
              <w:rPr>
                <w:sz w:val="22"/>
                <w:szCs w:val="22"/>
              </w:rPr>
              <w:t>страны ЕС</w:t>
            </w:r>
          </w:p>
        </w:tc>
        <w:tc>
          <w:tcPr>
            <w:tcW w:w="1984"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510"/>
              <w:jc w:val="right"/>
            </w:pPr>
            <w:r w:rsidRPr="00332F3E">
              <w:rPr>
                <w:sz w:val="22"/>
                <w:szCs w:val="22"/>
              </w:rPr>
              <w:t> </w:t>
            </w:r>
          </w:p>
        </w:tc>
        <w:tc>
          <w:tcPr>
            <w:tcW w:w="1985"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r w:rsidRPr="00332F3E">
              <w:rPr>
                <w:sz w:val="22"/>
                <w:szCs w:val="22"/>
              </w:rPr>
              <w:t> </w:t>
            </w:r>
          </w:p>
        </w:tc>
        <w:tc>
          <w:tcPr>
            <w:tcW w:w="1978" w:type="dxa"/>
            <w:tcBorders>
              <w:left w:val="single" w:sz="4" w:space="0" w:color="auto"/>
              <w:bottom w:val="nil"/>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r w:rsidR="00A668AD" w:rsidRPr="00332F3E" w:rsidTr="00FF4586">
        <w:trPr>
          <w:cantSplit/>
          <w:trHeight w:val="80"/>
          <w:jc w:val="center"/>
        </w:trPr>
        <w:tc>
          <w:tcPr>
            <w:tcW w:w="3115" w:type="dxa"/>
            <w:tcBorders>
              <w:top w:val="nil"/>
              <w:left w:val="single" w:sz="4" w:space="0" w:color="auto"/>
              <w:bottom w:val="nil"/>
              <w:right w:val="single" w:sz="4" w:space="0" w:color="auto"/>
            </w:tcBorders>
            <w:vAlign w:val="bottom"/>
          </w:tcPr>
          <w:p w:rsidR="00A668AD" w:rsidRPr="00332F3E" w:rsidRDefault="00A668AD" w:rsidP="00303E71">
            <w:pPr>
              <w:spacing w:before="40" w:after="40" w:line="240" w:lineRule="exact"/>
              <w:ind w:left="907"/>
            </w:pPr>
            <w:r w:rsidRPr="00332F3E">
              <w:rPr>
                <w:sz w:val="22"/>
                <w:szCs w:val="22"/>
              </w:rPr>
              <w:t>оборот</w:t>
            </w:r>
          </w:p>
        </w:tc>
        <w:tc>
          <w:tcPr>
            <w:tcW w:w="1984"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510"/>
              <w:jc w:val="right"/>
            </w:pPr>
            <w:r w:rsidRPr="00332F3E">
              <w:rPr>
                <w:sz w:val="22"/>
                <w:szCs w:val="22"/>
              </w:rPr>
              <w:t>4 697,3</w:t>
            </w:r>
          </w:p>
        </w:tc>
        <w:tc>
          <w:tcPr>
            <w:tcW w:w="1985"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80"/>
              <w:jc w:val="right"/>
            </w:pPr>
            <w:r w:rsidRPr="00332F3E">
              <w:rPr>
                <w:sz w:val="22"/>
                <w:szCs w:val="22"/>
              </w:rPr>
              <w:t>75,0</w:t>
            </w:r>
          </w:p>
        </w:tc>
        <w:tc>
          <w:tcPr>
            <w:tcW w:w="1978"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24"/>
              <w:jc w:val="right"/>
            </w:pPr>
            <w:r w:rsidRPr="00332F3E">
              <w:rPr>
                <w:sz w:val="22"/>
                <w:szCs w:val="22"/>
              </w:rPr>
              <w:t>143,5</w:t>
            </w:r>
          </w:p>
        </w:tc>
      </w:tr>
      <w:tr w:rsidR="00A668AD" w:rsidRPr="00332F3E" w:rsidTr="00FF4586">
        <w:trPr>
          <w:cantSplit/>
          <w:jc w:val="center"/>
        </w:trPr>
        <w:tc>
          <w:tcPr>
            <w:tcW w:w="3115" w:type="dxa"/>
            <w:tcBorders>
              <w:top w:val="nil"/>
              <w:left w:val="single" w:sz="4" w:space="0" w:color="auto"/>
              <w:bottom w:val="nil"/>
              <w:right w:val="single" w:sz="4" w:space="0" w:color="auto"/>
            </w:tcBorders>
            <w:vAlign w:val="bottom"/>
          </w:tcPr>
          <w:p w:rsidR="00A668AD" w:rsidRPr="00332F3E" w:rsidRDefault="00A668AD" w:rsidP="00303E71">
            <w:pPr>
              <w:spacing w:before="40" w:after="40" w:line="240" w:lineRule="exact"/>
              <w:ind w:left="907"/>
            </w:pPr>
            <w:r w:rsidRPr="00332F3E">
              <w:rPr>
                <w:sz w:val="22"/>
                <w:szCs w:val="22"/>
              </w:rPr>
              <w:t>экспорт</w:t>
            </w:r>
          </w:p>
        </w:tc>
        <w:tc>
          <w:tcPr>
            <w:tcW w:w="1984"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510"/>
              <w:jc w:val="right"/>
            </w:pPr>
            <w:r w:rsidRPr="00332F3E">
              <w:rPr>
                <w:sz w:val="22"/>
                <w:szCs w:val="22"/>
              </w:rPr>
              <w:t>2 904,2</w:t>
            </w:r>
          </w:p>
        </w:tc>
        <w:tc>
          <w:tcPr>
            <w:tcW w:w="1985"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80"/>
              <w:jc w:val="right"/>
            </w:pPr>
            <w:r w:rsidRPr="00332F3E">
              <w:rPr>
                <w:sz w:val="22"/>
                <w:szCs w:val="22"/>
              </w:rPr>
              <w:t>79,0</w:t>
            </w:r>
          </w:p>
        </w:tc>
        <w:tc>
          <w:tcPr>
            <w:tcW w:w="1978"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24"/>
              <w:jc w:val="right"/>
            </w:pPr>
            <w:r w:rsidRPr="00332F3E">
              <w:rPr>
                <w:sz w:val="22"/>
                <w:szCs w:val="22"/>
              </w:rPr>
              <w:t>206,1</w:t>
            </w:r>
          </w:p>
        </w:tc>
      </w:tr>
      <w:tr w:rsidR="00A668AD" w:rsidRPr="00332F3E" w:rsidTr="00FF4586">
        <w:trPr>
          <w:cantSplit/>
          <w:jc w:val="center"/>
        </w:trPr>
        <w:tc>
          <w:tcPr>
            <w:tcW w:w="3115" w:type="dxa"/>
            <w:tcBorders>
              <w:top w:val="nil"/>
              <w:left w:val="single" w:sz="4" w:space="0" w:color="auto"/>
              <w:bottom w:val="nil"/>
              <w:right w:val="single" w:sz="4" w:space="0" w:color="auto"/>
            </w:tcBorders>
            <w:vAlign w:val="bottom"/>
          </w:tcPr>
          <w:p w:rsidR="00A668AD" w:rsidRPr="00332F3E" w:rsidRDefault="00A668AD" w:rsidP="00303E71">
            <w:pPr>
              <w:spacing w:before="40" w:after="40" w:line="240" w:lineRule="exact"/>
              <w:ind w:left="907"/>
            </w:pPr>
            <w:r w:rsidRPr="00332F3E">
              <w:rPr>
                <w:sz w:val="22"/>
                <w:szCs w:val="22"/>
              </w:rPr>
              <w:t>импорт</w:t>
            </w:r>
          </w:p>
        </w:tc>
        <w:tc>
          <w:tcPr>
            <w:tcW w:w="1984"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510"/>
              <w:jc w:val="right"/>
            </w:pPr>
            <w:r w:rsidRPr="00332F3E">
              <w:rPr>
                <w:sz w:val="22"/>
                <w:szCs w:val="22"/>
              </w:rPr>
              <w:t>1 793,1</w:t>
            </w:r>
          </w:p>
        </w:tc>
        <w:tc>
          <w:tcPr>
            <w:tcW w:w="1985"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80"/>
              <w:jc w:val="right"/>
            </w:pPr>
            <w:r w:rsidRPr="00332F3E">
              <w:rPr>
                <w:sz w:val="22"/>
                <w:szCs w:val="22"/>
              </w:rPr>
              <w:t>69,2</w:t>
            </w:r>
          </w:p>
        </w:tc>
        <w:tc>
          <w:tcPr>
            <w:tcW w:w="1978" w:type="dxa"/>
            <w:tcBorders>
              <w:top w:val="nil"/>
              <w:left w:val="single" w:sz="4" w:space="0" w:color="auto"/>
              <w:bottom w:val="nil"/>
              <w:right w:val="single" w:sz="4" w:space="0" w:color="auto"/>
            </w:tcBorders>
            <w:vAlign w:val="bottom"/>
          </w:tcPr>
          <w:p w:rsidR="00A668AD" w:rsidRPr="00332F3E" w:rsidRDefault="00A668AD" w:rsidP="00303E71">
            <w:pPr>
              <w:tabs>
                <w:tab w:val="left" w:pos="1159"/>
                <w:tab w:val="left" w:pos="1346"/>
              </w:tabs>
              <w:spacing w:before="40" w:after="40" w:line="240" w:lineRule="exact"/>
              <w:ind w:right="624"/>
              <w:jc w:val="right"/>
            </w:pPr>
            <w:r w:rsidRPr="00332F3E">
              <w:rPr>
                <w:sz w:val="22"/>
                <w:szCs w:val="22"/>
              </w:rPr>
              <w:t>100,2</w:t>
            </w:r>
          </w:p>
        </w:tc>
      </w:tr>
      <w:tr w:rsidR="00390703" w:rsidRPr="00332F3E"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332F3E" w:rsidRDefault="00390703" w:rsidP="00303E71">
            <w:pPr>
              <w:spacing w:before="40" w:after="40" w:line="240" w:lineRule="exact"/>
              <w:ind w:left="907"/>
            </w:pPr>
            <w:r w:rsidRPr="00332F3E">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332F3E" w:rsidRDefault="009379AA" w:rsidP="00303E71">
            <w:pPr>
              <w:tabs>
                <w:tab w:val="left" w:pos="1159"/>
                <w:tab w:val="left" w:pos="1346"/>
              </w:tabs>
              <w:spacing w:before="40" w:after="40" w:line="240" w:lineRule="exact"/>
              <w:ind w:right="510"/>
              <w:jc w:val="right"/>
            </w:pPr>
            <w:r w:rsidRPr="00332F3E">
              <w:rPr>
                <w:sz w:val="22"/>
                <w:szCs w:val="22"/>
              </w:rPr>
              <w:t>1 111,1</w:t>
            </w:r>
          </w:p>
        </w:tc>
        <w:tc>
          <w:tcPr>
            <w:tcW w:w="1985" w:type="dxa"/>
            <w:tcBorders>
              <w:top w:val="nil"/>
              <w:left w:val="single" w:sz="4" w:space="0" w:color="auto"/>
              <w:bottom w:val="doub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90703" w:rsidRPr="00332F3E" w:rsidRDefault="00390703" w:rsidP="00303E71">
            <w:pPr>
              <w:tabs>
                <w:tab w:val="left" w:pos="1159"/>
                <w:tab w:val="left" w:pos="1346"/>
              </w:tabs>
              <w:spacing w:before="40" w:after="40" w:line="240" w:lineRule="exact"/>
              <w:ind w:right="624"/>
              <w:jc w:val="right"/>
            </w:pPr>
          </w:p>
        </w:tc>
      </w:tr>
    </w:tbl>
    <w:p w:rsidR="00390703" w:rsidRPr="00332F3E" w:rsidRDefault="00390703" w:rsidP="001F0226">
      <w:pPr>
        <w:pStyle w:val="21"/>
        <w:spacing w:before="120" w:line="340" w:lineRule="exact"/>
        <w:ind w:firstLine="709"/>
        <w:rPr>
          <w:sz w:val="26"/>
          <w:szCs w:val="26"/>
        </w:rPr>
      </w:pPr>
      <w:r w:rsidRPr="00332F3E">
        <w:rPr>
          <w:sz w:val="26"/>
          <w:szCs w:val="26"/>
        </w:rPr>
        <w:lastRenderedPageBreak/>
        <w:t>Из общего объема экспорта республики в</w:t>
      </w:r>
      <w:r w:rsidR="00EC3C2B" w:rsidRPr="00332F3E">
        <w:rPr>
          <w:sz w:val="26"/>
          <w:szCs w:val="26"/>
        </w:rPr>
        <w:t xml:space="preserve"> </w:t>
      </w:r>
      <w:r w:rsidR="0055667F" w:rsidRPr="00332F3E">
        <w:rPr>
          <w:sz w:val="26"/>
          <w:szCs w:val="26"/>
        </w:rPr>
        <w:t>январе-</w:t>
      </w:r>
      <w:r w:rsidR="00F846D6" w:rsidRPr="00332F3E">
        <w:rPr>
          <w:sz w:val="26"/>
          <w:szCs w:val="26"/>
        </w:rPr>
        <w:t>мае</w:t>
      </w:r>
      <w:r w:rsidRPr="00332F3E">
        <w:rPr>
          <w:sz w:val="26"/>
          <w:szCs w:val="26"/>
        </w:rPr>
        <w:t xml:space="preserve"> 202</w:t>
      </w:r>
      <w:r w:rsidR="00EC3C2B" w:rsidRPr="00332F3E">
        <w:rPr>
          <w:sz w:val="26"/>
          <w:szCs w:val="26"/>
        </w:rPr>
        <w:t>2</w:t>
      </w:r>
      <w:r w:rsidRPr="00332F3E">
        <w:rPr>
          <w:sz w:val="26"/>
          <w:szCs w:val="26"/>
        </w:rPr>
        <w:t> г</w:t>
      </w:r>
      <w:r w:rsidR="00EC3C2B" w:rsidRPr="00332F3E">
        <w:rPr>
          <w:sz w:val="26"/>
          <w:szCs w:val="26"/>
        </w:rPr>
        <w:t>.</w:t>
      </w:r>
      <w:r w:rsidRPr="00332F3E">
        <w:rPr>
          <w:sz w:val="26"/>
          <w:szCs w:val="26"/>
        </w:rPr>
        <w:t xml:space="preserve"> на долю стран ЕАЭС приходилось </w:t>
      </w:r>
      <w:r w:rsidR="00E4553E" w:rsidRPr="00332F3E">
        <w:rPr>
          <w:sz w:val="26"/>
          <w:szCs w:val="26"/>
        </w:rPr>
        <w:t>5</w:t>
      </w:r>
      <w:r w:rsidR="004921AB" w:rsidRPr="00332F3E">
        <w:rPr>
          <w:sz w:val="26"/>
          <w:szCs w:val="26"/>
        </w:rPr>
        <w:t>3,2</w:t>
      </w:r>
      <w:r w:rsidRPr="00332F3E">
        <w:rPr>
          <w:sz w:val="26"/>
          <w:szCs w:val="26"/>
        </w:rPr>
        <w:t>% (в</w:t>
      </w:r>
      <w:r w:rsidR="00EC3C2B" w:rsidRPr="00332F3E">
        <w:rPr>
          <w:sz w:val="26"/>
          <w:szCs w:val="26"/>
        </w:rPr>
        <w:t xml:space="preserve"> </w:t>
      </w:r>
      <w:r w:rsidR="0055667F" w:rsidRPr="00332F3E">
        <w:rPr>
          <w:sz w:val="26"/>
          <w:szCs w:val="26"/>
        </w:rPr>
        <w:t>январе-</w:t>
      </w:r>
      <w:r w:rsidR="00F846D6" w:rsidRPr="00332F3E">
        <w:rPr>
          <w:sz w:val="26"/>
          <w:szCs w:val="26"/>
        </w:rPr>
        <w:t>ма</w:t>
      </w:r>
      <w:r w:rsidR="0055667F" w:rsidRPr="00332F3E">
        <w:rPr>
          <w:sz w:val="26"/>
          <w:szCs w:val="26"/>
        </w:rPr>
        <w:t>е</w:t>
      </w:r>
      <w:r w:rsidRPr="00332F3E">
        <w:rPr>
          <w:sz w:val="26"/>
          <w:szCs w:val="26"/>
        </w:rPr>
        <w:t xml:space="preserve"> 202</w:t>
      </w:r>
      <w:r w:rsidR="00EC3C2B" w:rsidRPr="00332F3E">
        <w:rPr>
          <w:sz w:val="26"/>
          <w:szCs w:val="26"/>
        </w:rPr>
        <w:t>1</w:t>
      </w:r>
      <w:r w:rsidR="00385814" w:rsidRPr="00332F3E">
        <w:rPr>
          <w:sz w:val="26"/>
          <w:szCs w:val="26"/>
        </w:rPr>
        <w:t> </w:t>
      </w:r>
      <w:r w:rsidRPr="00332F3E">
        <w:rPr>
          <w:sz w:val="26"/>
          <w:szCs w:val="26"/>
        </w:rPr>
        <w:t>г</w:t>
      </w:r>
      <w:r w:rsidR="00EC3C2B" w:rsidRPr="00332F3E">
        <w:rPr>
          <w:sz w:val="26"/>
          <w:szCs w:val="26"/>
        </w:rPr>
        <w:t>.</w:t>
      </w:r>
      <w:r w:rsidR="00711DCC" w:rsidRPr="00332F3E">
        <w:rPr>
          <w:sz w:val="26"/>
          <w:szCs w:val="26"/>
        </w:rPr>
        <w:t> </w:t>
      </w:r>
      <w:r w:rsidRPr="00332F3E">
        <w:rPr>
          <w:sz w:val="26"/>
          <w:szCs w:val="26"/>
        </w:rPr>
        <w:t>–</w:t>
      </w:r>
      <w:r w:rsidR="00711DCC" w:rsidRPr="00332F3E">
        <w:rPr>
          <w:sz w:val="26"/>
          <w:szCs w:val="26"/>
        </w:rPr>
        <w:t> </w:t>
      </w:r>
      <w:r w:rsidRPr="00332F3E">
        <w:rPr>
          <w:sz w:val="26"/>
          <w:szCs w:val="26"/>
        </w:rPr>
        <w:t>4</w:t>
      </w:r>
      <w:r w:rsidR="00E4553E" w:rsidRPr="00332F3E">
        <w:rPr>
          <w:sz w:val="26"/>
          <w:szCs w:val="26"/>
        </w:rPr>
        <w:t>3,</w:t>
      </w:r>
      <w:r w:rsidR="004921AB" w:rsidRPr="00332F3E">
        <w:rPr>
          <w:sz w:val="26"/>
          <w:szCs w:val="26"/>
        </w:rPr>
        <w:t>8</w:t>
      </w:r>
      <w:r w:rsidRPr="00332F3E">
        <w:rPr>
          <w:sz w:val="26"/>
          <w:szCs w:val="26"/>
        </w:rPr>
        <w:t xml:space="preserve">%), из них </w:t>
      </w:r>
      <w:r w:rsidR="0055667F" w:rsidRPr="00332F3E">
        <w:rPr>
          <w:sz w:val="26"/>
          <w:szCs w:val="26"/>
        </w:rPr>
        <w:br/>
      </w:r>
      <w:r w:rsidRPr="00332F3E">
        <w:rPr>
          <w:sz w:val="26"/>
          <w:szCs w:val="26"/>
        </w:rPr>
        <w:t>на долю Российской Федерации</w:t>
      </w:r>
      <w:r w:rsidR="00711DCC" w:rsidRPr="00332F3E">
        <w:rPr>
          <w:sz w:val="26"/>
          <w:szCs w:val="26"/>
        </w:rPr>
        <w:t> </w:t>
      </w:r>
      <w:r w:rsidRPr="00332F3E">
        <w:rPr>
          <w:sz w:val="26"/>
          <w:szCs w:val="26"/>
        </w:rPr>
        <w:t>–</w:t>
      </w:r>
      <w:r w:rsidR="00711DCC" w:rsidRPr="00332F3E">
        <w:rPr>
          <w:sz w:val="26"/>
          <w:szCs w:val="26"/>
        </w:rPr>
        <w:t> </w:t>
      </w:r>
      <w:r w:rsidR="004921AB" w:rsidRPr="00332F3E">
        <w:rPr>
          <w:sz w:val="26"/>
          <w:szCs w:val="26"/>
        </w:rPr>
        <w:t>50,5</w:t>
      </w:r>
      <w:r w:rsidRPr="00332F3E">
        <w:rPr>
          <w:sz w:val="26"/>
          <w:szCs w:val="26"/>
        </w:rPr>
        <w:t>% (4</w:t>
      </w:r>
      <w:r w:rsidR="00CB2DAD" w:rsidRPr="00332F3E">
        <w:rPr>
          <w:sz w:val="26"/>
          <w:szCs w:val="26"/>
        </w:rPr>
        <w:t>1</w:t>
      </w:r>
      <w:r w:rsidR="00711DCC" w:rsidRPr="00332F3E">
        <w:rPr>
          <w:sz w:val="26"/>
          <w:szCs w:val="26"/>
        </w:rPr>
        <w:t>,</w:t>
      </w:r>
      <w:r w:rsidR="004921AB" w:rsidRPr="00332F3E">
        <w:rPr>
          <w:sz w:val="26"/>
          <w:szCs w:val="26"/>
        </w:rPr>
        <w:t>2</w:t>
      </w:r>
      <w:r w:rsidRPr="00332F3E">
        <w:rPr>
          <w:sz w:val="26"/>
          <w:szCs w:val="26"/>
        </w:rPr>
        <w:t xml:space="preserve">%), стран ЕС – </w:t>
      </w:r>
      <w:r w:rsidR="00711DCC" w:rsidRPr="00332F3E">
        <w:rPr>
          <w:sz w:val="26"/>
          <w:szCs w:val="26"/>
        </w:rPr>
        <w:t>2</w:t>
      </w:r>
      <w:r w:rsidR="004921AB" w:rsidRPr="00332F3E">
        <w:rPr>
          <w:sz w:val="26"/>
          <w:szCs w:val="26"/>
        </w:rPr>
        <w:t>0,8</w:t>
      </w:r>
      <w:r w:rsidRPr="00332F3E">
        <w:rPr>
          <w:sz w:val="26"/>
          <w:szCs w:val="26"/>
        </w:rPr>
        <w:t>% (</w:t>
      </w:r>
      <w:r w:rsidR="00CB2DAD" w:rsidRPr="00332F3E">
        <w:rPr>
          <w:sz w:val="26"/>
          <w:szCs w:val="26"/>
        </w:rPr>
        <w:t>25,</w:t>
      </w:r>
      <w:r w:rsidR="004921AB" w:rsidRPr="00332F3E">
        <w:rPr>
          <w:sz w:val="26"/>
          <w:szCs w:val="26"/>
        </w:rPr>
        <w:t>1</w:t>
      </w:r>
      <w:r w:rsidRPr="00332F3E">
        <w:rPr>
          <w:sz w:val="26"/>
          <w:szCs w:val="26"/>
        </w:rPr>
        <w:t>%), остальных стран – </w:t>
      </w:r>
      <w:r w:rsidR="00E4553E" w:rsidRPr="00332F3E">
        <w:rPr>
          <w:sz w:val="26"/>
          <w:szCs w:val="26"/>
        </w:rPr>
        <w:t>2</w:t>
      </w:r>
      <w:r w:rsidR="004921AB" w:rsidRPr="00332F3E">
        <w:rPr>
          <w:sz w:val="26"/>
          <w:szCs w:val="26"/>
        </w:rPr>
        <w:t>6</w:t>
      </w:r>
      <w:r w:rsidRPr="00332F3E">
        <w:rPr>
          <w:sz w:val="26"/>
          <w:szCs w:val="26"/>
        </w:rPr>
        <w:t>% (3</w:t>
      </w:r>
      <w:r w:rsidR="004921AB" w:rsidRPr="00332F3E">
        <w:rPr>
          <w:sz w:val="26"/>
          <w:szCs w:val="26"/>
        </w:rPr>
        <w:t>1,1</w:t>
      </w:r>
      <w:r w:rsidRPr="00332F3E">
        <w:rPr>
          <w:sz w:val="26"/>
          <w:szCs w:val="26"/>
        </w:rPr>
        <w:t xml:space="preserve">%). Импорт из стран ЕАЭС составил </w:t>
      </w:r>
      <w:r w:rsidR="00CB2DAD" w:rsidRPr="00332F3E">
        <w:rPr>
          <w:sz w:val="26"/>
          <w:szCs w:val="26"/>
        </w:rPr>
        <w:t>6</w:t>
      </w:r>
      <w:r w:rsidR="004921AB" w:rsidRPr="00332F3E">
        <w:rPr>
          <w:sz w:val="26"/>
          <w:szCs w:val="26"/>
        </w:rPr>
        <w:t>3,7</w:t>
      </w:r>
      <w:r w:rsidRPr="00332F3E">
        <w:rPr>
          <w:sz w:val="26"/>
          <w:szCs w:val="26"/>
        </w:rPr>
        <w:t>% общего объема импорта (в</w:t>
      </w:r>
      <w:r w:rsidR="00E574A0" w:rsidRPr="00332F3E">
        <w:rPr>
          <w:sz w:val="26"/>
          <w:szCs w:val="26"/>
        </w:rPr>
        <w:t xml:space="preserve"> </w:t>
      </w:r>
      <w:r w:rsidR="0055667F" w:rsidRPr="00332F3E">
        <w:rPr>
          <w:sz w:val="26"/>
          <w:szCs w:val="26"/>
        </w:rPr>
        <w:t>январе-</w:t>
      </w:r>
      <w:r w:rsidR="00F846D6" w:rsidRPr="00332F3E">
        <w:rPr>
          <w:sz w:val="26"/>
          <w:szCs w:val="26"/>
        </w:rPr>
        <w:t>ма</w:t>
      </w:r>
      <w:r w:rsidR="0055667F" w:rsidRPr="00332F3E">
        <w:rPr>
          <w:sz w:val="26"/>
          <w:szCs w:val="26"/>
        </w:rPr>
        <w:t>е</w:t>
      </w:r>
      <w:r w:rsidRPr="00332F3E">
        <w:rPr>
          <w:sz w:val="26"/>
          <w:szCs w:val="26"/>
        </w:rPr>
        <w:t xml:space="preserve"> 202</w:t>
      </w:r>
      <w:r w:rsidR="00E574A0" w:rsidRPr="00332F3E">
        <w:rPr>
          <w:sz w:val="26"/>
          <w:szCs w:val="26"/>
        </w:rPr>
        <w:t>1</w:t>
      </w:r>
      <w:r w:rsidR="00EB5EAB" w:rsidRPr="00332F3E">
        <w:rPr>
          <w:sz w:val="26"/>
          <w:szCs w:val="26"/>
        </w:rPr>
        <w:t> </w:t>
      </w:r>
      <w:r w:rsidRPr="00332F3E">
        <w:rPr>
          <w:sz w:val="26"/>
          <w:szCs w:val="26"/>
        </w:rPr>
        <w:t>г</w:t>
      </w:r>
      <w:r w:rsidR="00E574A0" w:rsidRPr="00332F3E">
        <w:rPr>
          <w:sz w:val="26"/>
          <w:szCs w:val="26"/>
        </w:rPr>
        <w:t>.</w:t>
      </w:r>
      <w:r w:rsidR="00FA0139" w:rsidRPr="00332F3E">
        <w:rPr>
          <w:sz w:val="26"/>
          <w:szCs w:val="26"/>
        </w:rPr>
        <w:t xml:space="preserve"> </w:t>
      </w:r>
      <w:r w:rsidRPr="00332F3E">
        <w:rPr>
          <w:sz w:val="26"/>
          <w:szCs w:val="26"/>
        </w:rPr>
        <w:t>–</w:t>
      </w:r>
      <w:r w:rsidR="00FA0139" w:rsidRPr="00332F3E">
        <w:rPr>
          <w:sz w:val="26"/>
          <w:szCs w:val="26"/>
        </w:rPr>
        <w:t xml:space="preserve"> </w:t>
      </w:r>
      <w:r w:rsidRPr="00332F3E">
        <w:rPr>
          <w:sz w:val="26"/>
          <w:szCs w:val="26"/>
        </w:rPr>
        <w:t>5</w:t>
      </w:r>
      <w:r w:rsidR="00CB2DAD" w:rsidRPr="00332F3E">
        <w:rPr>
          <w:sz w:val="26"/>
          <w:szCs w:val="26"/>
        </w:rPr>
        <w:t>5</w:t>
      </w:r>
      <w:r w:rsidR="00E4553E" w:rsidRPr="00332F3E">
        <w:rPr>
          <w:sz w:val="26"/>
          <w:szCs w:val="26"/>
        </w:rPr>
        <w:t>,</w:t>
      </w:r>
      <w:r w:rsidR="004921AB" w:rsidRPr="00332F3E">
        <w:rPr>
          <w:sz w:val="26"/>
          <w:szCs w:val="26"/>
        </w:rPr>
        <w:t>4</w:t>
      </w:r>
      <w:r w:rsidRPr="00332F3E">
        <w:rPr>
          <w:sz w:val="26"/>
          <w:szCs w:val="26"/>
        </w:rPr>
        <w:t>%), из</w:t>
      </w:r>
      <w:r w:rsidR="00FA0139" w:rsidRPr="00332F3E">
        <w:rPr>
          <w:sz w:val="26"/>
          <w:szCs w:val="26"/>
        </w:rPr>
        <w:t xml:space="preserve"> </w:t>
      </w:r>
      <w:r w:rsidRPr="00332F3E">
        <w:rPr>
          <w:sz w:val="26"/>
          <w:szCs w:val="26"/>
        </w:rPr>
        <w:t>них</w:t>
      </w:r>
      <w:r w:rsidR="00FA0139" w:rsidRPr="00332F3E">
        <w:rPr>
          <w:sz w:val="26"/>
          <w:szCs w:val="26"/>
        </w:rPr>
        <w:t xml:space="preserve"> </w:t>
      </w:r>
      <w:r w:rsidRPr="00332F3E">
        <w:rPr>
          <w:sz w:val="26"/>
          <w:szCs w:val="26"/>
        </w:rPr>
        <w:t>из</w:t>
      </w:r>
      <w:r w:rsidR="00FA0139" w:rsidRPr="00332F3E">
        <w:rPr>
          <w:sz w:val="26"/>
          <w:szCs w:val="26"/>
        </w:rPr>
        <w:t xml:space="preserve"> </w:t>
      </w:r>
      <w:r w:rsidRPr="00332F3E">
        <w:rPr>
          <w:sz w:val="26"/>
          <w:szCs w:val="26"/>
        </w:rPr>
        <w:t>Российской Федерации</w:t>
      </w:r>
      <w:r w:rsidR="00A24313" w:rsidRPr="00332F3E">
        <w:rPr>
          <w:sz w:val="26"/>
          <w:szCs w:val="26"/>
        </w:rPr>
        <w:t> </w:t>
      </w:r>
      <w:r w:rsidRPr="00332F3E">
        <w:rPr>
          <w:sz w:val="26"/>
          <w:szCs w:val="26"/>
        </w:rPr>
        <w:t>–</w:t>
      </w:r>
      <w:r w:rsidR="00A24313" w:rsidRPr="00332F3E">
        <w:rPr>
          <w:sz w:val="26"/>
          <w:szCs w:val="26"/>
        </w:rPr>
        <w:t> </w:t>
      </w:r>
      <w:r w:rsidR="00CB2DAD" w:rsidRPr="00332F3E">
        <w:rPr>
          <w:sz w:val="26"/>
          <w:szCs w:val="26"/>
        </w:rPr>
        <w:t>6</w:t>
      </w:r>
      <w:r w:rsidR="004921AB" w:rsidRPr="00332F3E">
        <w:rPr>
          <w:sz w:val="26"/>
          <w:szCs w:val="26"/>
        </w:rPr>
        <w:t>3,2</w:t>
      </w:r>
      <w:r w:rsidRPr="00332F3E">
        <w:rPr>
          <w:sz w:val="26"/>
          <w:szCs w:val="26"/>
        </w:rPr>
        <w:t>% (5</w:t>
      </w:r>
      <w:r w:rsidR="00A24313" w:rsidRPr="00332F3E">
        <w:rPr>
          <w:sz w:val="26"/>
          <w:szCs w:val="26"/>
        </w:rPr>
        <w:t>4,</w:t>
      </w:r>
      <w:r w:rsidR="004921AB" w:rsidRPr="00332F3E">
        <w:rPr>
          <w:sz w:val="26"/>
          <w:szCs w:val="26"/>
        </w:rPr>
        <w:t>8</w:t>
      </w:r>
      <w:r w:rsidRPr="00332F3E">
        <w:rPr>
          <w:sz w:val="26"/>
          <w:szCs w:val="26"/>
        </w:rPr>
        <w:t>%), стран ЕС – 1</w:t>
      </w:r>
      <w:r w:rsidR="00E4553E" w:rsidRPr="00332F3E">
        <w:rPr>
          <w:sz w:val="26"/>
          <w:szCs w:val="26"/>
        </w:rPr>
        <w:t>2,</w:t>
      </w:r>
      <w:r w:rsidR="004921AB" w:rsidRPr="00332F3E">
        <w:rPr>
          <w:sz w:val="26"/>
          <w:szCs w:val="26"/>
        </w:rPr>
        <w:t>6</w:t>
      </w:r>
      <w:r w:rsidRPr="00332F3E">
        <w:rPr>
          <w:sz w:val="26"/>
          <w:szCs w:val="26"/>
        </w:rPr>
        <w:t>% (1</w:t>
      </w:r>
      <w:r w:rsidR="0087087B" w:rsidRPr="00332F3E">
        <w:rPr>
          <w:sz w:val="26"/>
          <w:szCs w:val="26"/>
        </w:rPr>
        <w:t>6,</w:t>
      </w:r>
      <w:r w:rsidR="004921AB" w:rsidRPr="00332F3E">
        <w:rPr>
          <w:sz w:val="26"/>
          <w:szCs w:val="26"/>
        </w:rPr>
        <w:t>6</w:t>
      </w:r>
      <w:r w:rsidRPr="00332F3E">
        <w:rPr>
          <w:sz w:val="26"/>
          <w:szCs w:val="26"/>
        </w:rPr>
        <w:t>%), остальных стран – 2</w:t>
      </w:r>
      <w:r w:rsidR="004921AB" w:rsidRPr="00332F3E">
        <w:rPr>
          <w:sz w:val="26"/>
          <w:szCs w:val="26"/>
        </w:rPr>
        <w:t>3,7</w:t>
      </w:r>
      <w:r w:rsidRPr="00332F3E">
        <w:rPr>
          <w:sz w:val="26"/>
          <w:szCs w:val="26"/>
        </w:rPr>
        <w:t>% (</w:t>
      </w:r>
      <w:r w:rsidR="00A24313" w:rsidRPr="00332F3E">
        <w:rPr>
          <w:sz w:val="26"/>
          <w:szCs w:val="26"/>
        </w:rPr>
        <w:t>28</w:t>
      </w:r>
      <w:r w:rsidRPr="00332F3E">
        <w:rPr>
          <w:sz w:val="26"/>
          <w:szCs w:val="26"/>
        </w:rPr>
        <w:t>%).</w:t>
      </w:r>
    </w:p>
    <w:p w:rsidR="00390703" w:rsidRPr="00332F3E" w:rsidRDefault="00390703" w:rsidP="001F0226">
      <w:pPr>
        <w:pStyle w:val="21"/>
        <w:spacing w:before="60" w:line="340" w:lineRule="exact"/>
        <w:ind w:firstLine="709"/>
        <w:rPr>
          <w:sz w:val="26"/>
          <w:szCs w:val="26"/>
        </w:rPr>
      </w:pPr>
      <w:r w:rsidRPr="00332F3E">
        <w:rPr>
          <w:sz w:val="26"/>
          <w:szCs w:val="26"/>
        </w:rPr>
        <w:t>В</w:t>
      </w:r>
      <w:r w:rsidR="00CA1874" w:rsidRPr="00332F3E">
        <w:rPr>
          <w:sz w:val="26"/>
          <w:szCs w:val="26"/>
        </w:rPr>
        <w:t xml:space="preserve"> </w:t>
      </w:r>
      <w:r w:rsidR="0055667F" w:rsidRPr="00332F3E">
        <w:rPr>
          <w:sz w:val="26"/>
          <w:szCs w:val="26"/>
        </w:rPr>
        <w:t>январе-</w:t>
      </w:r>
      <w:r w:rsidR="00F846D6" w:rsidRPr="00332F3E">
        <w:rPr>
          <w:sz w:val="26"/>
          <w:szCs w:val="26"/>
        </w:rPr>
        <w:t>ма</w:t>
      </w:r>
      <w:r w:rsidR="0055667F" w:rsidRPr="00332F3E">
        <w:rPr>
          <w:sz w:val="26"/>
          <w:szCs w:val="26"/>
        </w:rPr>
        <w:t>е</w:t>
      </w:r>
      <w:r w:rsidR="004410D0" w:rsidRPr="00332F3E">
        <w:rPr>
          <w:sz w:val="26"/>
          <w:szCs w:val="26"/>
        </w:rPr>
        <w:t xml:space="preserve"> </w:t>
      </w:r>
      <w:r w:rsidRPr="00332F3E">
        <w:rPr>
          <w:sz w:val="26"/>
          <w:szCs w:val="26"/>
        </w:rPr>
        <w:t>202</w:t>
      </w:r>
      <w:r w:rsidR="00CA1874" w:rsidRPr="00332F3E">
        <w:rPr>
          <w:sz w:val="26"/>
          <w:szCs w:val="26"/>
        </w:rPr>
        <w:t>2</w:t>
      </w:r>
      <w:r w:rsidRPr="00332F3E">
        <w:rPr>
          <w:sz w:val="26"/>
          <w:szCs w:val="26"/>
          <w:lang w:val="be-BY"/>
        </w:rPr>
        <w:t> </w:t>
      </w:r>
      <w:r w:rsidRPr="00332F3E">
        <w:rPr>
          <w:sz w:val="26"/>
          <w:szCs w:val="26"/>
        </w:rPr>
        <w:t>г</w:t>
      </w:r>
      <w:r w:rsidR="00CA1874" w:rsidRPr="00332F3E">
        <w:rPr>
          <w:sz w:val="26"/>
          <w:szCs w:val="26"/>
        </w:rPr>
        <w:t>.</w:t>
      </w:r>
      <w:r w:rsidRPr="00332F3E">
        <w:rPr>
          <w:sz w:val="26"/>
          <w:szCs w:val="26"/>
        </w:rPr>
        <w:t xml:space="preserve"> зарегистрированы объемы экспортно-импортных операций с</w:t>
      </w:r>
      <w:r w:rsidR="000B4DCE" w:rsidRPr="00332F3E">
        <w:rPr>
          <w:sz w:val="26"/>
          <w:szCs w:val="26"/>
        </w:rPr>
        <w:t>о</w:t>
      </w:r>
      <w:r w:rsidRPr="00332F3E">
        <w:rPr>
          <w:sz w:val="26"/>
          <w:szCs w:val="26"/>
        </w:rPr>
        <w:t xml:space="preserve"> </w:t>
      </w:r>
      <w:r w:rsidR="000B4DCE" w:rsidRPr="00332F3E">
        <w:rPr>
          <w:sz w:val="26"/>
          <w:szCs w:val="26"/>
        </w:rPr>
        <w:t>1</w:t>
      </w:r>
      <w:r w:rsidR="009C16BD" w:rsidRPr="00332F3E">
        <w:rPr>
          <w:sz w:val="26"/>
          <w:szCs w:val="26"/>
        </w:rPr>
        <w:t>7</w:t>
      </w:r>
      <w:r w:rsidR="0080548B" w:rsidRPr="00332F3E">
        <w:rPr>
          <w:sz w:val="26"/>
          <w:szCs w:val="26"/>
        </w:rPr>
        <w:t>8</w:t>
      </w:r>
      <w:r w:rsidRPr="00332F3E">
        <w:rPr>
          <w:sz w:val="26"/>
          <w:szCs w:val="26"/>
        </w:rPr>
        <w:t xml:space="preserve"> странами мира. Товары поставлялись на рынки 1</w:t>
      </w:r>
      <w:r w:rsidR="001C4C11" w:rsidRPr="00332F3E">
        <w:rPr>
          <w:sz w:val="26"/>
          <w:szCs w:val="26"/>
        </w:rPr>
        <w:t>4</w:t>
      </w:r>
      <w:r w:rsidR="0080548B" w:rsidRPr="00332F3E">
        <w:rPr>
          <w:sz w:val="26"/>
          <w:szCs w:val="26"/>
        </w:rPr>
        <w:t>4</w:t>
      </w:r>
      <w:r w:rsidRPr="00332F3E">
        <w:rPr>
          <w:sz w:val="26"/>
          <w:szCs w:val="26"/>
        </w:rPr>
        <w:t xml:space="preserve"> государств, импортировалась продукция из 1</w:t>
      </w:r>
      <w:r w:rsidR="0080548B" w:rsidRPr="00332F3E">
        <w:rPr>
          <w:sz w:val="26"/>
          <w:szCs w:val="26"/>
        </w:rPr>
        <w:t>61</w:t>
      </w:r>
      <w:r w:rsidRPr="00332F3E">
        <w:rPr>
          <w:sz w:val="26"/>
          <w:szCs w:val="26"/>
        </w:rPr>
        <w:t xml:space="preserve"> стран</w:t>
      </w:r>
      <w:r w:rsidR="0080548B" w:rsidRPr="00332F3E">
        <w:rPr>
          <w:sz w:val="26"/>
          <w:szCs w:val="26"/>
        </w:rPr>
        <w:t>ы</w:t>
      </w:r>
      <w:r w:rsidRPr="00332F3E">
        <w:rPr>
          <w:sz w:val="26"/>
          <w:szCs w:val="26"/>
        </w:rPr>
        <w:t>. В</w:t>
      </w:r>
      <w:r w:rsidR="00CA1874" w:rsidRPr="00332F3E">
        <w:rPr>
          <w:sz w:val="26"/>
          <w:szCs w:val="26"/>
        </w:rPr>
        <w:t xml:space="preserve"> </w:t>
      </w:r>
      <w:r w:rsidR="0055667F" w:rsidRPr="00332F3E">
        <w:rPr>
          <w:sz w:val="26"/>
          <w:szCs w:val="26"/>
        </w:rPr>
        <w:t>январе-</w:t>
      </w:r>
      <w:r w:rsidR="00F846D6" w:rsidRPr="00332F3E">
        <w:rPr>
          <w:sz w:val="26"/>
          <w:szCs w:val="26"/>
        </w:rPr>
        <w:t>ма</w:t>
      </w:r>
      <w:r w:rsidR="0055667F" w:rsidRPr="00332F3E">
        <w:rPr>
          <w:sz w:val="26"/>
          <w:szCs w:val="26"/>
        </w:rPr>
        <w:t>е</w:t>
      </w:r>
      <w:r w:rsidRPr="00332F3E">
        <w:rPr>
          <w:sz w:val="26"/>
          <w:szCs w:val="26"/>
        </w:rPr>
        <w:t xml:space="preserve"> 202</w:t>
      </w:r>
      <w:r w:rsidR="00CA1874" w:rsidRPr="00332F3E">
        <w:rPr>
          <w:sz w:val="26"/>
          <w:szCs w:val="26"/>
        </w:rPr>
        <w:t>1</w:t>
      </w:r>
      <w:r w:rsidRPr="00332F3E">
        <w:rPr>
          <w:sz w:val="26"/>
          <w:szCs w:val="26"/>
          <w:lang w:val="en-US"/>
        </w:rPr>
        <w:t> </w:t>
      </w:r>
      <w:r w:rsidRPr="00332F3E">
        <w:rPr>
          <w:sz w:val="26"/>
          <w:szCs w:val="26"/>
        </w:rPr>
        <w:t>г</w:t>
      </w:r>
      <w:r w:rsidR="00CA1874" w:rsidRPr="00332F3E">
        <w:rPr>
          <w:sz w:val="26"/>
          <w:szCs w:val="26"/>
        </w:rPr>
        <w:t>.</w:t>
      </w:r>
      <w:r w:rsidRPr="00332F3E">
        <w:rPr>
          <w:sz w:val="26"/>
          <w:szCs w:val="26"/>
        </w:rPr>
        <w:t xml:space="preserve"> экспортно-</w:t>
      </w:r>
      <w:r w:rsidRPr="00332F3E">
        <w:rPr>
          <w:spacing w:val="-2"/>
          <w:sz w:val="26"/>
          <w:szCs w:val="26"/>
        </w:rPr>
        <w:t>импортные операции осуществлялись с</w:t>
      </w:r>
      <w:r w:rsidR="000B4DCE" w:rsidRPr="00332F3E">
        <w:rPr>
          <w:spacing w:val="-2"/>
          <w:sz w:val="26"/>
          <w:szCs w:val="26"/>
        </w:rPr>
        <w:t>о</w:t>
      </w:r>
      <w:r w:rsidRPr="00332F3E">
        <w:rPr>
          <w:sz w:val="26"/>
          <w:szCs w:val="26"/>
        </w:rPr>
        <w:t xml:space="preserve"> </w:t>
      </w:r>
      <w:r w:rsidR="000B4DCE" w:rsidRPr="00332F3E">
        <w:rPr>
          <w:spacing w:val="-2"/>
          <w:sz w:val="26"/>
          <w:szCs w:val="26"/>
        </w:rPr>
        <w:t>1</w:t>
      </w:r>
      <w:r w:rsidR="001C4C11" w:rsidRPr="00332F3E">
        <w:rPr>
          <w:spacing w:val="-2"/>
          <w:sz w:val="26"/>
          <w:szCs w:val="26"/>
        </w:rPr>
        <w:t>9</w:t>
      </w:r>
      <w:r w:rsidR="0080548B" w:rsidRPr="00332F3E">
        <w:rPr>
          <w:spacing w:val="-2"/>
          <w:sz w:val="26"/>
          <w:szCs w:val="26"/>
        </w:rPr>
        <w:t>1</w:t>
      </w:r>
      <w:r w:rsidRPr="00332F3E">
        <w:rPr>
          <w:spacing w:val="-2"/>
          <w:sz w:val="26"/>
          <w:szCs w:val="26"/>
        </w:rPr>
        <w:t xml:space="preserve"> стран</w:t>
      </w:r>
      <w:r w:rsidR="0080548B" w:rsidRPr="00332F3E">
        <w:rPr>
          <w:spacing w:val="-2"/>
          <w:sz w:val="26"/>
          <w:szCs w:val="26"/>
        </w:rPr>
        <w:t>ой</w:t>
      </w:r>
      <w:r w:rsidRPr="00332F3E">
        <w:rPr>
          <w:spacing w:val="-2"/>
          <w:sz w:val="26"/>
          <w:szCs w:val="26"/>
        </w:rPr>
        <w:t xml:space="preserve"> мира, товары поставлялись</w:t>
      </w:r>
      <w:r w:rsidRPr="00332F3E">
        <w:rPr>
          <w:sz w:val="26"/>
          <w:szCs w:val="26"/>
        </w:rPr>
        <w:t xml:space="preserve"> на рынки 1</w:t>
      </w:r>
      <w:r w:rsidR="001C4C11" w:rsidRPr="00332F3E">
        <w:rPr>
          <w:sz w:val="26"/>
          <w:szCs w:val="26"/>
        </w:rPr>
        <w:t>6</w:t>
      </w:r>
      <w:r w:rsidR="0080548B" w:rsidRPr="00332F3E">
        <w:rPr>
          <w:sz w:val="26"/>
          <w:szCs w:val="26"/>
        </w:rPr>
        <w:t>3</w:t>
      </w:r>
      <w:r w:rsidRPr="00332F3E">
        <w:rPr>
          <w:sz w:val="26"/>
          <w:szCs w:val="26"/>
        </w:rPr>
        <w:t xml:space="preserve"> государств, импортировалась продукция из 1</w:t>
      </w:r>
      <w:r w:rsidR="001C4C11" w:rsidRPr="00332F3E">
        <w:rPr>
          <w:sz w:val="26"/>
          <w:szCs w:val="26"/>
        </w:rPr>
        <w:t>7</w:t>
      </w:r>
      <w:r w:rsidR="0080548B" w:rsidRPr="00332F3E">
        <w:rPr>
          <w:sz w:val="26"/>
          <w:szCs w:val="26"/>
        </w:rPr>
        <w:t>3</w:t>
      </w:r>
      <w:r w:rsidRPr="00332F3E">
        <w:rPr>
          <w:sz w:val="26"/>
          <w:szCs w:val="26"/>
        </w:rPr>
        <w:t xml:space="preserve"> стран.</w:t>
      </w:r>
    </w:p>
    <w:p w:rsidR="00390703" w:rsidRPr="00CD4D2C" w:rsidRDefault="00390703" w:rsidP="001F0226">
      <w:pPr>
        <w:pStyle w:val="21"/>
        <w:spacing w:before="60" w:line="340" w:lineRule="exact"/>
        <w:ind w:firstLine="709"/>
        <w:rPr>
          <w:sz w:val="26"/>
          <w:szCs w:val="26"/>
          <w:lang w:val="be-BY"/>
        </w:rPr>
      </w:pPr>
      <w:r w:rsidRPr="00332F3E">
        <w:rPr>
          <w:sz w:val="26"/>
          <w:szCs w:val="26"/>
        </w:rPr>
        <w:t>В</w:t>
      </w:r>
      <w:r w:rsidR="00CA1874" w:rsidRPr="00332F3E">
        <w:rPr>
          <w:sz w:val="26"/>
          <w:szCs w:val="26"/>
        </w:rPr>
        <w:t xml:space="preserve"> </w:t>
      </w:r>
      <w:r w:rsidR="00266935" w:rsidRPr="00332F3E">
        <w:rPr>
          <w:sz w:val="26"/>
          <w:szCs w:val="26"/>
        </w:rPr>
        <w:t>январе-</w:t>
      </w:r>
      <w:r w:rsidR="00F846D6" w:rsidRPr="00332F3E">
        <w:rPr>
          <w:sz w:val="26"/>
          <w:szCs w:val="26"/>
        </w:rPr>
        <w:t>ма</w:t>
      </w:r>
      <w:r w:rsidR="00266935" w:rsidRPr="00332F3E">
        <w:rPr>
          <w:sz w:val="26"/>
          <w:szCs w:val="26"/>
        </w:rPr>
        <w:t>е</w:t>
      </w:r>
      <w:r w:rsidRPr="00332F3E">
        <w:rPr>
          <w:sz w:val="26"/>
          <w:szCs w:val="26"/>
        </w:rPr>
        <w:t xml:space="preserve"> 202</w:t>
      </w:r>
      <w:r w:rsidR="00CA1874" w:rsidRPr="00332F3E">
        <w:rPr>
          <w:sz w:val="26"/>
          <w:szCs w:val="26"/>
        </w:rPr>
        <w:t>2</w:t>
      </w:r>
      <w:r w:rsidRPr="00332F3E">
        <w:rPr>
          <w:sz w:val="26"/>
          <w:szCs w:val="26"/>
          <w:lang w:val="be-BY"/>
        </w:rPr>
        <w:t> </w:t>
      </w:r>
      <w:r w:rsidRPr="00332F3E">
        <w:rPr>
          <w:sz w:val="26"/>
          <w:szCs w:val="26"/>
        </w:rPr>
        <w:t>г</w:t>
      </w:r>
      <w:r w:rsidR="00CA1874" w:rsidRPr="00332F3E">
        <w:rPr>
          <w:sz w:val="26"/>
          <w:szCs w:val="26"/>
        </w:rPr>
        <w:t>.</w:t>
      </w:r>
      <w:r w:rsidRPr="00332F3E">
        <w:rPr>
          <w:sz w:val="26"/>
          <w:szCs w:val="26"/>
        </w:rPr>
        <w:t xml:space="preserve"> степень географической концентрации экспортных поставок составила </w:t>
      </w:r>
      <w:r w:rsidR="00AB6374" w:rsidRPr="00332F3E">
        <w:rPr>
          <w:sz w:val="26"/>
          <w:szCs w:val="26"/>
        </w:rPr>
        <w:t>2</w:t>
      </w:r>
      <w:r w:rsidRPr="00332F3E">
        <w:rPr>
          <w:sz w:val="26"/>
          <w:szCs w:val="26"/>
          <w:lang w:val="be-BY"/>
        </w:rPr>
        <w:t> </w:t>
      </w:r>
      <w:r w:rsidR="0080548B" w:rsidRPr="00332F3E">
        <w:rPr>
          <w:sz w:val="26"/>
          <w:szCs w:val="26"/>
          <w:lang w:val="be-BY"/>
        </w:rPr>
        <w:t>720</w:t>
      </w:r>
      <w:r w:rsidRPr="00332F3E">
        <w:rPr>
          <w:sz w:val="26"/>
          <w:szCs w:val="26"/>
        </w:rPr>
        <w:t xml:space="preserve"> против </w:t>
      </w:r>
      <w:r w:rsidR="009307BD" w:rsidRPr="00332F3E">
        <w:rPr>
          <w:sz w:val="26"/>
          <w:szCs w:val="26"/>
        </w:rPr>
        <w:t>1 9</w:t>
      </w:r>
      <w:r w:rsidR="0080548B" w:rsidRPr="00332F3E">
        <w:rPr>
          <w:sz w:val="26"/>
          <w:szCs w:val="26"/>
        </w:rPr>
        <w:t>67</w:t>
      </w:r>
      <w:r w:rsidRPr="00332F3E">
        <w:rPr>
          <w:sz w:val="26"/>
          <w:szCs w:val="26"/>
        </w:rPr>
        <w:t xml:space="preserve"> в</w:t>
      </w:r>
      <w:r w:rsidR="00CA1874" w:rsidRPr="00332F3E">
        <w:rPr>
          <w:sz w:val="26"/>
          <w:szCs w:val="26"/>
        </w:rPr>
        <w:t xml:space="preserve"> </w:t>
      </w:r>
      <w:r w:rsidR="00266935" w:rsidRPr="00332F3E">
        <w:rPr>
          <w:sz w:val="26"/>
          <w:szCs w:val="26"/>
        </w:rPr>
        <w:t>январе-</w:t>
      </w:r>
      <w:r w:rsidR="00F846D6" w:rsidRPr="00332F3E">
        <w:rPr>
          <w:sz w:val="26"/>
          <w:szCs w:val="26"/>
        </w:rPr>
        <w:t>ма</w:t>
      </w:r>
      <w:r w:rsidR="00266935" w:rsidRPr="00332F3E">
        <w:rPr>
          <w:sz w:val="26"/>
          <w:szCs w:val="26"/>
        </w:rPr>
        <w:t>е</w:t>
      </w:r>
      <w:r w:rsidRPr="00332F3E">
        <w:rPr>
          <w:sz w:val="26"/>
          <w:szCs w:val="26"/>
        </w:rPr>
        <w:t xml:space="preserve"> 202</w:t>
      </w:r>
      <w:r w:rsidR="00CA1874" w:rsidRPr="00332F3E">
        <w:rPr>
          <w:sz w:val="26"/>
          <w:szCs w:val="26"/>
        </w:rPr>
        <w:t>1</w:t>
      </w:r>
      <w:r w:rsidRPr="00332F3E">
        <w:rPr>
          <w:sz w:val="26"/>
          <w:szCs w:val="26"/>
          <w:lang w:val="be-BY"/>
        </w:rPr>
        <w:t> </w:t>
      </w:r>
      <w:r w:rsidRPr="00332F3E">
        <w:rPr>
          <w:sz w:val="26"/>
          <w:szCs w:val="26"/>
        </w:rPr>
        <w:t xml:space="preserve">г. </w:t>
      </w:r>
      <w:r w:rsidR="008360FD" w:rsidRPr="00332F3E">
        <w:rPr>
          <w:sz w:val="26"/>
          <w:szCs w:val="26"/>
        </w:rPr>
        <w:t>Рост</w:t>
      </w:r>
      <w:r w:rsidRPr="00332F3E">
        <w:rPr>
          <w:sz w:val="26"/>
          <w:szCs w:val="26"/>
        </w:rPr>
        <w:t xml:space="preserve"> показателя </w:t>
      </w:r>
      <w:r w:rsidR="008360FD" w:rsidRPr="00332F3E">
        <w:rPr>
          <w:sz w:val="26"/>
          <w:szCs w:val="26"/>
        </w:rPr>
        <w:t>обусловлен</w:t>
      </w:r>
      <w:r w:rsidRPr="00332F3E">
        <w:rPr>
          <w:sz w:val="26"/>
          <w:szCs w:val="26"/>
        </w:rPr>
        <w:t xml:space="preserve"> </w:t>
      </w:r>
      <w:r w:rsidR="008360FD" w:rsidRPr="00332F3E">
        <w:rPr>
          <w:sz w:val="26"/>
          <w:szCs w:val="26"/>
        </w:rPr>
        <w:t>увеличением</w:t>
      </w:r>
      <w:r w:rsidRPr="00332F3E">
        <w:rPr>
          <w:sz w:val="26"/>
          <w:szCs w:val="26"/>
        </w:rPr>
        <w:t xml:space="preserve"> удельного веса Российской Федерации </w:t>
      </w:r>
      <w:r w:rsidR="00531D30" w:rsidRPr="00332F3E">
        <w:rPr>
          <w:sz w:val="26"/>
          <w:szCs w:val="26"/>
        </w:rPr>
        <w:br/>
      </w:r>
      <w:r w:rsidRPr="00332F3E">
        <w:rPr>
          <w:sz w:val="26"/>
          <w:szCs w:val="26"/>
        </w:rPr>
        <w:t>в общ</w:t>
      </w:r>
      <w:r w:rsidR="00DA69D6" w:rsidRPr="00332F3E">
        <w:rPr>
          <w:sz w:val="26"/>
          <w:szCs w:val="26"/>
        </w:rPr>
        <w:t>ем объеме белорусского экспорта</w:t>
      </w:r>
      <w:r w:rsidR="00B76558" w:rsidRPr="00332F3E">
        <w:rPr>
          <w:sz w:val="26"/>
          <w:szCs w:val="26"/>
        </w:rPr>
        <w:t>.</w:t>
      </w:r>
      <w:r w:rsidR="009C2691" w:rsidRPr="00332F3E">
        <w:rPr>
          <w:sz w:val="26"/>
          <w:szCs w:val="26"/>
        </w:rPr>
        <w:t xml:space="preserve"> </w:t>
      </w:r>
      <w:r w:rsidR="005B1E33" w:rsidRPr="00332F3E">
        <w:rPr>
          <w:sz w:val="26"/>
          <w:szCs w:val="26"/>
        </w:rPr>
        <w:t>Такая степень географической концентрации экспорта характеризуется как высокая.</w:t>
      </w:r>
    </w:p>
    <w:p w:rsidR="00FD0603" w:rsidRPr="00CD4D2C" w:rsidRDefault="00FD0603" w:rsidP="007408B0">
      <w:pPr>
        <w:spacing w:before="240" w:line="260" w:lineRule="exact"/>
        <w:jc w:val="center"/>
        <w:rPr>
          <w:rFonts w:ascii="Arial" w:hAnsi="Arial" w:cs="Arial"/>
          <w:b/>
          <w:bCs/>
          <w:sz w:val="22"/>
          <w:szCs w:val="22"/>
        </w:rPr>
      </w:pPr>
      <w:r w:rsidRPr="00CD4D2C">
        <w:rPr>
          <w:rFonts w:ascii="Arial" w:hAnsi="Arial" w:cs="Arial"/>
          <w:b/>
          <w:bCs/>
          <w:sz w:val="22"/>
          <w:szCs w:val="22"/>
        </w:rPr>
        <w:t xml:space="preserve">Концентрация экспорта и импорта Республики Беларусь </w:t>
      </w:r>
      <w:r w:rsidRPr="00CD4D2C">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CD4D2C" w:rsidTr="00D65E8B">
        <w:trPr>
          <w:cantSplit/>
          <w:trHeight w:val="666"/>
        </w:trPr>
        <w:tc>
          <w:tcPr>
            <w:tcW w:w="2041" w:type="pct"/>
            <w:vMerge w:val="restart"/>
            <w:tcBorders>
              <w:top w:val="nil"/>
              <w:left w:val="nil"/>
              <w:bottom w:val="nil"/>
              <w:right w:val="nil"/>
            </w:tcBorders>
            <w:vAlign w:val="center"/>
          </w:tcPr>
          <w:p w:rsidR="0099320E" w:rsidRPr="00CD4D2C" w:rsidRDefault="00E00AAA"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style="mso-next-textbox:#Text Box 17" inset="0,0,0,0">
                    <w:txbxContent>
                      <w:p w:rsidR="00B8501E" w:rsidRPr="00094A11" w:rsidRDefault="00B8501E"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CD4D2C">
              <w:rPr>
                <w:noProof/>
                <w:sz w:val="30"/>
                <w:szCs w:val="30"/>
              </w:rPr>
              <w:drawing>
                <wp:inline distT="0" distB="0" distL="0" distR="0" wp14:anchorId="777EA19B" wp14:editId="500ABC61">
                  <wp:extent cx="2743200" cy="2457908"/>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637" w:type="pct"/>
            <w:tcBorders>
              <w:top w:val="nil"/>
              <w:left w:val="nil"/>
              <w:bottom w:val="nil"/>
              <w:right w:val="nil"/>
            </w:tcBorders>
            <w:vAlign w:val="center"/>
          </w:tcPr>
          <w:p w:rsidR="0099320E" w:rsidRPr="00CD4D2C" w:rsidRDefault="0099320E" w:rsidP="000D6877">
            <w:pPr>
              <w:keepNext/>
              <w:ind w:left="-109" w:right="-109"/>
              <w:jc w:val="center"/>
              <w:rPr>
                <w:rFonts w:ascii="Arial" w:hAnsi="Arial" w:cs="Arial"/>
                <w:sz w:val="20"/>
                <w:szCs w:val="20"/>
                <w:lang w:val="en-US"/>
              </w:rPr>
            </w:pPr>
          </w:p>
          <w:p w:rsidR="0099320E" w:rsidRPr="00CD4D2C" w:rsidRDefault="0099320E" w:rsidP="00844E51">
            <w:pPr>
              <w:keepNext/>
              <w:ind w:left="-109" w:right="-109"/>
              <w:jc w:val="center"/>
              <w:rPr>
                <w:rFonts w:ascii="Arial" w:hAnsi="Arial" w:cs="Arial"/>
                <w:sz w:val="18"/>
                <w:szCs w:val="16"/>
                <w:lang w:val="en-US"/>
              </w:rPr>
            </w:pPr>
            <w:r w:rsidRPr="00CD4D2C">
              <w:rPr>
                <w:rFonts w:ascii="Arial" w:hAnsi="Arial" w:cs="Arial"/>
                <w:sz w:val="18"/>
                <w:szCs w:val="16"/>
              </w:rPr>
              <w:t>5 стран</w:t>
            </w:r>
          </w:p>
        </w:tc>
        <w:tc>
          <w:tcPr>
            <w:tcW w:w="2321" w:type="pct"/>
            <w:vMerge w:val="restart"/>
            <w:tcBorders>
              <w:top w:val="nil"/>
              <w:left w:val="nil"/>
              <w:bottom w:val="nil"/>
              <w:right w:val="nil"/>
            </w:tcBorders>
          </w:tcPr>
          <w:p w:rsidR="0099320E" w:rsidRPr="00CD4D2C" w:rsidRDefault="00E00AAA"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style="mso-next-textbox:#Text Box 18" inset="0,0,0,0">
                    <w:txbxContent>
                      <w:p w:rsidR="00B8501E" w:rsidRPr="00094A11" w:rsidRDefault="00B8501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CD4D2C">
              <w:rPr>
                <w:noProof/>
                <w:sz w:val="30"/>
                <w:szCs w:val="30"/>
              </w:rPr>
              <w:drawing>
                <wp:inline distT="0" distB="0" distL="0" distR="0" wp14:anchorId="46E9C5DB" wp14:editId="11583CA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9320E" w:rsidRPr="00CD4D2C" w:rsidTr="00D65E8B">
        <w:trPr>
          <w:cantSplit/>
          <w:trHeight w:val="623"/>
        </w:trPr>
        <w:tc>
          <w:tcPr>
            <w:tcW w:w="2041" w:type="pct"/>
            <w:vMerge/>
            <w:tcBorders>
              <w:top w:val="nil"/>
              <w:left w:val="nil"/>
              <w:bottom w:val="nil"/>
              <w:right w:val="nil"/>
            </w:tcBorders>
          </w:tcPr>
          <w:p w:rsidR="0099320E" w:rsidRPr="00CD4D2C" w:rsidRDefault="0099320E" w:rsidP="000D6877">
            <w:pPr>
              <w:keepNext/>
              <w:jc w:val="center"/>
              <w:rPr>
                <w:sz w:val="30"/>
                <w:szCs w:val="30"/>
              </w:rPr>
            </w:pPr>
          </w:p>
        </w:tc>
        <w:tc>
          <w:tcPr>
            <w:tcW w:w="637" w:type="pct"/>
            <w:tcBorders>
              <w:top w:val="nil"/>
              <w:left w:val="nil"/>
              <w:bottom w:val="nil"/>
              <w:right w:val="nil"/>
            </w:tcBorders>
            <w:vAlign w:val="center"/>
          </w:tcPr>
          <w:p w:rsidR="0099320E" w:rsidRPr="00CD4D2C" w:rsidRDefault="0099320E" w:rsidP="000D6877">
            <w:pPr>
              <w:keepNext/>
              <w:ind w:left="-109" w:right="-109"/>
              <w:jc w:val="center"/>
              <w:rPr>
                <w:rFonts w:ascii="Arial" w:hAnsi="Arial" w:cs="Arial"/>
                <w:sz w:val="16"/>
                <w:szCs w:val="16"/>
                <w:lang w:val="en-US"/>
              </w:rPr>
            </w:pPr>
          </w:p>
          <w:p w:rsidR="00965834" w:rsidRPr="00CD4D2C" w:rsidRDefault="00965834" w:rsidP="000D6877">
            <w:pPr>
              <w:keepNext/>
              <w:ind w:left="-109" w:right="-109"/>
              <w:jc w:val="center"/>
              <w:rPr>
                <w:rFonts w:ascii="Arial" w:hAnsi="Arial" w:cs="Arial"/>
                <w:sz w:val="16"/>
                <w:szCs w:val="16"/>
                <w:lang w:val="en-US"/>
              </w:rPr>
            </w:pPr>
          </w:p>
          <w:p w:rsidR="00965834" w:rsidRPr="00CD4D2C" w:rsidRDefault="00965834" w:rsidP="000D6877">
            <w:pPr>
              <w:keepNext/>
              <w:ind w:left="-109" w:right="-109"/>
              <w:jc w:val="center"/>
              <w:rPr>
                <w:rFonts w:ascii="Arial" w:hAnsi="Arial" w:cs="Arial"/>
                <w:sz w:val="16"/>
                <w:szCs w:val="16"/>
                <w:lang w:val="en-US"/>
              </w:rPr>
            </w:pPr>
          </w:p>
          <w:p w:rsidR="0099320E" w:rsidRPr="00CD4D2C" w:rsidRDefault="0099320E" w:rsidP="000D6877">
            <w:pPr>
              <w:keepNext/>
              <w:ind w:left="-109" w:right="-109"/>
              <w:jc w:val="center"/>
              <w:rPr>
                <w:rFonts w:ascii="Arial" w:hAnsi="Arial" w:cs="Arial"/>
                <w:sz w:val="18"/>
                <w:szCs w:val="16"/>
              </w:rPr>
            </w:pPr>
            <w:r w:rsidRPr="00CD4D2C">
              <w:rPr>
                <w:rFonts w:ascii="Arial" w:hAnsi="Arial" w:cs="Arial"/>
                <w:sz w:val="18"/>
                <w:szCs w:val="16"/>
              </w:rPr>
              <w:t>10 стран</w:t>
            </w:r>
          </w:p>
        </w:tc>
        <w:tc>
          <w:tcPr>
            <w:tcW w:w="2321" w:type="pct"/>
            <w:vMerge/>
            <w:tcBorders>
              <w:top w:val="nil"/>
              <w:left w:val="nil"/>
              <w:bottom w:val="nil"/>
              <w:right w:val="nil"/>
            </w:tcBorders>
          </w:tcPr>
          <w:p w:rsidR="0099320E" w:rsidRPr="00CD4D2C" w:rsidRDefault="0099320E" w:rsidP="000D6877">
            <w:pPr>
              <w:keepNext/>
              <w:jc w:val="center"/>
              <w:rPr>
                <w:sz w:val="30"/>
                <w:szCs w:val="30"/>
              </w:rPr>
            </w:pPr>
          </w:p>
        </w:tc>
      </w:tr>
      <w:tr w:rsidR="0099320E" w:rsidRPr="00CD4D2C" w:rsidTr="00D65E8B">
        <w:trPr>
          <w:cantSplit/>
          <w:trHeight w:val="501"/>
        </w:trPr>
        <w:tc>
          <w:tcPr>
            <w:tcW w:w="2041" w:type="pct"/>
            <w:vMerge/>
            <w:tcBorders>
              <w:top w:val="nil"/>
              <w:left w:val="nil"/>
              <w:bottom w:val="nil"/>
              <w:right w:val="nil"/>
            </w:tcBorders>
          </w:tcPr>
          <w:p w:rsidR="0099320E" w:rsidRPr="00CD4D2C" w:rsidRDefault="0099320E" w:rsidP="000D6877">
            <w:pPr>
              <w:keepNext/>
              <w:jc w:val="center"/>
              <w:rPr>
                <w:sz w:val="30"/>
                <w:szCs w:val="30"/>
              </w:rPr>
            </w:pPr>
          </w:p>
        </w:tc>
        <w:tc>
          <w:tcPr>
            <w:tcW w:w="637" w:type="pct"/>
            <w:tcBorders>
              <w:top w:val="nil"/>
              <w:left w:val="nil"/>
              <w:bottom w:val="nil"/>
              <w:right w:val="nil"/>
            </w:tcBorders>
            <w:vAlign w:val="center"/>
          </w:tcPr>
          <w:p w:rsidR="0099320E" w:rsidRPr="00CD4D2C" w:rsidRDefault="0099320E" w:rsidP="000D6877">
            <w:pPr>
              <w:keepNext/>
              <w:ind w:left="-109" w:right="-109"/>
              <w:jc w:val="center"/>
              <w:rPr>
                <w:rFonts w:ascii="Arial" w:hAnsi="Arial" w:cs="Arial"/>
                <w:sz w:val="14"/>
                <w:szCs w:val="14"/>
              </w:rPr>
            </w:pPr>
          </w:p>
          <w:p w:rsidR="0099320E" w:rsidRPr="00CD4D2C" w:rsidRDefault="0099320E" w:rsidP="000D6877">
            <w:pPr>
              <w:keepNext/>
              <w:ind w:left="-109" w:right="-109"/>
              <w:jc w:val="center"/>
              <w:rPr>
                <w:rFonts w:ascii="Arial" w:hAnsi="Arial" w:cs="Arial"/>
                <w:sz w:val="14"/>
                <w:szCs w:val="14"/>
              </w:rPr>
            </w:pPr>
          </w:p>
          <w:p w:rsidR="00965834" w:rsidRPr="00CD4D2C" w:rsidRDefault="00965834" w:rsidP="000D6877">
            <w:pPr>
              <w:keepNext/>
              <w:ind w:left="-109" w:right="-109"/>
              <w:jc w:val="center"/>
              <w:rPr>
                <w:rFonts w:ascii="Arial" w:hAnsi="Arial" w:cs="Arial"/>
                <w:sz w:val="14"/>
                <w:szCs w:val="14"/>
              </w:rPr>
            </w:pPr>
          </w:p>
          <w:p w:rsidR="00965834" w:rsidRPr="00CD4D2C" w:rsidRDefault="00965834" w:rsidP="000D6877">
            <w:pPr>
              <w:keepNext/>
              <w:ind w:left="-109" w:right="-109"/>
              <w:jc w:val="center"/>
              <w:rPr>
                <w:rFonts w:ascii="Arial" w:hAnsi="Arial" w:cs="Arial"/>
                <w:sz w:val="14"/>
                <w:szCs w:val="14"/>
              </w:rPr>
            </w:pPr>
          </w:p>
          <w:p w:rsidR="0099320E" w:rsidRPr="00CD4D2C" w:rsidRDefault="0099320E" w:rsidP="000D6877">
            <w:pPr>
              <w:keepNext/>
              <w:ind w:left="-109" w:right="-109"/>
              <w:jc w:val="center"/>
              <w:rPr>
                <w:rFonts w:ascii="Arial" w:hAnsi="Arial" w:cs="Arial"/>
                <w:sz w:val="18"/>
                <w:szCs w:val="16"/>
              </w:rPr>
            </w:pPr>
            <w:r w:rsidRPr="00CD4D2C">
              <w:rPr>
                <w:rFonts w:ascii="Arial" w:hAnsi="Arial" w:cs="Arial"/>
                <w:sz w:val="18"/>
                <w:szCs w:val="16"/>
              </w:rPr>
              <w:t>15 стран</w:t>
            </w:r>
          </w:p>
        </w:tc>
        <w:tc>
          <w:tcPr>
            <w:tcW w:w="2321" w:type="pct"/>
            <w:vMerge/>
            <w:tcBorders>
              <w:top w:val="nil"/>
              <w:left w:val="nil"/>
              <w:bottom w:val="nil"/>
              <w:right w:val="nil"/>
            </w:tcBorders>
          </w:tcPr>
          <w:p w:rsidR="0099320E" w:rsidRPr="00CD4D2C" w:rsidRDefault="0099320E" w:rsidP="000D6877">
            <w:pPr>
              <w:keepNext/>
              <w:jc w:val="center"/>
              <w:rPr>
                <w:sz w:val="30"/>
                <w:szCs w:val="30"/>
              </w:rPr>
            </w:pPr>
          </w:p>
        </w:tc>
      </w:tr>
      <w:tr w:rsidR="0099320E" w:rsidRPr="00CD4D2C" w:rsidTr="00D65E8B">
        <w:trPr>
          <w:cantSplit/>
          <w:trHeight w:val="837"/>
        </w:trPr>
        <w:tc>
          <w:tcPr>
            <w:tcW w:w="2041" w:type="pct"/>
            <w:vMerge/>
            <w:tcBorders>
              <w:top w:val="nil"/>
              <w:left w:val="nil"/>
              <w:bottom w:val="nil"/>
              <w:right w:val="nil"/>
            </w:tcBorders>
          </w:tcPr>
          <w:p w:rsidR="0099320E" w:rsidRPr="00CD4D2C" w:rsidRDefault="0099320E" w:rsidP="000D6877">
            <w:pPr>
              <w:keepNext/>
              <w:jc w:val="center"/>
              <w:rPr>
                <w:sz w:val="30"/>
                <w:szCs w:val="30"/>
              </w:rPr>
            </w:pPr>
          </w:p>
        </w:tc>
        <w:tc>
          <w:tcPr>
            <w:tcW w:w="637" w:type="pct"/>
            <w:tcBorders>
              <w:top w:val="nil"/>
              <w:left w:val="nil"/>
              <w:bottom w:val="nil"/>
              <w:right w:val="nil"/>
            </w:tcBorders>
            <w:vAlign w:val="center"/>
          </w:tcPr>
          <w:p w:rsidR="0099320E" w:rsidRPr="00CD4D2C" w:rsidRDefault="0099320E" w:rsidP="000D6877">
            <w:pPr>
              <w:keepNext/>
              <w:ind w:left="-109" w:right="-109"/>
              <w:jc w:val="center"/>
              <w:rPr>
                <w:rFonts w:ascii="Arial" w:hAnsi="Arial" w:cs="Arial"/>
                <w:sz w:val="18"/>
                <w:szCs w:val="18"/>
              </w:rPr>
            </w:pPr>
          </w:p>
          <w:p w:rsidR="0099320E" w:rsidRPr="00CD4D2C" w:rsidRDefault="0099320E" w:rsidP="000D6877">
            <w:pPr>
              <w:keepNext/>
              <w:ind w:left="-109" w:right="-109"/>
              <w:jc w:val="center"/>
              <w:rPr>
                <w:rFonts w:ascii="Arial" w:hAnsi="Arial" w:cs="Arial"/>
                <w:sz w:val="18"/>
                <w:szCs w:val="18"/>
                <w:lang w:val="en-US"/>
              </w:rPr>
            </w:pPr>
          </w:p>
          <w:p w:rsidR="0099320E" w:rsidRPr="00CD4D2C" w:rsidRDefault="0099320E" w:rsidP="000D6877">
            <w:pPr>
              <w:keepNext/>
              <w:ind w:left="-109" w:right="-109"/>
              <w:jc w:val="center"/>
              <w:rPr>
                <w:rFonts w:ascii="Arial" w:hAnsi="Arial" w:cs="Arial"/>
                <w:sz w:val="18"/>
                <w:szCs w:val="18"/>
              </w:rPr>
            </w:pPr>
          </w:p>
          <w:p w:rsidR="0099320E" w:rsidRPr="00CD4D2C" w:rsidRDefault="0099320E" w:rsidP="000D6877">
            <w:pPr>
              <w:keepNext/>
              <w:ind w:left="-109" w:right="-109"/>
              <w:jc w:val="center"/>
              <w:rPr>
                <w:rFonts w:ascii="Arial" w:hAnsi="Arial" w:cs="Arial"/>
                <w:sz w:val="18"/>
                <w:szCs w:val="16"/>
              </w:rPr>
            </w:pPr>
            <w:r w:rsidRPr="00CD4D2C">
              <w:rPr>
                <w:rFonts w:ascii="Arial" w:hAnsi="Arial" w:cs="Arial"/>
                <w:sz w:val="18"/>
                <w:szCs w:val="16"/>
              </w:rPr>
              <w:t>20 стран</w:t>
            </w:r>
          </w:p>
          <w:p w:rsidR="0099320E" w:rsidRPr="00CD4D2C"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CD4D2C" w:rsidRDefault="0099320E" w:rsidP="000D6877">
            <w:pPr>
              <w:keepNext/>
              <w:jc w:val="center"/>
              <w:rPr>
                <w:sz w:val="30"/>
                <w:szCs w:val="30"/>
              </w:rPr>
            </w:pPr>
          </w:p>
        </w:tc>
      </w:tr>
      <w:tr w:rsidR="0099320E" w:rsidRPr="00CD4D2C" w:rsidTr="00D65E8B">
        <w:trPr>
          <w:cantSplit/>
          <w:trHeight w:val="757"/>
        </w:trPr>
        <w:tc>
          <w:tcPr>
            <w:tcW w:w="2041" w:type="pct"/>
            <w:vMerge/>
            <w:tcBorders>
              <w:top w:val="nil"/>
              <w:left w:val="nil"/>
              <w:bottom w:val="nil"/>
              <w:right w:val="nil"/>
            </w:tcBorders>
          </w:tcPr>
          <w:p w:rsidR="0099320E" w:rsidRPr="00CD4D2C" w:rsidRDefault="0099320E" w:rsidP="000D6877">
            <w:pPr>
              <w:keepNext/>
              <w:jc w:val="center"/>
              <w:rPr>
                <w:sz w:val="30"/>
                <w:szCs w:val="30"/>
              </w:rPr>
            </w:pPr>
          </w:p>
        </w:tc>
        <w:tc>
          <w:tcPr>
            <w:tcW w:w="637" w:type="pct"/>
            <w:tcBorders>
              <w:top w:val="nil"/>
              <w:left w:val="nil"/>
              <w:bottom w:val="nil"/>
              <w:right w:val="nil"/>
            </w:tcBorders>
          </w:tcPr>
          <w:p w:rsidR="0099320E" w:rsidRPr="00CD4D2C" w:rsidRDefault="0099320E" w:rsidP="000D6877">
            <w:pPr>
              <w:keepNext/>
              <w:jc w:val="center"/>
              <w:rPr>
                <w:sz w:val="28"/>
                <w:szCs w:val="28"/>
              </w:rPr>
            </w:pPr>
          </w:p>
        </w:tc>
        <w:tc>
          <w:tcPr>
            <w:tcW w:w="2321" w:type="pct"/>
            <w:vMerge/>
            <w:tcBorders>
              <w:top w:val="nil"/>
              <w:left w:val="nil"/>
              <w:bottom w:val="nil"/>
              <w:right w:val="nil"/>
            </w:tcBorders>
          </w:tcPr>
          <w:p w:rsidR="0099320E" w:rsidRPr="00CD4D2C" w:rsidRDefault="0099320E" w:rsidP="000D6877">
            <w:pPr>
              <w:keepNext/>
              <w:jc w:val="center"/>
              <w:rPr>
                <w:sz w:val="30"/>
                <w:szCs w:val="30"/>
              </w:rPr>
            </w:pPr>
          </w:p>
        </w:tc>
      </w:tr>
      <w:tr w:rsidR="0099320E" w:rsidRPr="00CD4D2C" w:rsidTr="00D65E8B">
        <w:trPr>
          <w:cantSplit/>
          <w:trHeight w:val="399"/>
        </w:trPr>
        <w:tc>
          <w:tcPr>
            <w:tcW w:w="5000" w:type="pct"/>
            <w:gridSpan w:val="3"/>
            <w:tcBorders>
              <w:top w:val="nil"/>
              <w:left w:val="nil"/>
              <w:bottom w:val="nil"/>
              <w:right w:val="nil"/>
            </w:tcBorders>
          </w:tcPr>
          <w:p w:rsidR="0099320E" w:rsidRPr="00CD4D2C" w:rsidRDefault="006621A2" w:rsidP="000D6877">
            <w:pPr>
              <w:tabs>
                <w:tab w:val="center" w:pos="4532"/>
                <w:tab w:val="left" w:pos="8235"/>
              </w:tabs>
              <w:jc w:val="center"/>
              <w:rPr>
                <w:sz w:val="32"/>
                <w:szCs w:val="32"/>
              </w:rPr>
            </w:pPr>
            <w:r w:rsidRPr="00CD4D2C">
              <w:rPr>
                <w:noProof/>
                <w:sz w:val="32"/>
                <w:szCs w:val="32"/>
              </w:rPr>
              <w:drawing>
                <wp:inline distT="0" distB="0" distL="0" distR="0" wp14:anchorId="011A8658" wp14:editId="71A084A1">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6D37AF" w:rsidRPr="00CD4D2C" w:rsidRDefault="006D37AF" w:rsidP="000D6877">
      <w:pPr>
        <w:spacing w:after="120" w:line="260" w:lineRule="exact"/>
        <w:jc w:val="center"/>
        <w:rPr>
          <w:rFonts w:ascii="Arial" w:hAnsi="Arial" w:cs="Arial"/>
          <w:i/>
          <w:iCs/>
          <w:sz w:val="20"/>
          <w:szCs w:val="20"/>
        </w:rPr>
      </w:pPr>
      <w:r w:rsidRPr="00CD4D2C">
        <w:rPr>
          <w:rFonts w:ascii="Arial" w:hAnsi="Arial" w:cs="Arial"/>
          <w:i/>
          <w:iCs/>
          <w:sz w:val="20"/>
          <w:szCs w:val="20"/>
        </w:rPr>
        <w:t>(</w:t>
      </w:r>
      <w:proofErr w:type="gramStart"/>
      <w:r w:rsidRPr="00CD4D2C">
        <w:rPr>
          <w:rFonts w:ascii="Arial" w:hAnsi="Arial" w:cs="Arial"/>
          <w:i/>
          <w:iCs/>
          <w:sz w:val="20"/>
          <w:szCs w:val="20"/>
        </w:rPr>
        <w:t>в</w:t>
      </w:r>
      <w:proofErr w:type="gramEnd"/>
      <w:r w:rsidR="001035A0" w:rsidRPr="00CD4D2C">
        <w:rPr>
          <w:rFonts w:ascii="Arial" w:hAnsi="Arial" w:cs="Arial"/>
          <w:i/>
          <w:iCs/>
          <w:sz w:val="20"/>
          <w:szCs w:val="20"/>
        </w:rPr>
        <w:t xml:space="preserve"> </w:t>
      </w:r>
      <w:r w:rsidR="00094A11" w:rsidRPr="00CD4D2C">
        <w:rPr>
          <w:rFonts w:ascii="Arial" w:hAnsi="Arial" w:cs="Arial"/>
          <w:i/>
          <w:iCs/>
          <w:sz w:val="20"/>
          <w:szCs w:val="20"/>
        </w:rPr>
        <w:t>%</w:t>
      </w:r>
      <w:r w:rsidRPr="00CD4D2C">
        <w:rPr>
          <w:rFonts w:ascii="Arial" w:hAnsi="Arial" w:cs="Arial"/>
          <w:i/>
          <w:iCs/>
          <w:sz w:val="20"/>
          <w:szCs w:val="20"/>
        </w:rPr>
        <w:t xml:space="preserve"> к общему объему экспорта и импорта)</w:t>
      </w:r>
    </w:p>
    <w:p w:rsidR="00BD1FE5" w:rsidRPr="00CD4D2C" w:rsidRDefault="00BD1FE5" w:rsidP="00BD1FE5">
      <w:pPr>
        <w:pStyle w:val="21"/>
        <w:ind w:firstLine="709"/>
        <w:rPr>
          <w:sz w:val="8"/>
          <w:szCs w:val="8"/>
        </w:rPr>
      </w:pPr>
    </w:p>
    <w:p w:rsidR="00390703" w:rsidRPr="00CD4D2C" w:rsidRDefault="00390703" w:rsidP="00F32BDB">
      <w:pPr>
        <w:pStyle w:val="21"/>
        <w:spacing w:line="320" w:lineRule="exact"/>
        <w:ind w:firstLine="709"/>
        <w:rPr>
          <w:sz w:val="26"/>
          <w:szCs w:val="26"/>
        </w:rPr>
      </w:pPr>
      <w:r w:rsidRPr="00332F3E">
        <w:rPr>
          <w:sz w:val="26"/>
          <w:szCs w:val="26"/>
        </w:rPr>
        <w:t>Основными торговыми партнерами республики в</w:t>
      </w:r>
      <w:r w:rsidR="004036C2" w:rsidRPr="00332F3E">
        <w:rPr>
          <w:sz w:val="26"/>
          <w:szCs w:val="26"/>
        </w:rPr>
        <w:t xml:space="preserve"> </w:t>
      </w:r>
      <w:r w:rsidR="00807319" w:rsidRPr="00332F3E">
        <w:rPr>
          <w:sz w:val="26"/>
          <w:szCs w:val="26"/>
        </w:rPr>
        <w:t>январе-</w:t>
      </w:r>
      <w:r w:rsidR="00F846D6" w:rsidRPr="00332F3E">
        <w:rPr>
          <w:sz w:val="26"/>
          <w:szCs w:val="26"/>
        </w:rPr>
        <w:t>ма</w:t>
      </w:r>
      <w:r w:rsidR="00807319" w:rsidRPr="00332F3E">
        <w:rPr>
          <w:sz w:val="26"/>
          <w:szCs w:val="26"/>
        </w:rPr>
        <w:t>е</w:t>
      </w:r>
      <w:r w:rsidRPr="00332F3E">
        <w:rPr>
          <w:sz w:val="26"/>
          <w:szCs w:val="26"/>
        </w:rPr>
        <w:t xml:space="preserve"> 202</w:t>
      </w:r>
      <w:r w:rsidR="004036C2" w:rsidRPr="00332F3E">
        <w:rPr>
          <w:sz w:val="26"/>
          <w:szCs w:val="26"/>
        </w:rPr>
        <w:t>2</w:t>
      </w:r>
      <w:r w:rsidRPr="00332F3E">
        <w:t> </w:t>
      </w:r>
      <w:r w:rsidRPr="00332F3E">
        <w:rPr>
          <w:sz w:val="26"/>
          <w:szCs w:val="26"/>
        </w:rPr>
        <w:t>г</w:t>
      </w:r>
      <w:r w:rsidR="004036C2" w:rsidRPr="00332F3E">
        <w:rPr>
          <w:sz w:val="26"/>
          <w:szCs w:val="26"/>
        </w:rPr>
        <w:t>.</w:t>
      </w:r>
      <w:r w:rsidRPr="00332F3E">
        <w:rPr>
          <w:sz w:val="26"/>
          <w:szCs w:val="26"/>
        </w:rPr>
        <w:t xml:space="preserve"> являлись: Российская Федерация</w:t>
      </w:r>
      <w:r w:rsidR="00334DD1" w:rsidRPr="00332F3E">
        <w:rPr>
          <w:sz w:val="26"/>
          <w:szCs w:val="26"/>
        </w:rPr>
        <w:t> </w:t>
      </w:r>
      <w:r w:rsidRPr="00332F3E">
        <w:rPr>
          <w:sz w:val="26"/>
          <w:szCs w:val="26"/>
        </w:rPr>
        <w:t>–</w:t>
      </w:r>
      <w:r w:rsidR="00334DD1" w:rsidRPr="00332F3E">
        <w:rPr>
          <w:sz w:val="26"/>
          <w:szCs w:val="26"/>
        </w:rPr>
        <w:t> </w:t>
      </w:r>
      <w:r w:rsidR="00B6007C" w:rsidRPr="00332F3E">
        <w:rPr>
          <w:sz w:val="26"/>
          <w:szCs w:val="26"/>
        </w:rPr>
        <w:t>5</w:t>
      </w:r>
      <w:r w:rsidR="00824153" w:rsidRPr="00332F3E">
        <w:rPr>
          <w:sz w:val="26"/>
          <w:szCs w:val="26"/>
        </w:rPr>
        <w:t>6,9</w:t>
      </w:r>
      <w:r w:rsidRPr="00332F3E">
        <w:rPr>
          <w:sz w:val="26"/>
          <w:szCs w:val="26"/>
        </w:rPr>
        <w:t xml:space="preserve">% от всего объема товарооборота, </w:t>
      </w:r>
      <w:r w:rsidR="008D5137" w:rsidRPr="00332F3E">
        <w:rPr>
          <w:spacing w:val="-4"/>
          <w:sz w:val="26"/>
          <w:szCs w:val="26"/>
        </w:rPr>
        <w:t>Китай</w:t>
      </w:r>
      <w:r w:rsidR="00D50CBF" w:rsidRPr="00332F3E">
        <w:rPr>
          <w:spacing w:val="-4"/>
          <w:sz w:val="26"/>
          <w:szCs w:val="26"/>
        </w:rPr>
        <w:t> </w:t>
      </w:r>
      <w:r w:rsidR="008D5137" w:rsidRPr="00332F3E">
        <w:rPr>
          <w:spacing w:val="-4"/>
          <w:sz w:val="26"/>
          <w:szCs w:val="26"/>
        </w:rPr>
        <w:t>–</w:t>
      </w:r>
      <w:r w:rsidR="00D50CBF" w:rsidRPr="00332F3E">
        <w:rPr>
          <w:spacing w:val="-4"/>
          <w:sz w:val="26"/>
          <w:szCs w:val="26"/>
        </w:rPr>
        <w:t> </w:t>
      </w:r>
      <w:r w:rsidR="00824153" w:rsidRPr="00332F3E">
        <w:rPr>
          <w:spacing w:val="-4"/>
          <w:sz w:val="26"/>
          <w:szCs w:val="26"/>
        </w:rPr>
        <w:t>6,8</w:t>
      </w:r>
      <w:r w:rsidR="008D5137" w:rsidRPr="00332F3E">
        <w:rPr>
          <w:spacing w:val="-4"/>
          <w:sz w:val="26"/>
          <w:szCs w:val="26"/>
        </w:rPr>
        <w:t xml:space="preserve">%, </w:t>
      </w:r>
      <w:r w:rsidRPr="00332F3E">
        <w:rPr>
          <w:spacing w:val="-4"/>
          <w:sz w:val="26"/>
          <w:szCs w:val="26"/>
        </w:rPr>
        <w:t>Украина</w:t>
      </w:r>
      <w:r w:rsidR="00D50CBF" w:rsidRPr="00332F3E">
        <w:rPr>
          <w:spacing w:val="-4"/>
          <w:sz w:val="26"/>
          <w:szCs w:val="26"/>
        </w:rPr>
        <w:t> </w:t>
      </w:r>
      <w:r w:rsidRPr="00332F3E">
        <w:rPr>
          <w:spacing w:val="-4"/>
          <w:sz w:val="26"/>
          <w:szCs w:val="26"/>
        </w:rPr>
        <w:t>–</w:t>
      </w:r>
      <w:r w:rsidR="00D50CBF" w:rsidRPr="00332F3E">
        <w:rPr>
          <w:spacing w:val="-4"/>
          <w:sz w:val="26"/>
          <w:szCs w:val="26"/>
        </w:rPr>
        <w:t> </w:t>
      </w:r>
      <w:r w:rsidR="00824153" w:rsidRPr="00332F3E">
        <w:rPr>
          <w:spacing w:val="-4"/>
          <w:sz w:val="26"/>
          <w:szCs w:val="26"/>
        </w:rPr>
        <w:t>4</w:t>
      </w:r>
      <w:r w:rsidR="008D5137" w:rsidRPr="00332F3E">
        <w:rPr>
          <w:spacing w:val="-4"/>
          <w:sz w:val="26"/>
          <w:szCs w:val="26"/>
        </w:rPr>
        <w:t>,5</w:t>
      </w:r>
      <w:r w:rsidRPr="00332F3E">
        <w:rPr>
          <w:spacing w:val="-4"/>
          <w:sz w:val="26"/>
          <w:szCs w:val="26"/>
        </w:rPr>
        <w:t xml:space="preserve">%, </w:t>
      </w:r>
      <w:r w:rsidR="00A108B6" w:rsidRPr="00332F3E">
        <w:rPr>
          <w:spacing w:val="-4"/>
          <w:sz w:val="26"/>
          <w:szCs w:val="26"/>
        </w:rPr>
        <w:t>Польша</w:t>
      </w:r>
      <w:r w:rsidR="00D50CBF" w:rsidRPr="00332F3E">
        <w:rPr>
          <w:spacing w:val="-4"/>
          <w:sz w:val="26"/>
          <w:szCs w:val="26"/>
        </w:rPr>
        <w:t> </w:t>
      </w:r>
      <w:r w:rsidR="00A108B6" w:rsidRPr="00332F3E">
        <w:rPr>
          <w:spacing w:val="-4"/>
          <w:sz w:val="26"/>
          <w:szCs w:val="26"/>
        </w:rPr>
        <w:t>–</w:t>
      </w:r>
      <w:r w:rsidR="00D50CBF" w:rsidRPr="00332F3E">
        <w:rPr>
          <w:spacing w:val="-4"/>
          <w:sz w:val="26"/>
          <w:szCs w:val="26"/>
        </w:rPr>
        <w:t> </w:t>
      </w:r>
      <w:r w:rsidR="00A108B6" w:rsidRPr="00332F3E">
        <w:rPr>
          <w:spacing w:val="-4"/>
          <w:sz w:val="26"/>
          <w:szCs w:val="26"/>
        </w:rPr>
        <w:t xml:space="preserve">4,2%, </w:t>
      </w:r>
      <w:r w:rsidR="00824153" w:rsidRPr="00332F3E">
        <w:rPr>
          <w:spacing w:val="-4"/>
          <w:sz w:val="26"/>
          <w:szCs w:val="26"/>
        </w:rPr>
        <w:t xml:space="preserve">Германия – 2,5%, </w:t>
      </w:r>
      <w:r w:rsidR="00DE7C5E" w:rsidRPr="00332F3E">
        <w:rPr>
          <w:spacing w:val="-4"/>
          <w:sz w:val="26"/>
          <w:szCs w:val="26"/>
        </w:rPr>
        <w:t>Нидерланды</w:t>
      </w:r>
      <w:r w:rsidR="00D50CBF" w:rsidRPr="00332F3E">
        <w:rPr>
          <w:spacing w:val="-4"/>
          <w:sz w:val="26"/>
          <w:szCs w:val="26"/>
        </w:rPr>
        <w:t> </w:t>
      </w:r>
      <w:r w:rsidR="00DE7C5E" w:rsidRPr="00332F3E">
        <w:rPr>
          <w:spacing w:val="-4"/>
          <w:sz w:val="26"/>
          <w:szCs w:val="26"/>
        </w:rPr>
        <w:t>–</w:t>
      </w:r>
      <w:r w:rsidR="008D5137" w:rsidRPr="00332F3E">
        <w:rPr>
          <w:spacing w:val="-4"/>
          <w:sz w:val="26"/>
          <w:szCs w:val="26"/>
        </w:rPr>
        <w:t>2,</w:t>
      </w:r>
      <w:r w:rsidR="00824153" w:rsidRPr="00332F3E">
        <w:rPr>
          <w:spacing w:val="-4"/>
          <w:sz w:val="26"/>
          <w:szCs w:val="26"/>
        </w:rPr>
        <w:t>4</w:t>
      </w:r>
      <w:r w:rsidR="00DE7C5E" w:rsidRPr="00332F3E">
        <w:rPr>
          <w:spacing w:val="-4"/>
          <w:sz w:val="26"/>
          <w:szCs w:val="26"/>
        </w:rPr>
        <w:t xml:space="preserve">%, </w:t>
      </w:r>
      <w:r w:rsidR="00601672" w:rsidRPr="00332F3E">
        <w:rPr>
          <w:spacing w:val="-6"/>
          <w:sz w:val="26"/>
          <w:szCs w:val="26"/>
        </w:rPr>
        <w:t>Литва</w:t>
      </w:r>
      <w:r w:rsidR="00334DD1" w:rsidRPr="00332F3E">
        <w:rPr>
          <w:spacing w:val="-6"/>
          <w:sz w:val="26"/>
          <w:szCs w:val="26"/>
        </w:rPr>
        <w:t> </w:t>
      </w:r>
      <w:r w:rsidR="00601672" w:rsidRPr="00332F3E">
        <w:rPr>
          <w:spacing w:val="-6"/>
          <w:sz w:val="26"/>
          <w:szCs w:val="26"/>
        </w:rPr>
        <w:t>–</w:t>
      </w:r>
      <w:r w:rsidR="00334DD1" w:rsidRPr="00332F3E">
        <w:rPr>
          <w:spacing w:val="-6"/>
          <w:sz w:val="26"/>
          <w:szCs w:val="26"/>
        </w:rPr>
        <w:t> </w:t>
      </w:r>
      <w:r w:rsidR="008D5137" w:rsidRPr="00332F3E">
        <w:rPr>
          <w:spacing w:val="-6"/>
          <w:sz w:val="26"/>
          <w:szCs w:val="26"/>
        </w:rPr>
        <w:t>2</w:t>
      </w:r>
      <w:r w:rsidR="00601672" w:rsidRPr="00332F3E">
        <w:rPr>
          <w:spacing w:val="-6"/>
          <w:sz w:val="26"/>
          <w:szCs w:val="26"/>
        </w:rPr>
        <w:t>%, Турция</w:t>
      </w:r>
      <w:r w:rsidR="00824153" w:rsidRPr="00332F3E">
        <w:rPr>
          <w:spacing w:val="-6"/>
          <w:sz w:val="26"/>
          <w:szCs w:val="26"/>
        </w:rPr>
        <w:t xml:space="preserve"> и </w:t>
      </w:r>
      <w:r w:rsidR="00334DD1" w:rsidRPr="00332F3E">
        <w:rPr>
          <w:spacing w:val="-6"/>
          <w:sz w:val="26"/>
          <w:szCs w:val="26"/>
        </w:rPr>
        <w:t> </w:t>
      </w:r>
      <w:r w:rsidR="00824153" w:rsidRPr="00332F3E">
        <w:rPr>
          <w:spacing w:val="-6"/>
          <w:sz w:val="26"/>
          <w:szCs w:val="26"/>
        </w:rPr>
        <w:t xml:space="preserve">Казахстан – по 1,3%, Италия и </w:t>
      </w:r>
      <w:r w:rsidR="0049109C" w:rsidRPr="00332F3E">
        <w:rPr>
          <w:spacing w:val="-6"/>
          <w:sz w:val="26"/>
          <w:szCs w:val="26"/>
        </w:rPr>
        <w:t>Соединенные Штаты Америки</w:t>
      </w:r>
      <w:r w:rsidR="008D5137" w:rsidRPr="00332F3E">
        <w:rPr>
          <w:spacing w:val="-6"/>
          <w:sz w:val="26"/>
          <w:szCs w:val="26"/>
        </w:rPr>
        <w:t> – </w:t>
      </w:r>
      <w:r w:rsidR="00824153" w:rsidRPr="00332F3E">
        <w:rPr>
          <w:spacing w:val="-6"/>
          <w:sz w:val="26"/>
          <w:szCs w:val="26"/>
        </w:rPr>
        <w:t>по 0,9</w:t>
      </w:r>
      <w:r w:rsidR="008D5137" w:rsidRPr="00332F3E">
        <w:rPr>
          <w:spacing w:val="-6"/>
          <w:sz w:val="26"/>
          <w:szCs w:val="26"/>
        </w:rPr>
        <w:t>%.</w:t>
      </w:r>
    </w:p>
    <w:p w:rsidR="00FD0603" w:rsidRPr="00CD4D2C" w:rsidRDefault="004C496F" w:rsidP="00F32BDB">
      <w:pPr>
        <w:pStyle w:val="31"/>
        <w:spacing w:before="240" w:after="120" w:line="260" w:lineRule="exact"/>
        <w:ind w:firstLine="0"/>
        <w:jc w:val="center"/>
        <w:rPr>
          <w:rFonts w:ascii="Arial" w:hAnsi="Arial" w:cs="Arial"/>
          <w:b/>
          <w:bCs/>
        </w:rPr>
      </w:pPr>
      <w:r w:rsidRPr="00CD4D2C">
        <w:rPr>
          <w:rFonts w:ascii="Arial" w:hAnsi="Arial" w:cs="Arial"/>
          <w:b/>
          <w:bCs/>
        </w:rPr>
        <w:lastRenderedPageBreak/>
        <w:t>1</w:t>
      </w:r>
      <w:r w:rsidR="00AD46AF">
        <w:rPr>
          <w:rFonts w:ascii="Arial" w:hAnsi="Arial" w:cs="Arial"/>
          <w:b/>
          <w:bCs/>
          <w:lang w:val="be-BY"/>
        </w:rPr>
        <w:t>0</w:t>
      </w:r>
      <w:r w:rsidR="00FD0603" w:rsidRPr="00CD4D2C">
        <w:rPr>
          <w:rFonts w:ascii="Arial" w:hAnsi="Arial" w:cs="Arial"/>
          <w:b/>
          <w:bCs/>
        </w:rPr>
        <w:t>.1.</w:t>
      </w:r>
      <w:r w:rsidR="005D752E">
        <w:rPr>
          <w:rFonts w:ascii="Arial" w:hAnsi="Arial" w:cs="Arial"/>
          <w:b/>
          <w:bCs/>
        </w:rPr>
        <w:t>4</w:t>
      </w:r>
      <w:r w:rsidR="00FD0603" w:rsidRPr="00CD4D2C">
        <w:rPr>
          <w:rFonts w:ascii="Arial" w:hAnsi="Arial" w:cs="Arial"/>
          <w:b/>
          <w:bCs/>
        </w:rPr>
        <w:t xml:space="preserve">. Изменение стоимостных объемов экспорта и импорта </w:t>
      </w:r>
      <w:r w:rsidR="00FD0603" w:rsidRPr="00CD4D2C">
        <w:rPr>
          <w:rFonts w:ascii="Arial" w:hAnsi="Arial" w:cs="Arial"/>
          <w:b/>
          <w:bCs/>
        </w:rPr>
        <w:br/>
        <w:t>товаров в торговле с Российской Федерацией</w:t>
      </w:r>
    </w:p>
    <w:p w:rsidR="00733564" w:rsidRPr="00CD4D2C" w:rsidRDefault="00866BF0" w:rsidP="00303E71">
      <w:pPr>
        <w:pStyle w:val="31"/>
        <w:jc w:val="both"/>
        <w:rPr>
          <w:spacing w:val="-2"/>
        </w:rPr>
      </w:pPr>
      <w:r w:rsidRPr="00CD4D2C">
        <w:t>В</w:t>
      </w:r>
      <w:r w:rsidR="007D2921" w:rsidRPr="00CD4D2C">
        <w:t xml:space="preserve"> </w:t>
      </w:r>
      <w:r w:rsidR="00C926A4" w:rsidRPr="00CD4D2C">
        <w:t>январе-</w:t>
      </w:r>
      <w:r w:rsidR="00106011">
        <w:t>ма</w:t>
      </w:r>
      <w:r w:rsidR="00C926A4" w:rsidRPr="00CD4D2C">
        <w:t>е</w:t>
      </w:r>
      <w:r w:rsidRPr="00CD4D2C">
        <w:t xml:space="preserve"> 202</w:t>
      </w:r>
      <w:r w:rsidR="007D2921" w:rsidRPr="00CD4D2C">
        <w:t>2</w:t>
      </w:r>
      <w:r w:rsidR="00292BF1" w:rsidRPr="00CD4D2C">
        <w:rPr>
          <w:lang w:val="be-BY"/>
        </w:rPr>
        <w:t> </w:t>
      </w:r>
      <w:r w:rsidRPr="00CD4D2C">
        <w:t>г</w:t>
      </w:r>
      <w:r w:rsidR="007D2921" w:rsidRPr="00CD4D2C">
        <w:t>.</w:t>
      </w:r>
      <w:r w:rsidR="00941527" w:rsidRPr="00CD4D2C">
        <w:t> </w:t>
      </w:r>
      <w:r w:rsidR="00733564" w:rsidRPr="00CD4D2C">
        <w:t xml:space="preserve">экспорт товаров в Российскую Федерацию составил </w:t>
      </w:r>
      <w:r w:rsidR="003C3159">
        <w:t>7 059,3</w:t>
      </w:r>
      <w:r w:rsidR="002C0F54" w:rsidRPr="00CD4D2C">
        <w:t xml:space="preserve"> </w:t>
      </w:r>
      <w:r w:rsidR="00733564" w:rsidRPr="00CD4D2C">
        <w:t>млн.</w:t>
      </w:r>
      <w:r w:rsidR="00626B95" w:rsidRPr="00CD4D2C">
        <w:t> </w:t>
      </w:r>
      <w:r w:rsidR="00733564" w:rsidRPr="00CD4D2C">
        <w:t xml:space="preserve">долларов США и по сравнению </w:t>
      </w:r>
      <w:r w:rsidRPr="00CD4D2C">
        <w:t>с</w:t>
      </w:r>
      <w:r w:rsidR="007D2921" w:rsidRPr="00CD4D2C">
        <w:t xml:space="preserve"> </w:t>
      </w:r>
      <w:r w:rsidR="00C926A4" w:rsidRPr="00CD4D2C">
        <w:t>январем-</w:t>
      </w:r>
      <w:r w:rsidR="00106011">
        <w:t>ма</w:t>
      </w:r>
      <w:r w:rsidR="00C926A4" w:rsidRPr="00CD4D2C">
        <w:t>ем</w:t>
      </w:r>
      <w:r w:rsidRPr="00CD4D2C">
        <w:t xml:space="preserve"> 202</w:t>
      </w:r>
      <w:r w:rsidR="007D2921" w:rsidRPr="00CD4D2C">
        <w:t>1</w:t>
      </w:r>
      <w:r w:rsidR="00191F6F" w:rsidRPr="00CD4D2C">
        <w:t> </w:t>
      </w:r>
      <w:r w:rsidRPr="00CD4D2C">
        <w:t>г</w:t>
      </w:r>
      <w:r w:rsidR="007D2921" w:rsidRPr="00CD4D2C">
        <w:t>.</w:t>
      </w:r>
      <w:r w:rsidR="00D16348" w:rsidRPr="00CD4D2C">
        <w:t xml:space="preserve"> </w:t>
      </w:r>
      <w:r w:rsidR="00941527" w:rsidRPr="00CD4D2C">
        <w:t>у</w:t>
      </w:r>
      <w:r w:rsidR="001E5EA4" w:rsidRPr="00CD4D2C">
        <w:t>величился</w:t>
      </w:r>
      <w:r w:rsidR="00DC6085" w:rsidRPr="00CD4D2C">
        <w:t xml:space="preserve"> </w:t>
      </w:r>
      <w:r w:rsidR="00FB530B" w:rsidRPr="00CD4D2C">
        <w:t xml:space="preserve">на </w:t>
      </w:r>
      <w:r w:rsidR="003C3159">
        <w:t>17,3</w:t>
      </w:r>
      <w:r w:rsidR="00733564" w:rsidRPr="00CD4D2C">
        <w:t>%, импорт</w:t>
      </w:r>
      <w:r w:rsidR="00C54C73">
        <w:t xml:space="preserve"> </w:t>
      </w:r>
      <w:r w:rsidR="00733564" w:rsidRPr="00CD4D2C">
        <w:t>–</w:t>
      </w:r>
      <w:r w:rsidR="00C54C73">
        <w:t xml:space="preserve"> </w:t>
      </w:r>
      <w:r w:rsidR="006623F1">
        <w:t>9</w:t>
      </w:r>
      <w:r w:rsidR="00C54C73">
        <w:t> </w:t>
      </w:r>
      <w:r w:rsidR="006623F1">
        <w:t>025</w:t>
      </w:r>
      <w:r w:rsidR="00133E01" w:rsidRPr="00CD4D2C">
        <w:t>,3</w:t>
      </w:r>
      <w:r w:rsidR="00436886" w:rsidRPr="00CD4D2C">
        <w:t xml:space="preserve"> </w:t>
      </w:r>
      <w:r w:rsidR="00733564" w:rsidRPr="00CD4D2C">
        <w:t>млн.</w:t>
      </w:r>
      <w:r w:rsidR="00401678" w:rsidRPr="00CD4D2C">
        <w:t> </w:t>
      </w:r>
      <w:r w:rsidR="00733564" w:rsidRPr="00CD4D2C">
        <w:t>долларов (</w:t>
      </w:r>
      <w:r w:rsidR="001E5EA4" w:rsidRPr="00CD4D2C">
        <w:t>рост</w:t>
      </w:r>
      <w:r w:rsidR="00733564" w:rsidRPr="00CD4D2C">
        <w:t xml:space="preserve"> на </w:t>
      </w:r>
      <w:r w:rsidR="006623F1">
        <w:t>5,6</w:t>
      </w:r>
      <w:r w:rsidR="00733564" w:rsidRPr="00CD4D2C">
        <w:t>%). Сальдо сложилось отрицательное в размере</w:t>
      </w:r>
      <w:r w:rsidR="00327EF7" w:rsidRPr="00CD4D2C">
        <w:t> </w:t>
      </w:r>
      <w:r w:rsidR="00A80011" w:rsidRPr="00CD4D2C">
        <w:t>1</w:t>
      </w:r>
      <w:r w:rsidR="00133E01" w:rsidRPr="00CD4D2C">
        <w:t> </w:t>
      </w:r>
      <w:r w:rsidR="006623F1">
        <w:t>966</w:t>
      </w:r>
      <w:r w:rsidR="00327EF7" w:rsidRPr="00CD4D2C">
        <w:t xml:space="preserve"> </w:t>
      </w:r>
      <w:r w:rsidR="00733564" w:rsidRPr="00CD4D2C">
        <w:t xml:space="preserve">млн. долларов </w:t>
      </w:r>
      <w:r w:rsidR="00733564" w:rsidRPr="00CD4D2C">
        <w:rPr>
          <w:spacing w:val="-2"/>
        </w:rPr>
        <w:t>(</w:t>
      </w:r>
      <w:r w:rsidRPr="00CD4D2C">
        <w:rPr>
          <w:spacing w:val="-2"/>
        </w:rPr>
        <w:t>в</w:t>
      </w:r>
      <w:r w:rsidR="007D2921" w:rsidRPr="00CD4D2C">
        <w:rPr>
          <w:spacing w:val="-2"/>
        </w:rPr>
        <w:t xml:space="preserve"> </w:t>
      </w:r>
      <w:r w:rsidR="00C926A4" w:rsidRPr="00CD4D2C">
        <w:t>январе-</w:t>
      </w:r>
      <w:r w:rsidR="00106011">
        <w:t>ма</w:t>
      </w:r>
      <w:r w:rsidR="00C926A4" w:rsidRPr="00CD4D2C">
        <w:t>е</w:t>
      </w:r>
      <w:r w:rsidRPr="00CD4D2C">
        <w:rPr>
          <w:spacing w:val="-2"/>
        </w:rPr>
        <w:t xml:space="preserve"> 202</w:t>
      </w:r>
      <w:r w:rsidR="007D2921" w:rsidRPr="00CD4D2C">
        <w:rPr>
          <w:spacing w:val="-2"/>
        </w:rPr>
        <w:t>1</w:t>
      </w:r>
      <w:r w:rsidR="00446599" w:rsidRPr="00CD4D2C">
        <w:rPr>
          <w:spacing w:val="-2"/>
        </w:rPr>
        <w:t> </w:t>
      </w:r>
      <w:r w:rsidRPr="00CD4D2C">
        <w:rPr>
          <w:spacing w:val="-2"/>
        </w:rPr>
        <w:t>г</w:t>
      </w:r>
      <w:r w:rsidR="007D2921" w:rsidRPr="00CD4D2C">
        <w:rPr>
          <w:spacing w:val="-2"/>
        </w:rPr>
        <w:t>.</w:t>
      </w:r>
      <w:r w:rsidR="00DC6085" w:rsidRPr="00CD4D2C">
        <w:rPr>
          <w:spacing w:val="-2"/>
        </w:rPr>
        <w:t xml:space="preserve"> </w:t>
      </w:r>
      <w:r w:rsidR="00733564" w:rsidRPr="00CD4D2C">
        <w:rPr>
          <w:spacing w:val="-2"/>
        </w:rPr>
        <w:t>отрицательное сальдо составляло</w:t>
      </w:r>
      <w:r w:rsidR="00DC6085" w:rsidRPr="00CD4D2C">
        <w:rPr>
          <w:spacing w:val="-2"/>
        </w:rPr>
        <w:t xml:space="preserve"> </w:t>
      </w:r>
      <w:r w:rsidR="00133E01" w:rsidRPr="00CD4D2C">
        <w:rPr>
          <w:spacing w:val="-2"/>
        </w:rPr>
        <w:t>2 </w:t>
      </w:r>
      <w:r w:rsidR="006623F1">
        <w:rPr>
          <w:spacing w:val="-2"/>
        </w:rPr>
        <w:t>532</w:t>
      </w:r>
      <w:r w:rsidR="00A80011" w:rsidRPr="00CD4D2C">
        <w:rPr>
          <w:spacing w:val="-2"/>
        </w:rPr>
        <w:t xml:space="preserve"> </w:t>
      </w:r>
      <w:r w:rsidR="00733564" w:rsidRPr="00CD4D2C">
        <w:rPr>
          <w:spacing w:val="-2"/>
        </w:rPr>
        <w:t>млн. долларов).</w:t>
      </w:r>
    </w:p>
    <w:p w:rsidR="009E5E17" w:rsidRPr="00CD4D2C" w:rsidRDefault="00733564" w:rsidP="00303E71">
      <w:pPr>
        <w:pStyle w:val="31"/>
        <w:jc w:val="both"/>
        <w:rPr>
          <w:spacing w:val="-3"/>
        </w:rPr>
      </w:pPr>
      <w:r w:rsidRPr="00CD4D2C">
        <w:t>Стоимостные объемы экспорта в Ро</w:t>
      </w:r>
      <w:r w:rsidR="004D0E47" w:rsidRPr="00CD4D2C">
        <w:t>ссийскую Федерацию у</w:t>
      </w:r>
      <w:r w:rsidR="00630132" w:rsidRPr="00CD4D2C">
        <w:t>величились</w:t>
      </w:r>
      <w:r w:rsidR="00986DCA" w:rsidRPr="00CD4D2C">
        <w:br/>
      </w:r>
      <w:r w:rsidR="00CF33EF" w:rsidRPr="00CD4D2C">
        <w:rPr>
          <w:spacing w:val="-3"/>
        </w:rPr>
        <w:t xml:space="preserve">по </w:t>
      </w:r>
      <w:r w:rsidR="00D70B22" w:rsidRPr="00CD4D2C">
        <w:rPr>
          <w:spacing w:val="-3"/>
        </w:rPr>
        <w:t xml:space="preserve">всем </w:t>
      </w:r>
      <w:r w:rsidR="00AC0315" w:rsidRPr="00CD4D2C">
        <w:rPr>
          <w:spacing w:val="-3"/>
        </w:rPr>
        <w:t>группам товаров</w:t>
      </w:r>
      <w:r w:rsidR="0007461E" w:rsidRPr="00CD4D2C">
        <w:rPr>
          <w:spacing w:val="-3"/>
        </w:rPr>
        <w:t>.</w:t>
      </w:r>
    </w:p>
    <w:p w:rsidR="00FD0603" w:rsidRPr="00CD4D2C" w:rsidRDefault="00FD0603" w:rsidP="00303E71">
      <w:pPr>
        <w:spacing w:before="240" w:after="120" w:line="260" w:lineRule="exact"/>
        <w:jc w:val="center"/>
        <w:rPr>
          <w:rFonts w:ascii="Arial" w:hAnsi="Arial" w:cs="Arial"/>
          <w:b/>
          <w:bCs/>
          <w:sz w:val="22"/>
          <w:szCs w:val="22"/>
        </w:rPr>
      </w:pPr>
      <w:r w:rsidRPr="00CD4D2C">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106011" w:rsidRPr="00332F3E"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106011" w:rsidRPr="00332F3E" w:rsidRDefault="00106011" w:rsidP="005E1FB5">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106011" w:rsidRPr="00332F3E" w:rsidRDefault="00106011" w:rsidP="00F0595C">
            <w:pPr>
              <w:spacing w:before="40" w:after="40" w:line="200" w:lineRule="exact"/>
              <w:jc w:val="center"/>
            </w:pPr>
            <w:r w:rsidRPr="00332F3E">
              <w:rPr>
                <w:sz w:val="22"/>
                <w:szCs w:val="22"/>
              </w:rPr>
              <w:t>Январь-май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106011" w:rsidRPr="00332F3E" w:rsidRDefault="00106011" w:rsidP="00F0595C">
            <w:pPr>
              <w:spacing w:before="40" w:after="40" w:line="200" w:lineRule="exact"/>
              <w:ind w:left="-57" w:right="-57"/>
              <w:jc w:val="center"/>
            </w:pPr>
            <w:r w:rsidRPr="00332F3E">
              <w:rPr>
                <w:sz w:val="22"/>
                <w:szCs w:val="22"/>
              </w:rPr>
              <w:t xml:space="preserve">Январь-май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106011" w:rsidRPr="00332F3E" w:rsidRDefault="00106011" w:rsidP="00F0595C">
            <w:pPr>
              <w:spacing w:before="40" w:after="40" w:line="200" w:lineRule="exact"/>
              <w:ind w:right="-106"/>
              <w:jc w:val="center"/>
            </w:pPr>
            <w:r w:rsidRPr="00332F3E">
              <w:rPr>
                <w:sz w:val="22"/>
                <w:szCs w:val="22"/>
              </w:rPr>
              <w:t>Январь-май 202</w:t>
            </w:r>
            <w:r w:rsidRPr="00332F3E">
              <w:rPr>
                <w:sz w:val="22"/>
                <w:szCs w:val="22"/>
                <w:lang w:val="be-BY"/>
              </w:rPr>
              <w:t>2</w:t>
            </w:r>
            <w:r w:rsidRPr="00332F3E">
              <w:rPr>
                <w:sz w:val="22"/>
                <w:szCs w:val="22"/>
              </w:rPr>
              <w:t xml:space="preserve"> г. к </w:t>
            </w:r>
            <w:r w:rsidRPr="00332F3E">
              <w:rPr>
                <w:sz w:val="22"/>
                <w:szCs w:val="22"/>
              </w:rPr>
              <w:br/>
              <w:t>январю-маю 20</w:t>
            </w:r>
            <w:r w:rsidRPr="00332F3E">
              <w:rPr>
                <w:sz w:val="22"/>
                <w:szCs w:val="22"/>
                <w:lang w:val="be-BY"/>
              </w:rPr>
              <w:t>21</w:t>
            </w:r>
            <w:r w:rsidRPr="00332F3E">
              <w:rPr>
                <w:sz w:val="22"/>
                <w:szCs w:val="22"/>
              </w:rPr>
              <w:t xml:space="preserve"> г.</w:t>
            </w:r>
          </w:p>
        </w:tc>
      </w:tr>
      <w:tr w:rsidR="00AA72C2" w:rsidRPr="00332F3E"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332F3E" w:rsidRDefault="00FD0603" w:rsidP="005E1FB5">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332F3E" w:rsidRDefault="00FD0603" w:rsidP="005E1FB5">
            <w:pPr>
              <w:pStyle w:val="21"/>
              <w:spacing w:before="40" w:after="4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332F3E" w:rsidRDefault="00FD0603" w:rsidP="005E1FB5">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827AB6" w:rsidRPr="00332F3E" w:rsidRDefault="00FD0603" w:rsidP="00106011">
            <w:pPr>
              <w:pStyle w:val="21"/>
              <w:spacing w:before="40" w:after="40" w:line="200" w:lineRule="exact"/>
              <w:ind w:left="-108" w:right="-108" w:firstLine="0"/>
              <w:jc w:val="center"/>
              <w:rPr>
                <w:sz w:val="22"/>
                <w:szCs w:val="22"/>
              </w:rPr>
            </w:pPr>
            <w:r w:rsidRPr="00332F3E">
              <w:rPr>
                <w:sz w:val="22"/>
                <w:szCs w:val="22"/>
              </w:rPr>
              <w:t>прирост</w:t>
            </w:r>
            <w:r w:rsidR="003E7649" w:rsidRPr="00332F3E">
              <w:rPr>
                <w:sz w:val="22"/>
                <w:szCs w:val="22"/>
              </w:rPr>
              <w:t xml:space="preserve">, </w:t>
            </w:r>
            <w:r w:rsidR="00855B54" w:rsidRPr="00332F3E">
              <w:rPr>
                <w:sz w:val="22"/>
                <w:szCs w:val="22"/>
              </w:rPr>
              <w:br/>
            </w:r>
            <w:r w:rsidRPr="00332F3E">
              <w:rPr>
                <w:sz w:val="22"/>
                <w:szCs w:val="22"/>
              </w:rPr>
              <w:t xml:space="preserve">млн. долл. </w:t>
            </w:r>
          </w:p>
          <w:p w:rsidR="00FD0603" w:rsidRPr="00332F3E" w:rsidRDefault="00FD0603" w:rsidP="00106011">
            <w:pPr>
              <w:pStyle w:val="21"/>
              <w:spacing w:before="40" w:after="40" w:line="200" w:lineRule="exact"/>
              <w:ind w:left="-108" w:right="-108" w:firstLine="0"/>
              <w:jc w:val="center"/>
              <w:rPr>
                <w:sz w:val="22"/>
                <w:szCs w:val="22"/>
              </w:rPr>
            </w:pPr>
            <w:r w:rsidRPr="00332F3E">
              <w:rPr>
                <w:sz w:val="22"/>
                <w:szCs w:val="22"/>
              </w:rPr>
              <w:t>США</w:t>
            </w:r>
          </w:p>
        </w:tc>
        <w:tc>
          <w:tcPr>
            <w:tcW w:w="1293" w:type="dxa"/>
            <w:tcBorders>
              <w:top w:val="nil"/>
              <w:left w:val="single" w:sz="4" w:space="0" w:color="auto"/>
              <w:bottom w:val="single" w:sz="4" w:space="0" w:color="auto"/>
              <w:right w:val="single" w:sz="4" w:space="0" w:color="auto"/>
            </w:tcBorders>
          </w:tcPr>
          <w:p w:rsidR="00FD0603" w:rsidRPr="00332F3E" w:rsidRDefault="00FD0603" w:rsidP="005E1FB5">
            <w:pPr>
              <w:pStyle w:val="21"/>
              <w:spacing w:before="40" w:after="40" w:line="200" w:lineRule="exact"/>
              <w:ind w:firstLine="0"/>
              <w:jc w:val="center"/>
              <w:rPr>
                <w:sz w:val="22"/>
                <w:szCs w:val="22"/>
              </w:rPr>
            </w:pPr>
            <w:r w:rsidRPr="00332F3E">
              <w:rPr>
                <w:sz w:val="22"/>
                <w:szCs w:val="22"/>
              </w:rPr>
              <w:t xml:space="preserve">в </w:t>
            </w:r>
            <w:r w:rsidRPr="00332F3E">
              <w:rPr>
                <w:sz w:val="22"/>
                <w:szCs w:val="22"/>
              </w:rPr>
              <w:br/>
              <w:t>процентах</w:t>
            </w:r>
          </w:p>
        </w:tc>
      </w:tr>
      <w:tr w:rsidR="0013330F" w:rsidRPr="00332F3E" w:rsidTr="00303E71">
        <w:trPr>
          <w:jc w:val="center"/>
        </w:trPr>
        <w:tc>
          <w:tcPr>
            <w:tcW w:w="3222" w:type="dxa"/>
            <w:tcBorders>
              <w:top w:val="single" w:sz="4" w:space="0" w:color="auto"/>
              <w:left w:val="single" w:sz="4" w:space="0" w:color="auto"/>
              <w:bottom w:val="nil"/>
              <w:right w:val="single" w:sz="4" w:space="0" w:color="auto"/>
            </w:tcBorders>
            <w:vAlign w:val="bottom"/>
          </w:tcPr>
          <w:p w:rsidR="0013330F" w:rsidRPr="00332F3E" w:rsidRDefault="0013330F" w:rsidP="00303E71">
            <w:pPr>
              <w:spacing w:before="60" w:after="60" w:line="240" w:lineRule="exact"/>
              <w:ind w:left="17" w:right="113"/>
              <w:rPr>
                <w:snapToGrid w:val="0"/>
              </w:rPr>
            </w:pPr>
            <w:bookmarkStart w:id="6" w:name="_Hlk453598886"/>
            <w:r w:rsidRPr="00332F3E">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985,8  </w:t>
            </w:r>
          </w:p>
        </w:tc>
        <w:tc>
          <w:tcPr>
            <w:tcW w:w="1438" w:type="dxa"/>
            <w:tcBorders>
              <w:top w:val="single" w:sz="4" w:space="0" w:color="auto"/>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1 265,6  </w:t>
            </w:r>
          </w:p>
        </w:tc>
        <w:tc>
          <w:tcPr>
            <w:tcW w:w="1683" w:type="dxa"/>
            <w:tcBorders>
              <w:top w:val="single" w:sz="4" w:space="0" w:color="auto"/>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454" w:firstLine="0"/>
              <w:jc w:val="right"/>
              <w:rPr>
                <w:sz w:val="22"/>
                <w:szCs w:val="22"/>
              </w:rPr>
            </w:pPr>
            <w:r w:rsidRPr="00332F3E">
              <w:rPr>
                <w:sz w:val="22"/>
                <w:szCs w:val="22"/>
              </w:rPr>
              <w:t xml:space="preserve">279,8  </w:t>
            </w:r>
          </w:p>
        </w:tc>
        <w:tc>
          <w:tcPr>
            <w:tcW w:w="1293" w:type="dxa"/>
            <w:tcBorders>
              <w:top w:val="single" w:sz="4" w:space="0" w:color="auto"/>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128,4  </w:t>
            </w:r>
          </w:p>
        </w:tc>
      </w:tr>
      <w:tr w:rsidR="0013330F" w:rsidRPr="00332F3E" w:rsidTr="00303E71">
        <w:trPr>
          <w:jc w:val="center"/>
        </w:trPr>
        <w:tc>
          <w:tcPr>
            <w:tcW w:w="3222" w:type="dxa"/>
            <w:tcBorders>
              <w:top w:val="nil"/>
              <w:left w:val="single" w:sz="4" w:space="0" w:color="auto"/>
              <w:bottom w:val="nil"/>
              <w:right w:val="single" w:sz="4" w:space="0" w:color="auto"/>
            </w:tcBorders>
            <w:vAlign w:val="bottom"/>
          </w:tcPr>
          <w:p w:rsidR="0013330F" w:rsidRPr="00332F3E" w:rsidRDefault="0013330F" w:rsidP="00303E71">
            <w:pPr>
              <w:spacing w:before="60" w:after="60" w:line="240" w:lineRule="exact"/>
              <w:ind w:left="17" w:right="113"/>
              <w:rPr>
                <w:snapToGrid w:val="0"/>
              </w:rPr>
            </w:pPr>
            <w:r w:rsidRPr="00332F3E">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2 301,8  </w:t>
            </w:r>
          </w:p>
        </w:tc>
        <w:tc>
          <w:tcPr>
            <w:tcW w:w="1438" w:type="dxa"/>
            <w:tcBorders>
              <w:top w:val="nil"/>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2 857,8  </w:t>
            </w:r>
          </w:p>
        </w:tc>
        <w:tc>
          <w:tcPr>
            <w:tcW w:w="1683" w:type="dxa"/>
            <w:tcBorders>
              <w:top w:val="nil"/>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454" w:firstLine="0"/>
              <w:jc w:val="right"/>
              <w:rPr>
                <w:sz w:val="22"/>
                <w:szCs w:val="22"/>
              </w:rPr>
            </w:pPr>
            <w:r w:rsidRPr="00332F3E">
              <w:rPr>
                <w:sz w:val="22"/>
                <w:szCs w:val="22"/>
              </w:rPr>
              <w:t xml:space="preserve">556,0  </w:t>
            </w:r>
          </w:p>
        </w:tc>
        <w:tc>
          <w:tcPr>
            <w:tcW w:w="1293" w:type="dxa"/>
            <w:tcBorders>
              <w:top w:val="nil"/>
              <w:left w:val="single" w:sz="4" w:space="0" w:color="auto"/>
              <w:bottom w:val="nil"/>
              <w:right w:val="single" w:sz="4" w:space="0" w:color="auto"/>
            </w:tcBorders>
            <w:vAlign w:val="bottom"/>
          </w:tcPr>
          <w:p w:rsidR="0013330F" w:rsidRPr="00332F3E" w:rsidRDefault="0013330F" w:rsidP="00303E71">
            <w:pPr>
              <w:pStyle w:val="21"/>
              <w:spacing w:before="60" w:after="60" w:line="240" w:lineRule="exact"/>
              <w:ind w:right="284" w:firstLine="0"/>
              <w:jc w:val="right"/>
              <w:rPr>
                <w:sz w:val="22"/>
                <w:szCs w:val="22"/>
              </w:rPr>
            </w:pPr>
            <w:r w:rsidRPr="00332F3E">
              <w:rPr>
                <w:sz w:val="22"/>
                <w:szCs w:val="22"/>
              </w:rPr>
              <w:t xml:space="preserve">124,2  </w:t>
            </w:r>
          </w:p>
        </w:tc>
      </w:tr>
      <w:tr w:rsidR="00F942CC" w:rsidRPr="00332F3E" w:rsidTr="00303E71">
        <w:trPr>
          <w:jc w:val="center"/>
        </w:trPr>
        <w:tc>
          <w:tcPr>
            <w:tcW w:w="3222" w:type="dxa"/>
            <w:tcBorders>
              <w:top w:val="nil"/>
              <w:left w:val="single" w:sz="4" w:space="0" w:color="auto"/>
              <w:bottom w:val="nil"/>
              <w:right w:val="single" w:sz="4" w:space="0" w:color="auto"/>
            </w:tcBorders>
            <w:vAlign w:val="bottom"/>
          </w:tcPr>
          <w:p w:rsidR="00F942CC" w:rsidRPr="00332F3E" w:rsidRDefault="00F942CC" w:rsidP="00303E71">
            <w:pPr>
              <w:spacing w:before="60" w:after="60" w:line="240" w:lineRule="exact"/>
              <w:ind w:left="17" w:right="113"/>
              <w:rPr>
                <w:snapToGrid w:val="0"/>
              </w:rPr>
            </w:pPr>
            <w:r w:rsidRPr="00332F3E">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2 650,5  </w:t>
            </w:r>
          </w:p>
        </w:tc>
        <w:tc>
          <w:tcPr>
            <w:tcW w:w="1438"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2 870,6  </w:t>
            </w:r>
          </w:p>
        </w:tc>
        <w:tc>
          <w:tcPr>
            <w:tcW w:w="1683"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454" w:firstLine="0"/>
              <w:jc w:val="right"/>
              <w:rPr>
                <w:sz w:val="22"/>
                <w:szCs w:val="22"/>
              </w:rPr>
            </w:pPr>
            <w:r w:rsidRPr="00332F3E">
              <w:rPr>
                <w:sz w:val="22"/>
                <w:szCs w:val="22"/>
              </w:rPr>
              <w:t xml:space="preserve">220,1  </w:t>
            </w:r>
          </w:p>
        </w:tc>
        <w:tc>
          <w:tcPr>
            <w:tcW w:w="1293"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108,3  </w:t>
            </w:r>
          </w:p>
        </w:tc>
      </w:tr>
      <w:tr w:rsidR="005B24CF" w:rsidRPr="00332F3E" w:rsidTr="00531BE5">
        <w:trPr>
          <w:jc w:val="center"/>
        </w:trPr>
        <w:tc>
          <w:tcPr>
            <w:tcW w:w="3222" w:type="dxa"/>
            <w:tcBorders>
              <w:top w:val="nil"/>
              <w:left w:val="single" w:sz="4" w:space="0" w:color="auto"/>
              <w:bottom w:val="nil"/>
              <w:right w:val="single" w:sz="4" w:space="0" w:color="auto"/>
            </w:tcBorders>
            <w:vAlign w:val="bottom"/>
          </w:tcPr>
          <w:p w:rsidR="005B24CF" w:rsidRPr="00332F3E" w:rsidRDefault="005B24CF" w:rsidP="00303E71">
            <w:pPr>
              <w:spacing w:before="60" w:after="60" w:line="240" w:lineRule="exact"/>
              <w:ind w:left="645" w:right="113"/>
              <w:rPr>
                <w:snapToGrid w:val="0"/>
              </w:rPr>
            </w:pPr>
            <w:r w:rsidRPr="00332F3E">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5B24CF" w:rsidRPr="00332F3E" w:rsidRDefault="005B24CF" w:rsidP="00303E71">
            <w:pPr>
              <w:pStyle w:val="21"/>
              <w:spacing w:before="60" w:after="60" w:line="24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5B24CF" w:rsidRPr="00332F3E" w:rsidRDefault="005B24CF" w:rsidP="00303E71">
            <w:pPr>
              <w:pStyle w:val="21"/>
              <w:spacing w:before="60" w:after="6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5B24CF" w:rsidRPr="00332F3E" w:rsidRDefault="005B24CF" w:rsidP="00303E71">
            <w:pPr>
              <w:pStyle w:val="21"/>
              <w:spacing w:before="60" w:after="6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5B24CF" w:rsidRPr="00332F3E" w:rsidRDefault="005B24CF" w:rsidP="00303E71">
            <w:pPr>
              <w:pStyle w:val="21"/>
              <w:spacing w:before="60" w:after="60" w:line="240" w:lineRule="exact"/>
              <w:ind w:right="284" w:firstLine="0"/>
              <w:jc w:val="right"/>
              <w:rPr>
                <w:sz w:val="22"/>
                <w:szCs w:val="22"/>
              </w:rPr>
            </w:pPr>
          </w:p>
        </w:tc>
      </w:tr>
      <w:tr w:rsidR="00F942CC" w:rsidRPr="00332F3E" w:rsidTr="00531BE5">
        <w:trPr>
          <w:trHeight w:val="292"/>
          <w:jc w:val="center"/>
        </w:trPr>
        <w:tc>
          <w:tcPr>
            <w:tcW w:w="3222" w:type="dxa"/>
            <w:tcBorders>
              <w:top w:val="nil"/>
              <w:left w:val="single" w:sz="4" w:space="0" w:color="auto"/>
              <w:bottom w:val="nil"/>
              <w:right w:val="single" w:sz="4" w:space="0" w:color="auto"/>
            </w:tcBorders>
            <w:vAlign w:val="bottom"/>
          </w:tcPr>
          <w:p w:rsidR="00F942CC" w:rsidRPr="00332F3E" w:rsidRDefault="00F942CC" w:rsidP="00303E71">
            <w:pPr>
              <w:spacing w:before="60" w:after="60" w:line="240" w:lineRule="exact"/>
              <w:ind w:left="375" w:right="113"/>
              <w:rPr>
                <w:snapToGrid w:val="0"/>
              </w:rPr>
            </w:pPr>
            <w:r w:rsidRPr="00332F3E">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1 531,2  </w:t>
            </w:r>
          </w:p>
        </w:tc>
        <w:tc>
          <w:tcPr>
            <w:tcW w:w="1438"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1 683,3  </w:t>
            </w:r>
          </w:p>
        </w:tc>
        <w:tc>
          <w:tcPr>
            <w:tcW w:w="1683"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454" w:firstLine="0"/>
              <w:jc w:val="right"/>
              <w:rPr>
                <w:sz w:val="22"/>
                <w:szCs w:val="22"/>
              </w:rPr>
            </w:pPr>
            <w:r w:rsidRPr="00332F3E">
              <w:rPr>
                <w:sz w:val="22"/>
                <w:szCs w:val="22"/>
              </w:rPr>
              <w:t xml:space="preserve">152,1  </w:t>
            </w:r>
          </w:p>
        </w:tc>
        <w:tc>
          <w:tcPr>
            <w:tcW w:w="1293" w:type="dxa"/>
            <w:tcBorders>
              <w:top w:val="nil"/>
              <w:left w:val="single" w:sz="4" w:space="0" w:color="auto"/>
              <w:bottom w:val="nil"/>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109,9  </w:t>
            </w:r>
          </w:p>
        </w:tc>
      </w:tr>
      <w:tr w:rsidR="00F942CC" w:rsidRPr="00332F3E" w:rsidTr="003375C6">
        <w:trPr>
          <w:trHeight w:val="167"/>
          <w:jc w:val="center"/>
        </w:trPr>
        <w:tc>
          <w:tcPr>
            <w:tcW w:w="3222" w:type="dxa"/>
            <w:tcBorders>
              <w:top w:val="nil"/>
              <w:left w:val="single" w:sz="4" w:space="0" w:color="auto"/>
              <w:bottom w:val="double" w:sz="4" w:space="0" w:color="auto"/>
              <w:right w:val="single" w:sz="4" w:space="0" w:color="auto"/>
            </w:tcBorders>
            <w:vAlign w:val="bottom"/>
          </w:tcPr>
          <w:p w:rsidR="00F942CC" w:rsidRPr="00332F3E" w:rsidRDefault="00F942CC" w:rsidP="00303E71">
            <w:pPr>
              <w:spacing w:before="60" w:after="60" w:line="240" w:lineRule="exact"/>
              <w:ind w:left="375" w:right="113"/>
              <w:rPr>
                <w:snapToGrid w:val="0"/>
              </w:rPr>
            </w:pPr>
            <w:r w:rsidRPr="00332F3E">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1 119,3  </w:t>
            </w:r>
          </w:p>
        </w:tc>
        <w:tc>
          <w:tcPr>
            <w:tcW w:w="1438" w:type="dxa"/>
            <w:tcBorders>
              <w:top w:val="nil"/>
              <w:left w:val="single" w:sz="4" w:space="0" w:color="auto"/>
              <w:bottom w:val="double" w:sz="4" w:space="0" w:color="auto"/>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1 187,3  </w:t>
            </w:r>
          </w:p>
        </w:tc>
        <w:tc>
          <w:tcPr>
            <w:tcW w:w="1683" w:type="dxa"/>
            <w:tcBorders>
              <w:top w:val="nil"/>
              <w:left w:val="single" w:sz="4" w:space="0" w:color="auto"/>
              <w:bottom w:val="double" w:sz="4" w:space="0" w:color="auto"/>
              <w:right w:val="single" w:sz="4" w:space="0" w:color="auto"/>
            </w:tcBorders>
            <w:vAlign w:val="bottom"/>
          </w:tcPr>
          <w:p w:rsidR="00F942CC" w:rsidRPr="00332F3E" w:rsidRDefault="00F942CC" w:rsidP="00303E71">
            <w:pPr>
              <w:pStyle w:val="21"/>
              <w:spacing w:before="60" w:after="60" w:line="240" w:lineRule="exact"/>
              <w:ind w:right="454" w:firstLine="0"/>
              <w:jc w:val="right"/>
              <w:rPr>
                <w:sz w:val="22"/>
                <w:szCs w:val="22"/>
              </w:rPr>
            </w:pPr>
            <w:r w:rsidRPr="00332F3E">
              <w:rPr>
                <w:sz w:val="22"/>
                <w:szCs w:val="22"/>
              </w:rPr>
              <w:t xml:space="preserve">68,0  </w:t>
            </w:r>
          </w:p>
        </w:tc>
        <w:tc>
          <w:tcPr>
            <w:tcW w:w="1293" w:type="dxa"/>
            <w:tcBorders>
              <w:top w:val="nil"/>
              <w:left w:val="single" w:sz="4" w:space="0" w:color="auto"/>
              <w:bottom w:val="double" w:sz="4" w:space="0" w:color="auto"/>
              <w:right w:val="single" w:sz="4" w:space="0" w:color="auto"/>
            </w:tcBorders>
            <w:vAlign w:val="bottom"/>
          </w:tcPr>
          <w:p w:rsidR="00F942CC" w:rsidRPr="00332F3E" w:rsidRDefault="00F942CC" w:rsidP="00303E71">
            <w:pPr>
              <w:pStyle w:val="21"/>
              <w:spacing w:before="60" w:after="60" w:line="240" w:lineRule="exact"/>
              <w:ind w:right="284" w:firstLine="0"/>
              <w:jc w:val="right"/>
              <w:rPr>
                <w:sz w:val="22"/>
                <w:szCs w:val="22"/>
              </w:rPr>
            </w:pPr>
            <w:r w:rsidRPr="00332F3E">
              <w:rPr>
                <w:sz w:val="22"/>
                <w:szCs w:val="22"/>
              </w:rPr>
              <w:t xml:space="preserve">106,1  </w:t>
            </w:r>
          </w:p>
        </w:tc>
      </w:tr>
    </w:tbl>
    <w:bookmarkEnd w:id="6"/>
    <w:p w:rsidR="00FE14CD" w:rsidRPr="00CD4D2C" w:rsidRDefault="00430F8F" w:rsidP="00303E71">
      <w:pPr>
        <w:pStyle w:val="31"/>
        <w:spacing w:before="360"/>
        <w:jc w:val="both"/>
      </w:pPr>
      <w:r w:rsidRPr="00332F3E">
        <w:t>Рост с</w:t>
      </w:r>
      <w:r w:rsidR="00FE14CD" w:rsidRPr="00332F3E">
        <w:t>тоимостны</w:t>
      </w:r>
      <w:r w:rsidRPr="00332F3E">
        <w:t>х</w:t>
      </w:r>
      <w:r w:rsidR="00FE14CD" w:rsidRPr="00332F3E">
        <w:t xml:space="preserve"> объем</w:t>
      </w:r>
      <w:r w:rsidRPr="00332F3E">
        <w:t>ов</w:t>
      </w:r>
      <w:r w:rsidR="00FE14CD" w:rsidRPr="00332F3E">
        <w:t xml:space="preserve"> импорта товаров из Российской Федерации </w:t>
      </w:r>
      <w:r w:rsidRPr="00332F3E">
        <w:t xml:space="preserve">обусловлен </w:t>
      </w:r>
      <w:r w:rsidR="00FE14CD" w:rsidRPr="00332F3E">
        <w:t>увелич</w:t>
      </w:r>
      <w:r w:rsidRPr="00332F3E">
        <w:t>ением</w:t>
      </w:r>
      <w:r w:rsidR="006865B9" w:rsidRPr="00332F3E">
        <w:t xml:space="preserve"> </w:t>
      </w:r>
      <w:r w:rsidRPr="00332F3E">
        <w:t xml:space="preserve">поставок </w:t>
      </w:r>
      <w:r w:rsidR="00B24756" w:rsidRPr="00332F3E">
        <w:t>всех групп</w:t>
      </w:r>
      <w:r w:rsidR="006865B9" w:rsidRPr="00332F3E">
        <w:t xml:space="preserve"> </w:t>
      </w:r>
      <w:r w:rsidR="00674681" w:rsidRPr="00332F3E">
        <w:t>товаров</w:t>
      </w:r>
      <w:r w:rsidR="00806114" w:rsidRPr="00332F3E">
        <w:t>, за исключением непродовольственных</w:t>
      </w:r>
      <w:r w:rsidR="00674681" w:rsidRPr="00332F3E">
        <w:t>.</w:t>
      </w:r>
    </w:p>
    <w:p w:rsidR="00BC0F5B" w:rsidRPr="00CD4D2C" w:rsidRDefault="00BC0F5B" w:rsidP="00044270">
      <w:pPr>
        <w:pStyle w:val="23"/>
        <w:spacing w:before="240" w:after="120" w:line="260" w:lineRule="exact"/>
        <w:ind w:firstLine="0"/>
        <w:jc w:val="center"/>
        <w:rPr>
          <w:rFonts w:ascii="Arial" w:hAnsi="Arial" w:cs="Arial"/>
          <w:b/>
          <w:bCs/>
          <w:sz w:val="22"/>
          <w:szCs w:val="22"/>
        </w:rPr>
      </w:pPr>
      <w:r w:rsidRPr="00CD4D2C">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06011" w:rsidRPr="00332F3E"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06011" w:rsidRPr="00332F3E" w:rsidRDefault="00106011"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06011" w:rsidRPr="00332F3E" w:rsidRDefault="00106011" w:rsidP="00F0595C">
            <w:pPr>
              <w:spacing w:before="40" w:after="40" w:line="200" w:lineRule="exact"/>
              <w:jc w:val="center"/>
            </w:pPr>
            <w:r w:rsidRPr="00332F3E">
              <w:rPr>
                <w:sz w:val="22"/>
                <w:szCs w:val="22"/>
              </w:rPr>
              <w:t>Январь-май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06011" w:rsidRPr="00332F3E" w:rsidRDefault="00106011" w:rsidP="00F0595C">
            <w:pPr>
              <w:spacing w:before="40" w:after="40" w:line="200" w:lineRule="exact"/>
              <w:ind w:left="-57" w:right="-57"/>
              <w:jc w:val="center"/>
            </w:pPr>
            <w:r w:rsidRPr="00332F3E">
              <w:rPr>
                <w:sz w:val="22"/>
                <w:szCs w:val="22"/>
              </w:rPr>
              <w:t xml:space="preserve">Январь-май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06011" w:rsidRPr="00332F3E" w:rsidRDefault="00106011" w:rsidP="00F0595C">
            <w:pPr>
              <w:spacing w:before="40" w:after="40" w:line="200" w:lineRule="exact"/>
              <w:ind w:right="-106"/>
              <w:jc w:val="center"/>
            </w:pPr>
            <w:r w:rsidRPr="00332F3E">
              <w:rPr>
                <w:sz w:val="22"/>
                <w:szCs w:val="22"/>
              </w:rPr>
              <w:t>Январь-май 202</w:t>
            </w:r>
            <w:r w:rsidRPr="00332F3E">
              <w:rPr>
                <w:sz w:val="22"/>
                <w:szCs w:val="22"/>
                <w:lang w:val="be-BY"/>
              </w:rPr>
              <w:t>2</w:t>
            </w:r>
            <w:r w:rsidRPr="00332F3E">
              <w:rPr>
                <w:sz w:val="22"/>
                <w:szCs w:val="22"/>
              </w:rPr>
              <w:t xml:space="preserve"> г. к </w:t>
            </w:r>
            <w:r w:rsidRPr="00332F3E">
              <w:rPr>
                <w:sz w:val="22"/>
                <w:szCs w:val="22"/>
              </w:rPr>
              <w:br/>
              <w:t>январю-маю 20</w:t>
            </w:r>
            <w:r w:rsidRPr="00332F3E">
              <w:rPr>
                <w:sz w:val="22"/>
                <w:szCs w:val="22"/>
                <w:lang w:val="be-BY"/>
              </w:rPr>
              <w:t>21</w:t>
            </w:r>
            <w:r w:rsidRPr="00332F3E">
              <w:rPr>
                <w:sz w:val="22"/>
                <w:szCs w:val="22"/>
              </w:rPr>
              <w:t xml:space="preserve"> г.</w:t>
            </w:r>
          </w:p>
        </w:tc>
      </w:tr>
      <w:tr w:rsidR="00BC0F5B" w:rsidRPr="00332F3E"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332F3E"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332F3E" w:rsidRDefault="00BC0F5B" w:rsidP="009174AA">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332F3E" w:rsidRDefault="00BC0F5B" w:rsidP="009174AA">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106011" w:rsidRPr="00332F3E" w:rsidRDefault="00F11C3D" w:rsidP="00071D21">
            <w:pPr>
              <w:pStyle w:val="21"/>
              <w:spacing w:before="40" w:after="40" w:line="200" w:lineRule="exact"/>
              <w:ind w:left="-68" w:right="-68" w:firstLine="0"/>
              <w:jc w:val="center"/>
              <w:rPr>
                <w:sz w:val="22"/>
                <w:szCs w:val="22"/>
              </w:rPr>
            </w:pPr>
            <w:r w:rsidRPr="00332F3E">
              <w:rPr>
                <w:sz w:val="22"/>
                <w:szCs w:val="22"/>
              </w:rPr>
              <w:t xml:space="preserve">прирост, </w:t>
            </w:r>
            <w:r w:rsidRPr="00332F3E">
              <w:rPr>
                <w:spacing w:val="-4"/>
                <w:sz w:val="22"/>
                <w:szCs w:val="22"/>
              </w:rPr>
              <w:t>уменьшение</w:t>
            </w:r>
            <w:proofErr w:type="gramStart"/>
            <w:r w:rsidRPr="00332F3E">
              <w:rPr>
                <w:spacing w:val="-4"/>
                <w:sz w:val="22"/>
                <w:szCs w:val="22"/>
              </w:rPr>
              <w:t xml:space="preserve"> (-)</w:t>
            </w:r>
            <w:r w:rsidRPr="00332F3E">
              <w:rPr>
                <w:sz w:val="22"/>
                <w:szCs w:val="22"/>
              </w:rPr>
              <w:t xml:space="preserve">, </w:t>
            </w:r>
            <w:r w:rsidRPr="00332F3E">
              <w:rPr>
                <w:sz w:val="22"/>
                <w:szCs w:val="22"/>
              </w:rPr>
              <w:br/>
            </w:r>
            <w:proofErr w:type="gramEnd"/>
            <w:r w:rsidRPr="00332F3E">
              <w:rPr>
                <w:sz w:val="22"/>
                <w:szCs w:val="22"/>
              </w:rPr>
              <w:t xml:space="preserve">млн. долл. </w:t>
            </w:r>
          </w:p>
          <w:p w:rsidR="00BC0F5B" w:rsidRPr="00332F3E" w:rsidRDefault="00F11C3D" w:rsidP="00071D21">
            <w:pPr>
              <w:pStyle w:val="21"/>
              <w:spacing w:before="40" w:after="40" w:line="200" w:lineRule="exact"/>
              <w:ind w:left="-68" w:right="-68" w:firstLine="0"/>
              <w:jc w:val="center"/>
              <w:rPr>
                <w:sz w:val="22"/>
                <w:szCs w:val="22"/>
              </w:rPr>
            </w:pPr>
            <w:r w:rsidRPr="00332F3E">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332F3E" w:rsidRDefault="00BC0F5B" w:rsidP="009174AA">
            <w:pPr>
              <w:pStyle w:val="21"/>
              <w:spacing w:before="40" w:after="40" w:line="200" w:lineRule="exact"/>
              <w:ind w:firstLine="0"/>
              <w:jc w:val="center"/>
              <w:rPr>
                <w:sz w:val="22"/>
                <w:szCs w:val="22"/>
              </w:rPr>
            </w:pPr>
            <w:r w:rsidRPr="00332F3E">
              <w:rPr>
                <w:sz w:val="22"/>
                <w:szCs w:val="22"/>
              </w:rPr>
              <w:t xml:space="preserve">в </w:t>
            </w:r>
            <w:r w:rsidRPr="00332F3E">
              <w:rPr>
                <w:sz w:val="22"/>
                <w:szCs w:val="22"/>
              </w:rPr>
              <w:br/>
              <w:t>процентах</w:t>
            </w:r>
          </w:p>
        </w:tc>
      </w:tr>
      <w:tr w:rsidR="00B73778" w:rsidRPr="00332F3E" w:rsidTr="00C64AAB">
        <w:trPr>
          <w:jc w:val="center"/>
        </w:trPr>
        <w:tc>
          <w:tcPr>
            <w:tcW w:w="3285" w:type="dxa"/>
            <w:tcBorders>
              <w:top w:val="single" w:sz="4" w:space="0" w:color="auto"/>
              <w:left w:val="single" w:sz="4" w:space="0" w:color="auto"/>
              <w:bottom w:val="nil"/>
              <w:right w:val="single" w:sz="4" w:space="0" w:color="auto"/>
            </w:tcBorders>
            <w:vAlign w:val="bottom"/>
          </w:tcPr>
          <w:p w:rsidR="00B73778" w:rsidRPr="00332F3E" w:rsidRDefault="00B73778" w:rsidP="008B5399">
            <w:pPr>
              <w:spacing w:before="60" w:after="60" w:line="240" w:lineRule="exact"/>
              <w:ind w:left="17" w:right="113"/>
              <w:rPr>
                <w:snapToGrid w:val="0"/>
              </w:rPr>
            </w:pPr>
            <w:r w:rsidRPr="00332F3E">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356,3</w:t>
            </w:r>
          </w:p>
        </w:tc>
        <w:tc>
          <w:tcPr>
            <w:tcW w:w="1418" w:type="dxa"/>
            <w:tcBorders>
              <w:top w:val="single" w:sz="4" w:space="0" w:color="auto"/>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400,3</w:t>
            </w:r>
          </w:p>
        </w:tc>
        <w:tc>
          <w:tcPr>
            <w:tcW w:w="1701" w:type="dxa"/>
            <w:tcBorders>
              <w:top w:val="single" w:sz="4" w:space="0" w:color="auto"/>
              <w:left w:val="single" w:sz="4" w:space="0" w:color="auto"/>
              <w:bottom w:val="nil"/>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44,0</w:t>
            </w:r>
          </w:p>
        </w:tc>
        <w:tc>
          <w:tcPr>
            <w:tcW w:w="1298" w:type="dxa"/>
            <w:tcBorders>
              <w:top w:val="single" w:sz="4" w:space="0" w:color="auto"/>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112,3</w:t>
            </w:r>
          </w:p>
        </w:tc>
      </w:tr>
      <w:tr w:rsidR="00B73778" w:rsidRPr="00332F3E" w:rsidTr="00C64AAB">
        <w:trPr>
          <w:jc w:val="center"/>
        </w:trPr>
        <w:tc>
          <w:tcPr>
            <w:tcW w:w="3285" w:type="dxa"/>
            <w:tcBorders>
              <w:top w:val="nil"/>
              <w:left w:val="single" w:sz="4" w:space="0" w:color="auto"/>
              <w:bottom w:val="nil"/>
              <w:right w:val="single" w:sz="4" w:space="0" w:color="auto"/>
            </w:tcBorders>
            <w:vAlign w:val="bottom"/>
          </w:tcPr>
          <w:p w:rsidR="00B73778" w:rsidRPr="00332F3E" w:rsidRDefault="00B73778" w:rsidP="008B5399">
            <w:pPr>
              <w:spacing w:before="60" w:after="60" w:line="240" w:lineRule="exact"/>
              <w:ind w:left="17" w:right="113"/>
              <w:rPr>
                <w:snapToGrid w:val="0"/>
              </w:rPr>
            </w:pPr>
            <w:r w:rsidRPr="00332F3E">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6 773,3</w:t>
            </w:r>
          </w:p>
        </w:tc>
        <w:tc>
          <w:tcPr>
            <w:tcW w:w="141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7 118,4</w:t>
            </w:r>
          </w:p>
        </w:tc>
        <w:tc>
          <w:tcPr>
            <w:tcW w:w="1701" w:type="dxa"/>
            <w:tcBorders>
              <w:top w:val="nil"/>
              <w:left w:val="single" w:sz="4" w:space="0" w:color="auto"/>
              <w:bottom w:val="nil"/>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345,1</w:t>
            </w:r>
          </w:p>
        </w:tc>
        <w:tc>
          <w:tcPr>
            <w:tcW w:w="129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105,1</w:t>
            </w:r>
          </w:p>
        </w:tc>
      </w:tr>
      <w:tr w:rsidR="00B73778" w:rsidRPr="00332F3E" w:rsidTr="00C64AAB">
        <w:trPr>
          <w:jc w:val="center"/>
        </w:trPr>
        <w:tc>
          <w:tcPr>
            <w:tcW w:w="3285" w:type="dxa"/>
            <w:tcBorders>
              <w:top w:val="nil"/>
              <w:left w:val="single" w:sz="4" w:space="0" w:color="auto"/>
              <w:bottom w:val="nil"/>
              <w:right w:val="single" w:sz="4" w:space="0" w:color="auto"/>
            </w:tcBorders>
            <w:vAlign w:val="bottom"/>
          </w:tcPr>
          <w:p w:rsidR="00B73778" w:rsidRPr="00332F3E" w:rsidRDefault="00B73778" w:rsidP="008B5399">
            <w:pPr>
              <w:spacing w:before="60" w:after="60" w:line="240" w:lineRule="exact"/>
              <w:ind w:left="17" w:right="113"/>
              <w:rPr>
                <w:snapToGrid w:val="0"/>
              </w:rPr>
            </w:pPr>
            <w:r w:rsidRPr="00332F3E">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1 335,6</w:t>
            </w:r>
          </w:p>
        </w:tc>
        <w:tc>
          <w:tcPr>
            <w:tcW w:w="141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1 401,8</w:t>
            </w:r>
          </w:p>
        </w:tc>
        <w:tc>
          <w:tcPr>
            <w:tcW w:w="1701" w:type="dxa"/>
            <w:tcBorders>
              <w:top w:val="nil"/>
              <w:left w:val="single" w:sz="4" w:space="0" w:color="auto"/>
              <w:bottom w:val="nil"/>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66,2</w:t>
            </w:r>
          </w:p>
        </w:tc>
        <w:tc>
          <w:tcPr>
            <w:tcW w:w="129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105,0</w:t>
            </w:r>
          </w:p>
        </w:tc>
      </w:tr>
      <w:tr w:rsidR="00B73778" w:rsidRPr="00332F3E" w:rsidTr="009174AA">
        <w:trPr>
          <w:jc w:val="center"/>
        </w:trPr>
        <w:tc>
          <w:tcPr>
            <w:tcW w:w="3285" w:type="dxa"/>
            <w:tcBorders>
              <w:top w:val="nil"/>
              <w:left w:val="single" w:sz="4" w:space="0" w:color="auto"/>
              <w:bottom w:val="nil"/>
              <w:right w:val="single" w:sz="4" w:space="0" w:color="auto"/>
            </w:tcBorders>
            <w:vAlign w:val="bottom"/>
          </w:tcPr>
          <w:p w:rsidR="00B73778" w:rsidRPr="00332F3E" w:rsidRDefault="00B73778" w:rsidP="008B5399">
            <w:pPr>
              <w:spacing w:before="60" w:after="60" w:line="240" w:lineRule="exact"/>
              <w:ind w:left="645" w:right="113"/>
              <w:rPr>
                <w:snapToGrid w:val="0"/>
              </w:rPr>
            </w:pPr>
            <w:r w:rsidRPr="00332F3E">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 </w:t>
            </w:r>
          </w:p>
        </w:tc>
        <w:tc>
          <w:tcPr>
            <w:tcW w:w="141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 </w:t>
            </w:r>
          </w:p>
        </w:tc>
        <w:tc>
          <w:tcPr>
            <w:tcW w:w="1701" w:type="dxa"/>
            <w:tcBorders>
              <w:top w:val="nil"/>
              <w:left w:val="single" w:sz="4" w:space="0" w:color="auto"/>
              <w:bottom w:val="nil"/>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 </w:t>
            </w:r>
          </w:p>
        </w:tc>
        <w:tc>
          <w:tcPr>
            <w:tcW w:w="129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 </w:t>
            </w:r>
          </w:p>
        </w:tc>
      </w:tr>
      <w:tr w:rsidR="00B73778" w:rsidRPr="00332F3E" w:rsidTr="00C64AAB">
        <w:trPr>
          <w:trHeight w:val="292"/>
          <w:jc w:val="center"/>
        </w:trPr>
        <w:tc>
          <w:tcPr>
            <w:tcW w:w="3285" w:type="dxa"/>
            <w:tcBorders>
              <w:top w:val="nil"/>
              <w:left w:val="single" w:sz="4" w:space="0" w:color="auto"/>
              <w:bottom w:val="nil"/>
              <w:right w:val="single" w:sz="4" w:space="0" w:color="auto"/>
            </w:tcBorders>
            <w:vAlign w:val="bottom"/>
          </w:tcPr>
          <w:p w:rsidR="00B73778" w:rsidRPr="00332F3E" w:rsidRDefault="00B73778" w:rsidP="008B5399">
            <w:pPr>
              <w:spacing w:before="60" w:after="60" w:line="240" w:lineRule="exact"/>
              <w:ind w:left="375" w:right="113"/>
              <w:rPr>
                <w:snapToGrid w:val="0"/>
              </w:rPr>
            </w:pPr>
            <w:r w:rsidRPr="00332F3E">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428,9</w:t>
            </w:r>
          </w:p>
        </w:tc>
        <w:tc>
          <w:tcPr>
            <w:tcW w:w="141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597,0</w:t>
            </w:r>
          </w:p>
        </w:tc>
        <w:tc>
          <w:tcPr>
            <w:tcW w:w="1701" w:type="dxa"/>
            <w:tcBorders>
              <w:top w:val="nil"/>
              <w:left w:val="single" w:sz="4" w:space="0" w:color="auto"/>
              <w:bottom w:val="nil"/>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168,1</w:t>
            </w:r>
          </w:p>
        </w:tc>
        <w:tc>
          <w:tcPr>
            <w:tcW w:w="1298" w:type="dxa"/>
            <w:tcBorders>
              <w:top w:val="nil"/>
              <w:left w:val="single" w:sz="4" w:space="0" w:color="auto"/>
              <w:bottom w:val="nil"/>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139,2</w:t>
            </w:r>
          </w:p>
        </w:tc>
      </w:tr>
      <w:tr w:rsidR="00B73778" w:rsidRPr="00332F3E" w:rsidTr="00C64AAB">
        <w:trPr>
          <w:jc w:val="center"/>
        </w:trPr>
        <w:tc>
          <w:tcPr>
            <w:tcW w:w="3285" w:type="dxa"/>
            <w:tcBorders>
              <w:top w:val="nil"/>
              <w:left w:val="single" w:sz="4" w:space="0" w:color="auto"/>
              <w:bottom w:val="double" w:sz="4" w:space="0" w:color="auto"/>
              <w:right w:val="single" w:sz="4" w:space="0" w:color="auto"/>
            </w:tcBorders>
            <w:vAlign w:val="bottom"/>
          </w:tcPr>
          <w:p w:rsidR="00B73778" w:rsidRPr="00332F3E" w:rsidRDefault="00B73778" w:rsidP="008B5399">
            <w:pPr>
              <w:spacing w:before="60" w:after="60" w:line="240" w:lineRule="exact"/>
              <w:ind w:left="375" w:right="113"/>
              <w:rPr>
                <w:snapToGrid w:val="0"/>
              </w:rPr>
            </w:pPr>
            <w:r w:rsidRPr="00332F3E">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906,7</w:t>
            </w:r>
          </w:p>
        </w:tc>
        <w:tc>
          <w:tcPr>
            <w:tcW w:w="1418" w:type="dxa"/>
            <w:tcBorders>
              <w:top w:val="nil"/>
              <w:left w:val="single" w:sz="4" w:space="0" w:color="auto"/>
              <w:bottom w:val="double" w:sz="4" w:space="0" w:color="auto"/>
              <w:right w:val="single" w:sz="4" w:space="0" w:color="auto"/>
            </w:tcBorders>
            <w:vAlign w:val="center"/>
          </w:tcPr>
          <w:p w:rsidR="00B73778" w:rsidRPr="00332F3E" w:rsidRDefault="00B73778" w:rsidP="004B00F8">
            <w:pPr>
              <w:pStyle w:val="21"/>
              <w:spacing w:before="60" w:after="60" w:line="240" w:lineRule="exact"/>
              <w:ind w:right="319" w:firstLine="0"/>
              <w:jc w:val="right"/>
              <w:rPr>
                <w:sz w:val="22"/>
                <w:szCs w:val="22"/>
              </w:rPr>
            </w:pPr>
            <w:r w:rsidRPr="00332F3E">
              <w:rPr>
                <w:sz w:val="22"/>
                <w:szCs w:val="22"/>
              </w:rPr>
              <w:t>804,</w:t>
            </w:r>
            <w:r w:rsidR="004B00F8">
              <w:rPr>
                <w:sz w:val="22"/>
                <w:szCs w:val="22"/>
              </w:rPr>
              <w:t>8</w:t>
            </w:r>
          </w:p>
        </w:tc>
        <w:tc>
          <w:tcPr>
            <w:tcW w:w="1701" w:type="dxa"/>
            <w:tcBorders>
              <w:top w:val="nil"/>
              <w:left w:val="single" w:sz="4" w:space="0" w:color="auto"/>
              <w:bottom w:val="double" w:sz="4" w:space="0" w:color="auto"/>
              <w:right w:val="single" w:sz="4" w:space="0" w:color="auto"/>
            </w:tcBorders>
            <w:vAlign w:val="center"/>
          </w:tcPr>
          <w:p w:rsidR="00B73778" w:rsidRPr="00332F3E" w:rsidRDefault="00B73778" w:rsidP="00C54C73">
            <w:pPr>
              <w:pStyle w:val="21"/>
              <w:spacing w:before="60" w:after="60" w:line="240" w:lineRule="exact"/>
              <w:ind w:right="510" w:firstLine="0"/>
              <w:jc w:val="right"/>
              <w:rPr>
                <w:sz w:val="22"/>
                <w:szCs w:val="22"/>
              </w:rPr>
            </w:pPr>
            <w:r w:rsidRPr="00332F3E">
              <w:rPr>
                <w:sz w:val="22"/>
                <w:szCs w:val="22"/>
              </w:rPr>
              <w:t>-10</w:t>
            </w:r>
            <w:r w:rsidR="004B00F8">
              <w:rPr>
                <w:sz w:val="22"/>
                <w:szCs w:val="22"/>
              </w:rPr>
              <w:t>1</w:t>
            </w:r>
            <w:r w:rsidRPr="00332F3E">
              <w:rPr>
                <w:sz w:val="22"/>
                <w:szCs w:val="22"/>
              </w:rPr>
              <w:t>,</w:t>
            </w:r>
            <w:r w:rsidR="004B00F8">
              <w:rPr>
                <w:sz w:val="22"/>
                <w:szCs w:val="22"/>
              </w:rPr>
              <w:t>9</w:t>
            </w:r>
          </w:p>
        </w:tc>
        <w:tc>
          <w:tcPr>
            <w:tcW w:w="1298" w:type="dxa"/>
            <w:tcBorders>
              <w:top w:val="nil"/>
              <w:left w:val="single" w:sz="4" w:space="0" w:color="auto"/>
              <w:bottom w:val="double" w:sz="4" w:space="0" w:color="auto"/>
              <w:right w:val="single" w:sz="4" w:space="0" w:color="auto"/>
            </w:tcBorders>
            <w:vAlign w:val="center"/>
          </w:tcPr>
          <w:p w:rsidR="00B73778" w:rsidRPr="00332F3E" w:rsidRDefault="00B73778" w:rsidP="008B5399">
            <w:pPr>
              <w:pStyle w:val="21"/>
              <w:spacing w:before="60" w:after="60" w:line="240" w:lineRule="exact"/>
              <w:ind w:right="319" w:firstLine="0"/>
              <w:jc w:val="right"/>
              <w:rPr>
                <w:sz w:val="22"/>
                <w:szCs w:val="22"/>
              </w:rPr>
            </w:pPr>
            <w:r w:rsidRPr="00332F3E">
              <w:rPr>
                <w:sz w:val="22"/>
                <w:szCs w:val="22"/>
              </w:rPr>
              <w:t>88,8</w:t>
            </w:r>
          </w:p>
        </w:tc>
      </w:tr>
    </w:tbl>
    <w:p w:rsidR="00303E71" w:rsidRDefault="00303E71" w:rsidP="007E5155">
      <w:pPr>
        <w:pStyle w:val="31"/>
        <w:spacing w:before="360" w:after="120" w:line="260" w:lineRule="exact"/>
        <w:ind w:firstLine="0"/>
        <w:jc w:val="center"/>
        <w:rPr>
          <w:rFonts w:ascii="Arial" w:hAnsi="Arial" w:cs="Arial"/>
          <w:b/>
          <w:bCs/>
        </w:rPr>
      </w:pPr>
    </w:p>
    <w:p w:rsidR="007E5155" w:rsidRPr="00CD4D2C" w:rsidRDefault="007E5155" w:rsidP="007E5155">
      <w:pPr>
        <w:pStyle w:val="31"/>
        <w:spacing w:before="360" w:after="120" w:line="260" w:lineRule="exact"/>
        <w:ind w:firstLine="0"/>
        <w:jc w:val="center"/>
        <w:rPr>
          <w:rFonts w:ascii="Arial" w:hAnsi="Arial" w:cs="Arial"/>
        </w:rPr>
      </w:pPr>
      <w:r w:rsidRPr="00CD4D2C">
        <w:rPr>
          <w:rFonts w:ascii="Arial" w:hAnsi="Arial" w:cs="Arial"/>
          <w:b/>
          <w:bCs/>
        </w:rPr>
        <w:lastRenderedPageBreak/>
        <w:t>1</w:t>
      </w:r>
      <w:r w:rsidR="00AD46AF">
        <w:rPr>
          <w:rFonts w:ascii="Arial" w:hAnsi="Arial" w:cs="Arial"/>
          <w:b/>
          <w:bCs/>
          <w:lang w:val="be-BY"/>
        </w:rPr>
        <w:t>0</w:t>
      </w:r>
      <w:r w:rsidRPr="00CD4D2C">
        <w:rPr>
          <w:rFonts w:ascii="Arial" w:hAnsi="Arial" w:cs="Arial"/>
          <w:b/>
          <w:bCs/>
        </w:rPr>
        <w:t>.1.</w:t>
      </w:r>
      <w:r w:rsidR="005D752E">
        <w:rPr>
          <w:rFonts w:ascii="Arial" w:hAnsi="Arial" w:cs="Arial"/>
          <w:b/>
          <w:bCs/>
        </w:rPr>
        <w:t>5</w:t>
      </w:r>
      <w:r w:rsidRPr="00CD4D2C">
        <w:rPr>
          <w:rFonts w:ascii="Arial" w:hAnsi="Arial" w:cs="Arial"/>
          <w:b/>
          <w:bCs/>
        </w:rPr>
        <w:t xml:space="preserve">. Изменение стоимостных объемов экспорта и импорта </w:t>
      </w:r>
      <w:r w:rsidRPr="00CD4D2C">
        <w:rPr>
          <w:rFonts w:ascii="Arial" w:hAnsi="Arial" w:cs="Arial"/>
          <w:b/>
          <w:bCs/>
        </w:rPr>
        <w:br/>
        <w:t>товаров в торговле с Китаем</w:t>
      </w:r>
      <w:proofErr w:type="gramStart"/>
      <w:r w:rsidR="00C8030A" w:rsidRPr="00CD4D2C">
        <w:rPr>
          <w:rFonts w:ascii="Arial" w:hAnsi="Arial" w:cs="Arial"/>
          <w:b/>
          <w:bCs/>
          <w:vertAlign w:val="superscript"/>
        </w:rPr>
        <w:t>1</w:t>
      </w:r>
      <w:proofErr w:type="gramEnd"/>
      <w:r w:rsidR="00C8030A" w:rsidRPr="00CD4D2C">
        <w:rPr>
          <w:rFonts w:ascii="Arial" w:hAnsi="Arial" w:cs="Arial"/>
          <w:b/>
          <w:bCs/>
          <w:vertAlign w:val="superscript"/>
        </w:rPr>
        <w:t>)</w:t>
      </w:r>
    </w:p>
    <w:p w:rsidR="00B4149B" w:rsidRPr="00CD4D2C" w:rsidRDefault="00B4149B" w:rsidP="00303E71">
      <w:pPr>
        <w:pStyle w:val="31"/>
        <w:jc w:val="both"/>
      </w:pPr>
      <w:r w:rsidRPr="00CD4D2C">
        <w:t>В</w:t>
      </w:r>
      <w:r w:rsidR="0094352D" w:rsidRPr="00CD4D2C">
        <w:t xml:space="preserve"> </w:t>
      </w:r>
      <w:r w:rsidR="00C926A4" w:rsidRPr="00CD4D2C">
        <w:t>январе-</w:t>
      </w:r>
      <w:r w:rsidR="000D115D">
        <w:t>ма</w:t>
      </w:r>
      <w:r w:rsidR="00C926A4" w:rsidRPr="00CD4D2C">
        <w:t>е</w:t>
      </w:r>
      <w:r w:rsidRPr="00CD4D2C">
        <w:t xml:space="preserve"> 202</w:t>
      </w:r>
      <w:r w:rsidR="0094352D" w:rsidRPr="00CD4D2C">
        <w:t>2</w:t>
      </w:r>
      <w:r w:rsidRPr="00CD4D2C">
        <w:t> г</w:t>
      </w:r>
      <w:r w:rsidR="0094352D" w:rsidRPr="00CD4D2C">
        <w:t>.</w:t>
      </w:r>
      <w:r w:rsidRPr="00CD4D2C">
        <w:t xml:space="preserve"> экспорт товаров в Китай составил</w:t>
      </w:r>
      <w:r w:rsidR="00B85C85" w:rsidRPr="00CD4D2C">
        <w:t xml:space="preserve"> </w:t>
      </w:r>
      <w:r w:rsidR="00CC08EF" w:rsidRPr="00CD4D2C">
        <w:br/>
      </w:r>
      <w:r w:rsidR="00F32BDB">
        <w:t>526,9</w:t>
      </w:r>
      <w:r w:rsidRPr="00CD4D2C">
        <w:t xml:space="preserve"> млн. долларов США и по сравнению с</w:t>
      </w:r>
      <w:r w:rsidR="0094352D" w:rsidRPr="00CD4D2C">
        <w:t xml:space="preserve"> </w:t>
      </w:r>
      <w:r w:rsidR="00C926A4" w:rsidRPr="00CD4D2C">
        <w:t>январем-</w:t>
      </w:r>
      <w:r w:rsidR="000D115D">
        <w:t>ма</w:t>
      </w:r>
      <w:r w:rsidR="00C926A4" w:rsidRPr="00CD4D2C">
        <w:t>ем</w:t>
      </w:r>
      <w:r w:rsidRPr="00CD4D2C">
        <w:t xml:space="preserve"> 202</w:t>
      </w:r>
      <w:r w:rsidR="0094352D" w:rsidRPr="00CD4D2C">
        <w:t>1</w:t>
      </w:r>
      <w:r w:rsidRPr="00CD4D2C">
        <w:t> г</w:t>
      </w:r>
      <w:r w:rsidR="0094352D" w:rsidRPr="00CD4D2C">
        <w:t>.</w:t>
      </w:r>
      <w:r w:rsidRPr="00CD4D2C">
        <w:t xml:space="preserve"> увеличился </w:t>
      </w:r>
      <w:r w:rsidR="00590FE1" w:rsidRPr="00CD4D2C">
        <w:br/>
      </w:r>
      <w:r w:rsidR="00651763" w:rsidRPr="00CD4D2C">
        <w:t xml:space="preserve">на </w:t>
      </w:r>
      <w:r w:rsidR="00F32BDB">
        <w:t>46</w:t>
      </w:r>
      <w:r w:rsidR="0095342C" w:rsidRPr="00CD4D2C">
        <w:t>,9</w:t>
      </w:r>
      <w:r w:rsidR="00651763" w:rsidRPr="00CD4D2C">
        <w:t>%</w:t>
      </w:r>
      <w:r w:rsidRPr="00CD4D2C">
        <w:t>, импорт –</w:t>
      </w:r>
      <w:r w:rsidR="00B85C85" w:rsidRPr="00CD4D2C">
        <w:t xml:space="preserve"> </w:t>
      </w:r>
      <w:r w:rsidR="0095342C" w:rsidRPr="00CD4D2C">
        <w:t>1</w:t>
      </w:r>
      <w:r w:rsidR="00F32BDB">
        <w:t> 447,2</w:t>
      </w:r>
      <w:r w:rsidRPr="00CD4D2C">
        <w:t xml:space="preserve"> млн. долларов (</w:t>
      </w:r>
      <w:r w:rsidR="0024275D" w:rsidRPr="00CD4D2C">
        <w:t>снижение</w:t>
      </w:r>
      <w:r w:rsidRPr="00CD4D2C">
        <w:t xml:space="preserve"> на </w:t>
      </w:r>
      <w:r w:rsidR="00F32BDB">
        <w:t>11</w:t>
      </w:r>
      <w:r w:rsidR="0024275D" w:rsidRPr="00CD4D2C">
        <w:t>,</w:t>
      </w:r>
      <w:r w:rsidR="00F32BDB">
        <w:t>4</w:t>
      </w:r>
      <w:r w:rsidRPr="00CD4D2C">
        <w:t xml:space="preserve">%). Сальдо сложилось отрицательное в размере </w:t>
      </w:r>
      <w:r w:rsidR="00F32BDB">
        <w:t>920</w:t>
      </w:r>
      <w:r w:rsidR="0095342C" w:rsidRPr="00CD4D2C">
        <w:t>,</w:t>
      </w:r>
      <w:r w:rsidR="00F32BDB">
        <w:t>3</w:t>
      </w:r>
      <w:r w:rsidRPr="00CD4D2C">
        <w:t xml:space="preserve"> млн. долларов (в</w:t>
      </w:r>
      <w:r w:rsidR="008B58CA" w:rsidRPr="00CD4D2C">
        <w:t xml:space="preserve"> </w:t>
      </w:r>
      <w:r w:rsidR="00C926A4" w:rsidRPr="00CD4D2C">
        <w:t>январе-</w:t>
      </w:r>
      <w:r w:rsidR="000D115D">
        <w:t>ма</w:t>
      </w:r>
      <w:r w:rsidR="00C926A4" w:rsidRPr="00CD4D2C">
        <w:t>е</w:t>
      </w:r>
      <w:r w:rsidRPr="00CD4D2C">
        <w:t xml:space="preserve"> 202</w:t>
      </w:r>
      <w:r w:rsidR="008B58CA" w:rsidRPr="00CD4D2C">
        <w:t>1</w:t>
      </w:r>
      <w:r w:rsidRPr="00CD4D2C">
        <w:t> г</w:t>
      </w:r>
      <w:r w:rsidR="008B58CA" w:rsidRPr="00CD4D2C">
        <w:t>.</w:t>
      </w:r>
      <w:r w:rsidRPr="00CD4D2C">
        <w:t xml:space="preserve"> отрицательное сальдо составляло </w:t>
      </w:r>
      <w:r w:rsidR="0095342C" w:rsidRPr="00CD4D2C">
        <w:t>1 </w:t>
      </w:r>
      <w:r w:rsidR="00F32BDB">
        <w:t>275</w:t>
      </w:r>
      <w:r w:rsidR="0095342C" w:rsidRPr="00CD4D2C">
        <w:t>,2</w:t>
      </w:r>
      <w:r w:rsidRPr="00CD4D2C">
        <w:t xml:space="preserve"> млн. долларов).</w:t>
      </w:r>
    </w:p>
    <w:p w:rsidR="00B4149B" w:rsidRPr="00CD4D2C" w:rsidRDefault="00D06B08" w:rsidP="00303E71">
      <w:pPr>
        <w:pStyle w:val="31"/>
        <w:jc w:val="both"/>
      </w:pPr>
      <w:r w:rsidRPr="00CD4D2C">
        <w:t>Рост с</w:t>
      </w:r>
      <w:r w:rsidR="00B4149B" w:rsidRPr="00CD4D2C">
        <w:t>тоимостны</w:t>
      </w:r>
      <w:r w:rsidRPr="00CD4D2C">
        <w:t>х</w:t>
      </w:r>
      <w:r w:rsidR="00B4149B" w:rsidRPr="00CD4D2C">
        <w:t xml:space="preserve"> объем</w:t>
      </w:r>
      <w:r w:rsidRPr="00CD4D2C">
        <w:t>ов</w:t>
      </w:r>
      <w:r w:rsidR="00B4149B" w:rsidRPr="00CD4D2C">
        <w:t xml:space="preserve"> экспорта в Китай </w:t>
      </w:r>
      <w:r w:rsidR="00521827" w:rsidRPr="00CD4D2C">
        <w:t>обеспечен</w:t>
      </w:r>
      <w:r w:rsidRPr="00CD4D2C">
        <w:t xml:space="preserve"> </w:t>
      </w:r>
      <w:r w:rsidR="00B4149B" w:rsidRPr="00CD4D2C">
        <w:t>увели</w:t>
      </w:r>
      <w:r w:rsidRPr="00CD4D2C">
        <w:t>чением</w:t>
      </w:r>
      <w:r w:rsidR="00B4149B" w:rsidRPr="00CD4D2C">
        <w:t xml:space="preserve"> </w:t>
      </w:r>
      <w:r w:rsidRPr="00CD4D2C">
        <w:t>поставок</w:t>
      </w:r>
      <w:r w:rsidR="00CB73B0" w:rsidRPr="00CD4D2C">
        <w:t xml:space="preserve"> промежуточных и</w:t>
      </w:r>
      <w:r w:rsidRPr="00CD4D2C">
        <w:t xml:space="preserve"> продовольственных товаров</w:t>
      </w:r>
      <w:r w:rsidR="00DA5790" w:rsidRPr="00CD4D2C">
        <w:t>.</w:t>
      </w:r>
    </w:p>
    <w:p w:rsidR="007E5155" w:rsidRPr="00CD4D2C" w:rsidRDefault="007E5155" w:rsidP="00B4149B">
      <w:pPr>
        <w:spacing w:before="120" w:after="120" w:line="260" w:lineRule="exact"/>
        <w:jc w:val="center"/>
        <w:rPr>
          <w:rFonts w:ascii="Arial" w:hAnsi="Arial" w:cs="Arial"/>
          <w:b/>
          <w:bCs/>
          <w:sz w:val="22"/>
          <w:szCs w:val="22"/>
        </w:rPr>
      </w:pPr>
      <w:r w:rsidRPr="00CD4D2C">
        <w:rPr>
          <w:rFonts w:ascii="Arial" w:hAnsi="Arial" w:cs="Arial"/>
          <w:b/>
          <w:bCs/>
          <w:sz w:val="22"/>
          <w:szCs w:val="22"/>
        </w:rPr>
        <w:t>Экспорт в Китай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0D115D" w:rsidRPr="00332F3E"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D115D" w:rsidRPr="00332F3E" w:rsidRDefault="000D115D"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D115D" w:rsidRPr="00332F3E" w:rsidRDefault="000D115D" w:rsidP="00F0595C">
            <w:pPr>
              <w:spacing w:before="40" w:after="40" w:line="200" w:lineRule="exact"/>
              <w:jc w:val="center"/>
            </w:pPr>
            <w:r w:rsidRPr="00332F3E">
              <w:rPr>
                <w:sz w:val="22"/>
                <w:szCs w:val="22"/>
              </w:rPr>
              <w:t>Январь-май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0D115D" w:rsidRPr="00332F3E" w:rsidRDefault="000D115D" w:rsidP="00F0595C">
            <w:pPr>
              <w:spacing w:before="40" w:after="40" w:line="200" w:lineRule="exact"/>
              <w:ind w:left="-57" w:right="-57"/>
              <w:jc w:val="center"/>
            </w:pPr>
            <w:r w:rsidRPr="00332F3E">
              <w:rPr>
                <w:sz w:val="22"/>
                <w:szCs w:val="22"/>
              </w:rPr>
              <w:t xml:space="preserve">Январь-май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0D115D" w:rsidRPr="00332F3E" w:rsidRDefault="000D115D" w:rsidP="00F0595C">
            <w:pPr>
              <w:spacing w:before="40" w:after="40" w:line="200" w:lineRule="exact"/>
              <w:ind w:right="-106"/>
              <w:jc w:val="center"/>
            </w:pPr>
            <w:r w:rsidRPr="00332F3E">
              <w:rPr>
                <w:sz w:val="22"/>
                <w:szCs w:val="22"/>
              </w:rPr>
              <w:t>Январь-май 202</w:t>
            </w:r>
            <w:r w:rsidRPr="00332F3E">
              <w:rPr>
                <w:sz w:val="22"/>
                <w:szCs w:val="22"/>
                <w:lang w:val="be-BY"/>
              </w:rPr>
              <w:t>2</w:t>
            </w:r>
            <w:r w:rsidRPr="00332F3E">
              <w:rPr>
                <w:sz w:val="22"/>
                <w:szCs w:val="22"/>
              </w:rPr>
              <w:t xml:space="preserve"> г. к </w:t>
            </w:r>
            <w:r w:rsidRPr="00332F3E">
              <w:rPr>
                <w:sz w:val="22"/>
                <w:szCs w:val="22"/>
              </w:rPr>
              <w:br/>
              <w:t>январю-маю 20</w:t>
            </w:r>
            <w:r w:rsidRPr="00332F3E">
              <w:rPr>
                <w:sz w:val="22"/>
                <w:szCs w:val="22"/>
                <w:lang w:val="be-BY"/>
              </w:rPr>
              <w:t>21</w:t>
            </w:r>
            <w:r w:rsidRPr="00332F3E">
              <w:rPr>
                <w:sz w:val="22"/>
                <w:szCs w:val="22"/>
              </w:rPr>
              <w:t xml:space="preserve"> г.</w:t>
            </w:r>
          </w:p>
        </w:tc>
      </w:tr>
      <w:tr w:rsidR="00AD0EC8" w:rsidRPr="00332F3E"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332F3E"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332F3E"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332F3E"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303E71" w:rsidRDefault="00AD0EC8" w:rsidP="00483C5F">
            <w:pPr>
              <w:pStyle w:val="21"/>
              <w:spacing w:before="40" w:after="40" w:line="200" w:lineRule="exact"/>
              <w:ind w:left="-68" w:right="-68" w:firstLine="0"/>
              <w:jc w:val="center"/>
              <w:rPr>
                <w:sz w:val="22"/>
                <w:szCs w:val="22"/>
              </w:rPr>
            </w:pPr>
            <w:r w:rsidRPr="00332F3E">
              <w:rPr>
                <w:sz w:val="22"/>
                <w:szCs w:val="22"/>
              </w:rPr>
              <w:t>прирост,</w:t>
            </w:r>
            <w:r w:rsidRPr="00332F3E">
              <w:rPr>
                <w:sz w:val="22"/>
                <w:szCs w:val="22"/>
              </w:rPr>
              <w:br/>
            </w:r>
            <w:r w:rsidRPr="00332F3E">
              <w:rPr>
                <w:spacing w:val="-2"/>
                <w:sz w:val="22"/>
                <w:szCs w:val="22"/>
              </w:rPr>
              <w:t>уменьшение</w:t>
            </w:r>
            <w:proofErr w:type="gramStart"/>
            <w:r w:rsidRPr="00332F3E">
              <w:rPr>
                <w:spacing w:val="-2"/>
                <w:sz w:val="22"/>
                <w:szCs w:val="22"/>
              </w:rPr>
              <w:t xml:space="preserve"> (-),</w:t>
            </w:r>
            <w:r w:rsidRPr="00332F3E">
              <w:rPr>
                <w:sz w:val="22"/>
                <w:szCs w:val="22"/>
              </w:rPr>
              <w:br/>
            </w:r>
            <w:proofErr w:type="gramEnd"/>
            <w:r w:rsidRPr="00332F3E">
              <w:rPr>
                <w:sz w:val="22"/>
                <w:szCs w:val="22"/>
              </w:rPr>
              <w:t xml:space="preserve">млн. долл. </w:t>
            </w:r>
          </w:p>
          <w:p w:rsidR="00AD0EC8" w:rsidRPr="00332F3E" w:rsidRDefault="00AD0EC8" w:rsidP="00483C5F">
            <w:pPr>
              <w:pStyle w:val="21"/>
              <w:spacing w:before="40" w:after="40" w:line="200" w:lineRule="exact"/>
              <w:ind w:left="-68" w:right="-68" w:firstLine="0"/>
              <w:jc w:val="center"/>
              <w:rPr>
                <w:sz w:val="22"/>
                <w:szCs w:val="22"/>
              </w:rPr>
            </w:pPr>
            <w:r w:rsidRPr="00332F3E">
              <w:rPr>
                <w:sz w:val="22"/>
                <w:szCs w:val="22"/>
              </w:rPr>
              <w:t>США</w:t>
            </w:r>
          </w:p>
        </w:tc>
        <w:tc>
          <w:tcPr>
            <w:tcW w:w="1293" w:type="dxa"/>
            <w:tcBorders>
              <w:top w:val="nil"/>
              <w:left w:val="single" w:sz="4" w:space="0" w:color="auto"/>
              <w:bottom w:val="single" w:sz="4" w:space="0" w:color="auto"/>
              <w:right w:val="single" w:sz="4" w:space="0" w:color="auto"/>
            </w:tcBorders>
          </w:tcPr>
          <w:p w:rsidR="00AD0EC8" w:rsidRPr="00332F3E" w:rsidRDefault="00AD0EC8" w:rsidP="00B7373B">
            <w:pPr>
              <w:pStyle w:val="21"/>
              <w:spacing w:before="40" w:after="40" w:line="200" w:lineRule="exact"/>
              <w:ind w:firstLine="0"/>
              <w:jc w:val="center"/>
              <w:rPr>
                <w:sz w:val="22"/>
                <w:szCs w:val="22"/>
              </w:rPr>
            </w:pPr>
            <w:r w:rsidRPr="00332F3E">
              <w:rPr>
                <w:sz w:val="22"/>
                <w:szCs w:val="22"/>
              </w:rPr>
              <w:t xml:space="preserve">в </w:t>
            </w:r>
            <w:r w:rsidRPr="00332F3E">
              <w:rPr>
                <w:sz w:val="22"/>
                <w:szCs w:val="22"/>
              </w:rPr>
              <w:br/>
              <w:t>процентах</w:t>
            </w:r>
          </w:p>
        </w:tc>
      </w:tr>
      <w:tr w:rsidR="00F32BDB" w:rsidRPr="00332F3E" w:rsidTr="00601506">
        <w:trPr>
          <w:jc w:val="center"/>
        </w:trPr>
        <w:tc>
          <w:tcPr>
            <w:tcW w:w="3281" w:type="dxa"/>
            <w:tcBorders>
              <w:top w:val="single" w:sz="4" w:space="0" w:color="auto"/>
              <w:left w:val="single" w:sz="4" w:space="0" w:color="auto"/>
              <w:bottom w:val="nil"/>
              <w:right w:val="single" w:sz="4" w:space="0" w:color="auto"/>
            </w:tcBorders>
            <w:vAlign w:val="bottom"/>
          </w:tcPr>
          <w:p w:rsidR="00F32BDB" w:rsidRPr="00332F3E" w:rsidRDefault="00F32BDB" w:rsidP="00303E71">
            <w:pPr>
              <w:spacing w:before="60" w:after="60" w:line="240" w:lineRule="exact"/>
              <w:ind w:left="17" w:right="113"/>
              <w:rPr>
                <w:snapToGrid w:val="0"/>
              </w:rPr>
            </w:pPr>
            <w:r w:rsidRPr="00332F3E">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3,3</w:t>
            </w:r>
          </w:p>
        </w:tc>
        <w:tc>
          <w:tcPr>
            <w:tcW w:w="1400" w:type="dxa"/>
            <w:tcBorders>
              <w:top w:val="single" w:sz="4" w:space="0" w:color="auto"/>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1,7</w:t>
            </w:r>
          </w:p>
        </w:tc>
        <w:tc>
          <w:tcPr>
            <w:tcW w:w="1683" w:type="dxa"/>
            <w:tcBorders>
              <w:top w:val="single" w:sz="4" w:space="0" w:color="auto"/>
              <w:left w:val="single" w:sz="4" w:space="0" w:color="auto"/>
              <w:bottom w:val="nil"/>
              <w:right w:val="single" w:sz="4" w:space="0" w:color="auto"/>
            </w:tcBorders>
            <w:vAlign w:val="bottom"/>
          </w:tcPr>
          <w:p w:rsidR="00F32BDB" w:rsidRPr="00332F3E" w:rsidRDefault="00F32BDB" w:rsidP="00C54C73">
            <w:pPr>
              <w:pStyle w:val="21"/>
              <w:spacing w:before="60" w:after="60" w:line="240" w:lineRule="exact"/>
              <w:ind w:right="454" w:firstLine="0"/>
              <w:jc w:val="right"/>
              <w:rPr>
                <w:sz w:val="22"/>
                <w:szCs w:val="22"/>
              </w:rPr>
            </w:pPr>
            <w:r w:rsidRPr="00332F3E">
              <w:rPr>
                <w:sz w:val="22"/>
                <w:szCs w:val="22"/>
              </w:rPr>
              <w:t>-1,6</w:t>
            </w:r>
          </w:p>
        </w:tc>
        <w:tc>
          <w:tcPr>
            <w:tcW w:w="1293" w:type="dxa"/>
            <w:tcBorders>
              <w:top w:val="single" w:sz="4" w:space="0" w:color="auto"/>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49,5</w:t>
            </w:r>
          </w:p>
        </w:tc>
      </w:tr>
      <w:tr w:rsidR="00F32BDB" w:rsidRPr="00332F3E" w:rsidTr="00601506">
        <w:trPr>
          <w:jc w:val="center"/>
        </w:trPr>
        <w:tc>
          <w:tcPr>
            <w:tcW w:w="3281" w:type="dxa"/>
            <w:tcBorders>
              <w:top w:val="nil"/>
              <w:left w:val="single" w:sz="4" w:space="0" w:color="auto"/>
              <w:bottom w:val="nil"/>
              <w:right w:val="single" w:sz="4" w:space="0" w:color="auto"/>
            </w:tcBorders>
            <w:vAlign w:val="bottom"/>
          </w:tcPr>
          <w:p w:rsidR="00F32BDB" w:rsidRPr="00332F3E" w:rsidRDefault="00F32BDB" w:rsidP="00303E71">
            <w:pPr>
              <w:spacing w:before="60" w:after="60" w:line="240" w:lineRule="exact"/>
              <w:ind w:left="17" w:right="113"/>
              <w:rPr>
                <w:snapToGrid w:val="0"/>
              </w:rPr>
            </w:pPr>
            <w:r w:rsidRPr="00332F3E">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291,4</w:t>
            </w:r>
          </w:p>
        </w:tc>
        <w:tc>
          <w:tcPr>
            <w:tcW w:w="1400"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345,0</w:t>
            </w:r>
          </w:p>
        </w:tc>
        <w:tc>
          <w:tcPr>
            <w:tcW w:w="1683" w:type="dxa"/>
            <w:tcBorders>
              <w:top w:val="nil"/>
              <w:left w:val="single" w:sz="4" w:space="0" w:color="auto"/>
              <w:bottom w:val="nil"/>
              <w:right w:val="single" w:sz="4" w:space="0" w:color="auto"/>
            </w:tcBorders>
            <w:vAlign w:val="bottom"/>
          </w:tcPr>
          <w:p w:rsidR="00F32BDB" w:rsidRPr="00332F3E" w:rsidRDefault="00F32BDB" w:rsidP="00C54C73">
            <w:pPr>
              <w:pStyle w:val="21"/>
              <w:spacing w:before="60" w:after="60" w:line="240" w:lineRule="exact"/>
              <w:ind w:right="454" w:firstLine="0"/>
              <w:jc w:val="right"/>
              <w:rPr>
                <w:sz w:val="22"/>
                <w:szCs w:val="22"/>
              </w:rPr>
            </w:pPr>
            <w:r w:rsidRPr="00332F3E">
              <w:rPr>
                <w:sz w:val="22"/>
                <w:szCs w:val="22"/>
              </w:rPr>
              <w:t>53,6</w:t>
            </w:r>
          </w:p>
        </w:tc>
        <w:tc>
          <w:tcPr>
            <w:tcW w:w="1293"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118,4</w:t>
            </w:r>
          </w:p>
        </w:tc>
      </w:tr>
      <w:tr w:rsidR="00F32BDB" w:rsidRPr="00332F3E" w:rsidTr="00601506">
        <w:trPr>
          <w:jc w:val="center"/>
        </w:trPr>
        <w:tc>
          <w:tcPr>
            <w:tcW w:w="3281" w:type="dxa"/>
            <w:tcBorders>
              <w:top w:val="nil"/>
              <w:left w:val="single" w:sz="4" w:space="0" w:color="auto"/>
              <w:bottom w:val="nil"/>
              <w:right w:val="single" w:sz="4" w:space="0" w:color="auto"/>
            </w:tcBorders>
            <w:vAlign w:val="bottom"/>
          </w:tcPr>
          <w:p w:rsidR="00F32BDB" w:rsidRPr="00332F3E" w:rsidRDefault="00F32BDB" w:rsidP="00303E71">
            <w:pPr>
              <w:spacing w:before="60" w:after="60" w:line="240" w:lineRule="exact"/>
              <w:ind w:left="17" w:right="113"/>
              <w:rPr>
                <w:snapToGrid w:val="0"/>
              </w:rPr>
            </w:pPr>
            <w:r w:rsidRPr="00332F3E">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56,8</w:t>
            </w:r>
          </w:p>
        </w:tc>
        <w:tc>
          <w:tcPr>
            <w:tcW w:w="1400"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165,1</w:t>
            </w:r>
          </w:p>
        </w:tc>
        <w:tc>
          <w:tcPr>
            <w:tcW w:w="1683" w:type="dxa"/>
            <w:tcBorders>
              <w:top w:val="nil"/>
              <w:left w:val="single" w:sz="4" w:space="0" w:color="auto"/>
              <w:bottom w:val="nil"/>
              <w:right w:val="single" w:sz="4" w:space="0" w:color="auto"/>
            </w:tcBorders>
            <w:vAlign w:val="bottom"/>
          </w:tcPr>
          <w:p w:rsidR="00F32BDB" w:rsidRPr="00332F3E" w:rsidRDefault="00F32BDB" w:rsidP="00C54C73">
            <w:pPr>
              <w:pStyle w:val="21"/>
              <w:spacing w:before="60" w:after="60" w:line="240" w:lineRule="exact"/>
              <w:ind w:right="454" w:firstLine="0"/>
              <w:jc w:val="right"/>
              <w:rPr>
                <w:sz w:val="22"/>
                <w:szCs w:val="22"/>
              </w:rPr>
            </w:pPr>
            <w:r w:rsidRPr="00332F3E">
              <w:rPr>
                <w:sz w:val="22"/>
                <w:szCs w:val="22"/>
              </w:rPr>
              <w:t>108,3</w:t>
            </w:r>
          </w:p>
        </w:tc>
        <w:tc>
          <w:tcPr>
            <w:tcW w:w="1293"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290,9</w:t>
            </w:r>
          </w:p>
        </w:tc>
      </w:tr>
      <w:tr w:rsidR="00525734" w:rsidRPr="00332F3E" w:rsidTr="00601506">
        <w:trPr>
          <w:jc w:val="center"/>
        </w:trPr>
        <w:tc>
          <w:tcPr>
            <w:tcW w:w="3281" w:type="dxa"/>
            <w:tcBorders>
              <w:top w:val="nil"/>
              <w:left w:val="single" w:sz="4" w:space="0" w:color="auto"/>
              <w:bottom w:val="nil"/>
              <w:right w:val="single" w:sz="4" w:space="0" w:color="auto"/>
            </w:tcBorders>
            <w:vAlign w:val="bottom"/>
          </w:tcPr>
          <w:p w:rsidR="00525734" w:rsidRPr="00332F3E" w:rsidRDefault="00525734" w:rsidP="00303E71">
            <w:pPr>
              <w:spacing w:before="60" w:after="60" w:line="240" w:lineRule="exact"/>
              <w:ind w:left="645" w:right="113"/>
              <w:rPr>
                <w:snapToGrid w:val="0"/>
              </w:rPr>
            </w:pPr>
            <w:r w:rsidRPr="00332F3E">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525734" w:rsidRPr="00332F3E" w:rsidRDefault="00525734" w:rsidP="00303E71">
            <w:pPr>
              <w:pStyle w:val="21"/>
              <w:spacing w:before="60" w:after="60" w:line="240" w:lineRule="exact"/>
              <w:ind w:right="318" w:firstLine="0"/>
              <w:jc w:val="right"/>
              <w:rPr>
                <w:sz w:val="22"/>
                <w:szCs w:val="22"/>
              </w:rPr>
            </w:pPr>
            <w:r w:rsidRPr="00332F3E">
              <w:rPr>
                <w:sz w:val="22"/>
                <w:szCs w:val="22"/>
              </w:rPr>
              <w:t> </w:t>
            </w:r>
          </w:p>
        </w:tc>
        <w:tc>
          <w:tcPr>
            <w:tcW w:w="1400" w:type="dxa"/>
            <w:tcBorders>
              <w:top w:val="nil"/>
              <w:left w:val="single" w:sz="4" w:space="0" w:color="auto"/>
              <w:bottom w:val="nil"/>
              <w:right w:val="single" w:sz="4" w:space="0" w:color="auto"/>
            </w:tcBorders>
            <w:vAlign w:val="bottom"/>
          </w:tcPr>
          <w:p w:rsidR="00525734" w:rsidRPr="00332F3E" w:rsidRDefault="00525734" w:rsidP="00303E71">
            <w:pPr>
              <w:pStyle w:val="21"/>
              <w:spacing w:before="60" w:after="60" w:line="240" w:lineRule="exact"/>
              <w:ind w:right="318" w:firstLine="0"/>
              <w:jc w:val="right"/>
              <w:rPr>
                <w:sz w:val="22"/>
                <w:szCs w:val="22"/>
              </w:rPr>
            </w:pPr>
            <w:r w:rsidRPr="00332F3E">
              <w:rPr>
                <w:sz w:val="22"/>
                <w:szCs w:val="22"/>
              </w:rPr>
              <w:t> </w:t>
            </w:r>
          </w:p>
        </w:tc>
        <w:tc>
          <w:tcPr>
            <w:tcW w:w="1683" w:type="dxa"/>
            <w:tcBorders>
              <w:top w:val="nil"/>
              <w:left w:val="single" w:sz="4" w:space="0" w:color="auto"/>
              <w:bottom w:val="nil"/>
              <w:right w:val="single" w:sz="4" w:space="0" w:color="auto"/>
            </w:tcBorders>
            <w:vAlign w:val="bottom"/>
          </w:tcPr>
          <w:p w:rsidR="00525734" w:rsidRPr="00332F3E" w:rsidRDefault="00525734" w:rsidP="00C54C73">
            <w:pPr>
              <w:pStyle w:val="21"/>
              <w:spacing w:before="60" w:after="60" w:line="240" w:lineRule="exact"/>
              <w:ind w:right="454" w:firstLine="0"/>
              <w:jc w:val="right"/>
              <w:rPr>
                <w:sz w:val="22"/>
                <w:szCs w:val="22"/>
              </w:rPr>
            </w:pPr>
            <w:r w:rsidRPr="00332F3E">
              <w:rPr>
                <w:sz w:val="22"/>
                <w:szCs w:val="22"/>
              </w:rPr>
              <w:t> </w:t>
            </w:r>
          </w:p>
        </w:tc>
        <w:tc>
          <w:tcPr>
            <w:tcW w:w="1293" w:type="dxa"/>
            <w:tcBorders>
              <w:top w:val="nil"/>
              <w:left w:val="single" w:sz="4" w:space="0" w:color="auto"/>
              <w:bottom w:val="nil"/>
              <w:right w:val="single" w:sz="4" w:space="0" w:color="auto"/>
            </w:tcBorders>
            <w:vAlign w:val="bottom"/>
          </w:tcPr>
          <w:p w:rsidR="00525734" w:rsidRPr="00332F3E" w:rsidRDefault="00525734" w:rsidP="00303E71">
            <w:pPr>
              <w:pStyle w:val="21"/>
              <w:spacing w:before="60" w:after="60" w:line="240" w:lineRule="exact"/>
              <w:ind w:right="318" w:firstLine="0"/>
              <w:jc w:val="right"/>
              <w:rPr>
                <w:sz w:val="22"/>
                <w:szCs w:val="22"/>
              </w:rPr>
            </w:pPr>
            <w:r w:rsidRPr="00332F3E">
              <w:rPr>
                <w:sz w:val="22"/>
                <w:szCs w:val="22"/>
              </w:rPr>
              <w:t> </w:t>
            </w:r>
          </w:p>
        </w:tc>
      </w:tr>
      <w:tr w:rsidR="00F32BDB" w:rsidRPr="00332F3E" w:rsidTr="00601506">
        <w:trPr>
          <w:trHeight w:val="292"/>
          <w:jc w:val="center"/>
        </w:trPr>
        <w:tc>
          <w:tcPr>
            <w:tcW w:w="3281" w:type="dxa"/>
            <w:tcBorders>
              <w:top w:val="nil"/>
              <w:left w:val="single" w:sz="4" w:space="0" w:color="auto"/>
              <w:bottom w:val="nil"/>
              <w:right w:val="single" w:sz="4" w:space="0" w:color="auto"/>
            </w:tcBorders>
            <w:vAlign w:val="bottom"/>
          </w:tcPr>
          <w:p w:rsidR="00F32BDB" w:rsidRPr="00332F3E" w:rsidRDefault="00F32BDB" w:rsidP="00303E71">
            <w:pPr>
              <w:spacing w:before="60" w:after="60" w:line="240" w:lineRule="exact"/>
              <w:ind w:left="375" w:right="113"/>
              <w:rPr>
                <w:snapToGrid w:val="0"/>
              </w:rPr>
            </w:pPr>
            <w:r w:rsidRPr="00332F3E">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52,4</w:t>
            </w:r>
          </w:p>
        </w:tc>
        <w:tc>
          <w:tcPr>
            <w:tcW w:w="1400"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162,3</w:t>
            </w:r>
          </w:p>
        </w:tc>
        <w:tc>
          <w:tcPr>
            <w:tcW w:w="1683" w:type="dxa"/>
            <w:tcBorders>
              <w:top w:val="nil"/>
              <w:left w:val="single" w:sz="4" w:space="0" w:color="auto"/>
              <w:bottom w:val="nil"/>
              <w:right w:val="single" w:sz="4" w:space="0" w:color="auto"/>
            </w:tcBorders>
            <w:vAlign w:val="bottom"/>
          </w:tcPr>
          <w:p w:rsidR="00F32BDB" w:rsidRPr="00332F3E" w:rsidRDefault="00F32BDB" w:rsidP="00C54C73">
            <w:pPr>
              <w:pStyle w:val="21"/>
              <w:spacing w:before="60" w:after="60" w:line="240" w:lineRule="exact"/>
              <w:ind w:right="454" w:firstLine="0"/>
              <w:jc w:val="right"/>
              <w:rPr>
                <w:sz w:val="22"/>
                <w:szCs w:val="22"/>
              </w:rPr>
            </w:pPr>
            <w:r w:rsidRPr="00332F3E">
              <w:rPr>
                <w:sz w:val="22"/>
                <w:szCs w:val="22"/>
              </w:rPr>
              <w:t>109,9</w:t>
            </w:r>
          </w:p>
        </w:tc>
        <w:tc>
          <w:tcPr>
            <w:tcW w:w="1293" w:type="dxa"/>
            <w:tcBorders>
              <w:top w:val="nil"/>
              <w:left w:val="single" w:sz="4" w:space="0" w:color="auto"/>
              <w:bottom w:val="nil"/>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в 3,1р.</w:t>
            </w:r>
          </w:p>
        </w:tc>
      </w:tr>
      <w:tr w:rsidR="00F32BDB" w:rsidRPr="00332F3E" w:rsidTr="00601506">
        <w:trPr>
          <w:jc w:val="center"/>
        </w:trPr>
        <w:tc>
          <w:tcPr>
            <w:tcW w:w="3281" w:type="dxa"/>
            <w:tcBorders>
              <w:top w:val="nil"/>
              <w:left w:val="single" w:sz="4" w:space="0" w:color="auto"/>
              <w:bottom w:val="double" w:sz="4" w:space="0" w:color="auto"/>
              <w:right w:val="single" w:sz="4" w:space="0" w:color="auto"/>
            </w:tcBorders>
            <w:vAlign w:val="bottom"/>
          </w:tcPr>
          <w:p w:rsidR="00F32BDB" w:rsidRPr="00332F3E" w:rsidRDefault="00F32BDB" w:rsidP="00303E71">
            <w:pPr>
              <w:spacing w:before="60" w:after="60" w:line="240" w:lineRule="exact"/>
              <w:ind w:left="375" w:right="113"/>
              <w:rPr>
                <w:snapToGrid w:val="0"/>
              </w:rPr>
            </w:pPr>
            <w:r w:rsidRPr="00332F3E">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4,4</w:t>
            </w:r>
          </w:p>
        </w:tc>
        <w:tc>
          <w:tcPr>
            <w:tcW w:w="1400" w:type="dxa"/>
            <w:tcBorders>
              <w:top w:val="nil"/>
              <w:left w:val="single" w:sz="4" w:space="0" w:color="auto"/>
              <w:bottom w:val="double" w:sz="4" w:space="0" w:color="auto"/>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2,8</w:t>
            </w:r>
          </w:p>
        </w:tc>
        <w:tc>
          <w:tcPr>
            <w:tcW w:w="1683" w:type="dxa"/>
            <w:tcBorders>
              <w:top w:val="nil"/>
              <w:left w:val="single" w:sz="4" w:space="0" w:color="auto"/>
              <w:bottom w:val="double" w:sz="4" w:space="0" w:color="auto"/>
              <w:right w:val="single" w:sz="4" w:space="0" w:color="auto"/>
            </w:tcBorders>
            <w:vAlign w:val="bottom"/>
          </w:tcPr>
          <w:p w:rsidR="00F32BDB" w:rsidRPr="00332F3E" w:rsidRDefault="00F32BDB" w:rsidP="00C54C73">
            <w:pPr>
              <w:pStyle w:val="21"/>
              <w:spacing w:before="60" w:after="60" w:line="240" w:lineRule="exact"/>
              <w:ind w:right="454" w:firstLine="0"/>
              <w:jc w:val="right"/>
              <w:rPr>
                <w:sz w:val="22"/>
                <w:szCs w:val="22"/>
              </w:rPr>
            </w:pPr>
            <w:r w:rsidRPr="00332F3E">
              <w:rPr>
                <w:sz w:val="22"/>
                <w:szCs w:val="22"/>
              </w:rPr>
              <w:t>-1,6</w:t>
            </w:r>
          </w:p>
        </w:tc>
        <w:tc>
          <w:tcPr>
            <w:tcW w:w="1293" w:type="dxa"/>
            <w:tcBorders>
              <w:top w:val="nil"/>
              <w:left w:val="single" w:sz="4" w:space="0" w:color="auto"/>
              <w:bottom w:val="double" w:sz="4" w:space="0" w:color="auto"/>
              <w:right w:val="single" w:sz="4" w:space="0" w:color="auto"/>
            </w:tcBorders>
            <w:vAlign w:val="bottom"/>
          </w:tcPr>
          <w:p w:rsidR="00F32BDB" w:rsidRPr="00332F3E" w:rsidRDefault="00F32BDB" w:rsidP="00303E71">
            <w:pPr>
              <w:pStyle w:val="21"/>
              <w:spacing w:before="60" w:after="60" w:line="240" w:lineRule="exact"/>
              <w:ind w:right="318" w:firstLine="0"/>
              <w:jc w:val="right"/>
              <w:rPr>
                <w:sz w:val="22"/>
                <w:szCs w:val="22"/>
              </w:rPr>
            </w:pPr>
            <w:r w:rsidRPr="00332F3E">
              <w:rPr>
                <w:sz w:val="22"/>
                <w:szCs w:val="22"/>
              </w:rPr>
              <w:t>64,8</w:t>
            </w:r>
          </w:p>
        </w:tc>
      </w:tr>
    </w:tbl>
    <w:p w:rsidR="00D06B08" w:rsidRPr="00CD4D2C" w:rsidRDefault="00AA36CB" w:rsidP="00303E71">
      <w:pPr>
        <w:pStyle w:val="31"/>
        <w:spacing w:before="120"/>
        <w:jc w:val="both"/>
      </w:pPr>
      <w:r w:rsidRPr="00CD4D2C">
        <w:t>Снижение с</w:t>
      </w:r>
      <w:r w:rsidR="00D06B08" w:rsidRPr="00CD4D2C">
        <w:t>тоимостны</w:t>
      </w:r>
      <w:r w:rsidRPr="00CD4D2C">
        <w:t>х</w:t>
      </w:r>
      <w:r w:rsidR="00D06B08" w:rsidRPr="00CD4D2C">
        <w:t xml:space="preserve"> объем</w:t>
      </w:r>
      <w:r w:rsidRPr="00CD4D2C">
        <w:t>ов</w:t>
      </w:r>
      <w:r w:rsidR="00D06B08" w:rsidRPr="00CD4D2C">
        <w:t xml:space="preserve"> импорта из Китая </w:t>
      </w:r>
      <w:r w:rsidRPr="00CD4D2C">
        <w:t>обусловлено уменьшением поставок</w:t>
      </w:r>
      <w:r w:rsidR="00824769">
        <w:t xml:space="preserve">  инвестиционных и</w:t>
      </w:r>
      <w:r w:rsidRPr="00CD4D2C">
        <w:t xml:space="preserve"> потребительских товаров</w:t>
      </w:r>
      <w:r w:rsidR="00D06B08" w:rsidRPr="00CD4D2C">
        <w:t xml:space="preserve">. </w:t>
      </w:r>
    </w:p>
    <w:p w:rsidR="007E5155" w:rsidRPr="00CD4D2C" w:rsidRDefault="007E5155" w:rsidP="008F4DD1">
      <w:pPr>
        <w:pStyle w:val="23"/>
        <w:spacing w:before="120" w:after="120" w:line="260" w:lineRule="exact"/>
        <w:ind w:firstLine="0"/>
        <w:jc w:val="center"/>
        <w:rPr>
          <w:rFonts w:ascii="Arial" w:hAnsi="Arial" w:cs="Arial"/>
          <w:b/>
          <w:bCs/>
          <w:sz w:val="22"/>
          <w:szCs w:val="22"/>
        </w:rPr>
      </w:pPr>
      <w:r w:rsidRPr="00CD4D2C">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0D115D" w:rsidRPr="00332F3E"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0D115D" w:rsidRPr="00332F3E" w:rsidRDefault="000D115D"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D115D" w:rsidRPr="00332F3E" w:rsidRDefault="000D115D" w:rsidP="00F0595C">
            <w:pPr>
              <w:spacing w:before="40" w:after="40" w:line="200" w:lineRule="exact"/>
              <w:jc w:val="center"/>
            </w:pPr>
            <w:r w:rsidRPr="00332F3E">
              <w:rPr>
                <w:sz w:val="22"/>
                <w:szCs w:val="22"/>
              </w:rPr>
              <w:t>Январь-май</w:t>
            </w:r>
            <w:r w:rsidRPr="00332F3E">
              <w:rPr>
                <w:sz w:val="22"/>
                <w:szCs w:val="22"/>
                <w:lang w:val="be-BY"/>
              </w:rPr>
              <w:br/>
            </w:r>
            <w:r w:rsidRPr="00332F3E">
              <w:rPr>
                <w:sz w:val="22"/>
                <w:szCs w:val="22"/>
              </w:rPr>
              <w:t>20</w:t>
            </w:r>
            <w:r w:rsidRPr="00332F3E">
              <w:rPr>
                <w:sz w:val="22"/>
                <w:szCs w:val="22"/>
                <w:lang w:val="be-BY"/>
              </w:rPr>
              <w:t>21</w:t>
            </w:r>
            <w:r w:rsidRPr="00332F3E">
              <w:rPr>
                <w:sz w:val="22"/>
                <w:szCs w:val="22"/>
              </w:rPr>
              <w:t xml:space="preserve"> г.,</w:t>
            </w:r>
            <w:r w:rsidRPr="00332F3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0D115D" w:rsidRPr="00332F3E" w:rsidRDefault="000D115D" w:rsidP="00F0595C">
            <w:pPr>
              <w:spacing w:before="40" w:after="40" w:line="200" w:lineRule="exact"/>
              <w:ind w:left="-57" w:right="-57"/>
              <w:jc w:val="center"/>
            </w:pPr>
            <w:r w:rsidRPr="00332F3E">
              <w:rPr>
                <w:sz w:val="22"/>
                <w:szCs w:val="22"/>
              </w:rPr>
              <w:t xml:space="preserve">Январь-май </w:t>
            </w:r>
            <w:r w:rsidRPr="00332F3E">
              <w:rPr>
                <w:sz w:val="22"/>
                <w:szCs w:val="22"/>
                <w:lang w:val="be-BY"/>
              </w:rPr>
              <w:br/>
            </w:r>
            <w:r w:rsidRPr="00332F3E">
              <w:rPr>
                <w:sz w:val="22"/>
                <w:szCs w:val="22"/>
              </w:rPr>
              <w:t>202</w:t>
            </w:r>
            <w:r w:rsidRPr="00332F3E">
              <w:rPr>
                <w:sz w:val="22"/>
                <w:szCs w:val="22"/>
                <w:lang w:val="be-BY"/>
              </w:rPr>
              <w:t>2</w:t>
            </w:r>
            <w:r w:rsidRPr="00332F3E">
              <w:rPr>
                <w:sz w:val="22"/>
                <w:szCs w:val="22"/>
              </w:rPr>
              <w:t xml:space="preserve"> г.,</w:t>
            </w:r>
            <w:r w:rsidRPr="00332F3E">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0D115D" w:rsidRPr="00332F3E" w:rsidRDefault="000D115D" w:rsidP="00F0595C">
            <w:pPr>
              <w:spacing w:before="40" w:after="40" w:line="200" w:lineRule="exact"/>
              <w:ind w:right="-106"/>
              <w:jc w:val="center"/>
            </w:pPr>
            <w:r w:rsidRPr="00332F3E">
              <w:rPr>
                <w:sz w:val="22"/>
                <w:szCs w:val="22"/>
              </w:rPr>
              <w:t>Январь-май 202</w:t>
            </w:r>
            <w:r w:rsidRPr="00332F3E">
              <w:rPr>
                <w:sz w:val="22"/>
                <w:szCs w:val="22"/>
                <w:lang w:val="be-BY"/>
              </w:rPr>
              <w:t>2</w:t>
            </w:r>
            <w:r w:rsidRPr="00332F3E">
              <w:rPr>
                <w:sz w:val="22"/>
                <w:szCs w:val="22"/>
              </w:rPr>
              <w:t xml:space="preserve"> г. к </w:t>
            </w:r>
            <w:r w:rsidRPr="00332F3E">
              <w:rPr>
                <w:sz w:val="22"/>
                <w:szCs w:val="22"/>
              </w:rPr>
              <w:br/>
              <w:t>январю-маю 20</w:t>
            </w:r>
            <w:r w:rsidRPr="00332F3E">
              <w:rPr>
                <w:sz w:val="22"/>
                <w:szCs w:val="22"/>
                <w:lang w:val="be-BY"/>
              </w:rPr>
              <w:t>21</w:t>
            </w:r>
            <w:r w:rsidRPr="00332F3E">
              <w:rPr>
                <w:sz w:val="22"/>
                <w:szCs w:val="22"/>
              </w:rPr>
              <w:t xml:space="preserve"> г.</w:t>
            </w:r>
          </w:p>
        </w:tc>
      </w:tr>
      <w:tr w:rsidR="007E5155" w:rsidRPr="00332F3E"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332F3E"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332F3E"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332F3E"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303E71" w:rsidRDefault="007E5155" w:rsidP="00B7373B">
            <w:pPr>
              <w:pStyle w:val="21"/>
              <w:spacing w:before="40" w:after="40" w:line="200" w:lineRule="exact"/>
              <w:ind w:left="-68" w:right="-68" w:firstLine="0"/>
              <w:jc w:val="center"/>
              <w:rPr>
                <w:sz w:val="22"/>
                <w:szCs w:val="22"/>
              </w:rPr>
            </w:pPr>
            <w:r w:rsidRPr="00332F3E">
              <w:rPr>
                <w:sz w:val="22"/>
                <w:szCs w:val="22"/>
              </w:rPr>
              <w:t>прирост,</w:t>
            </w:r>
            <w:r w:rsidRPr="00332F3E">
              <w:rPr>
                <w:sz w:val="22"/>
                <w:szCs w:val="22"/>
              </w:rPr>
              <w:br/>
            </w:r>
            <w:r w:rsidRPr="00332F3E">
              <w:rPr>
                <w:spacing w:val="-2"/>
                <w:sz w:val="22"/>
                <w:szCs w:val="22"/>
              </w:rPr>
              <w:t>уменьшение</w:t>
            </w:r>
            <w:proofErr w:type="gramStart"/>
            <w:r w:rsidRPr="00332F3E">
              <w:rPr>
                <w:spacing w:val="-2"/>
                <w:sz w:val="22"/>
                <w:szCs w:val="22"/>
              </w:rPr>
              <w:t xml:space="preserve"> (-),</w:t>
            </w:r>
            <w:r w:rsidRPr="00332F3E">
              <w:rPr>
                <w:sz w:val="22"/>
                <w:szCs w:val="22"/>
              </w:rPr>
              <w:br/>
            </w:r>
            <w:proofErr w:type="gramEnd"/>
            <w:r w:rsidRPr="00332F3E">
              <w:rPr>
                <w:sz w:val="22"/>
                <w:szCs w:val="22"/>
              </w:rPr>
              <w:t xml:space="preserve">млн. долл. </w:t>
            </w:r>
          </w:p>
          <w:p w:rsidR="007E5155" w:rsidRPr="00332F3E" w:rsidRDefault="007E5155" w:rsidP="00B7373B">
            <w:pPr>
              <w:pStyle w:val="21"/>
              <w:spacing w:before="40" w:after="40" w:line="200" w:lineRule="exact"/>
              <w:ind w:left="-68" w:right="-68" w:firstLine="0"/>
              <w:jc w:val="center"/>
              <w:rPr>
                <w:sz w:val="22"/>
                <w:szCs w:val="22"/>
              </w:rPr>
            </w:pPr>
            <w:r w:rsidRPr="00332F3E">
              <w:rPr>
                <w:sz w:val="22"/>
                <w:szCs w:val="22"/>
              </w:rPr>
              <w:t>США</w:t>
            </w:r>
          </w:p>
        </w:tc>
        <w:tc>
          <w:tcPr>
            <w:tcW w:w="1298" w:type="dxa"/>
            <w:tcBorders>
              <w:top w:val="nil"/>
              <w:left w:val="single" w:sz="4" w:space="0" w:color="auto"/>
              <w:bottom w:val="single" w:sz="4" w:space="0" w:color="auto"/>
              <w:right w:val="single" w:sz="4" w:space="0" w:color="auto"/>
            </w:tcBorders>
          </w:tcPr>
          <w:p w:rsidR="007E5155" w:rsidRPr="00332F3E" w:rsidRDefault="007E5155" w:rsidP="00B7373B">
            <w:pPr>
              <w:pStyle w:val="21"/>
              <w:spacing w:before="40" w:after="40" w:line="200" w:lineRule="exact"/>
              <w:ind w:firstLine="0"/>
              <w:jc w:val="center"/>
              <w:rPr>
                <w:sz w:val="22"/>
                <w:szCs w:val="22"/>
              </w:rPr>
            </w:pPr>
            <w:r w:rsidRPr="00332F3E">
              <w:rPr>
                <w:sz w:val="22"/>
                <w:szCs w:val="22"/>
              </w:rPr>
              <w:t xml:space="preserve">в </w:t>
            </w:r>
            <w:r w:rsidRPr="00332F3E">
              <w:rPr>
                <w:sz w:val="22"/>
                <w:szCs w:val="22"/>
              </w:rPr>
              <w:br/>
              <w:t>процентах</w:t>
            </w:r>
          </w:p>
        </w:tc>
      </w:tr>
      <w:tr w:rsidR="00824769" w:rsidRPr="00332F3E" w:rsidTr="00601506">
        <w:trPr>
          <w:jc w:val="center"/>
        </w:trPr>
        <w:tc>
          <w:tcPr>
            <w:tcW w:w="3285" w:type="dxa"/>
            <w:tcBorders>
              <w:top w:val="single" w:sz="4" w:space="0" w:color="auto"/>
              <w:left w:val="single" w:sz="4" w:space="0" w:color="auto"/>
              <w:bottom w:val="nil"/>
              <w:right w:val="single" w:sz="4" w:space="0" w:color="auto"/>
            </w:tcBorders>
            <w:vAlign w:val="bottom"/>
          </w:tcPr>
          <w:p w:rsidR="00824769" w:rsidRPr="00332F3E" w:rsidRDefault="00824769" w:rsidP="00303E71">
            <w:pPr>
              <w:spacing w:before="60" w:after="60" w:line="240" w:lineRule="exact"/>
              <w:ind w:left="17" w:right="113"/>
              <w:rPr>
                <w:snapToGrid w:val="0"/>
              </w:rPr>
            </w:pPr>
            <w:r w:rsidRPr="00332F3E">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264,0</w:t>
            </w:r>
          </w:p>
        </w:tc>
        <w:tc>
          <w:tcPr>
            <w:tcW w:w="1418" w:type="dxa"/>
            <w:tcBorders>
              <w:top w:val="single" w:sz="4" w:space="0" w:color="auto"/>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251,0</w:t>
            </w:r>
          </w:p>
        </w:tc>
        <w:tc>
          <w:tcPr>
            <w:tcW w:w="1701" w:type="dxa"/>
            <w:tcBorders>
              <w:top w:val="single" w:sz="4" w:space="0" w:color="auto"/>
              <w:left w:val="single" w:sz="4" w:space="0" w:color="auto"/>
              <w:bottom w:val="nil"/>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-13,0</w:t>
            </w:r>
          </w:p>
        </w:tc>
        <w:tc>
          <w:tcPr>
            <w:tcW w:w="1298" w:type="dxa"/>
            <w:tcBorders>
              <w:top w:val="single" w:sz="4" w:space="0" w:color="auto"/>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95,1</w:t>
            </w:r>
          </w:p>
        </w:tc>
      </w:tr>
      <w:tr w:rsidR="00824769" w:rsidRPr="00332F3E" w:rsidTr="00601506">
        <w:trPr>
          <w:jc w:val="center"/>
        </w:trPr>
        <w:tc>
          <w:tcPr>
            <w:tcW w:w="3285" w:type="dxa"/>
            <w:tcBorders>
              <w:top w:val="nil"/>
              <w:left w:val="single" w:sz="4" w:space="0" w:color="auto"/>
              <w:bottom w:val="nil"/>
              <w:right w:val="single" w:sz="4" w:space="0" w:color="auto"/>
            </w:tcBorders>
            <w:vAlign w:val="bottom"/>
          </w:tcPr>
          <w:p w:rsidR="00824769" w:rsidRPr="00332F3E" w:rsidRDefault="00824769" w:rsidP="00303E71">
            <w:pPr>
              <w:spacing w:before="60" w:after="60" w:line="240" w:lineRule="exact"/>
              <w:ind w:left="17" w:right="113"/>
              <w:rPr>
                <w:snapToGrid w:val="0"/>
              </w:rPr>
            </w:pPr>
            <w:r w:rsidRPr="00332F3E">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653,0</w:t>
            </w:r>
          </w:p>
        </w:tc>
        <w:tc>
          <w:tcPr>
            <w:tcW w:w="141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799,9</w:t>
            </w:r>
          </w:p>
        </w:tc>
        <w:tc>
          <w:tcPr>
            <w:tcW w:w="1701" w:type="dxa"/>
            <w:tcBorders>
              <w:top w:val="nil"/>
              <w:left w:val="single" w:sz="4" w:space="0" w:color="auto"/>
              <w:bottom w:val="nil"/>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146,9</w:t>
            </w:r>
          </w:p>
        </w:tc>
        <w:tc>
          <w:tcPr>
            <w:tcW w:w="129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122,5</w:t>
            </w:r>
          </w:p>
        </w:tc>
      </w:tr>
      <w:tr w:rsidR="00824769" w:rsidRPr="00332F3E" w:rsidTr="00601506">
        <w:trPr>
          <w:jc w:val="center"/>
        </w:trPr>
        <w:tc>
          <w:tcPr>
            <w:tcW w:w="3285" w:type="dxa"/>
            <w:tcBorders>
              <w:top w:val="nil"/>
              <w:left w:val="single" w:sz="4" w:space="0" w:color="auto"/>
              <w:bottom w:val="nil"/>
              <w:right w:val="single" w:sz="4" w:space="0" w:color="auto"/>
            </w:tcBorders>
            <w:vAlign w:val="bottom"/>
          </w:tcPr>
          <w:p w:rsidR="00824769" w:rsidRPr="00332F3E" w:rsidRDefault="00824769" w:rsidP="00303E71">
            <w:pPr>
              <w:spacing w:before="60" w:after="60" w:line="240" w:lineRule="exact"/>
              <w:ind w:left="17" w:right="113"/>
              <w:rPr>
                <w:snapToGrid w:val="0"/>
              </w:rPr>
            </w:pPr>
            <w:r w:rsidRPr="00332F3E">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550,3</w:t>
            </w:r>
          </w:p>
        </w:tc>
        <w:tc>
          <w:tcPr>
            <w:tcW w:w="141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385,0</w:t>
            </w:r>
          </w:p>
        </w:tc>
        <w:tc>
          <w:tcPr>
            <w:tcW w:w="1701" w:type="dxa"/>
            <w:tcBorders>
              <w:top w:val="nil"/>
              <w:left w:val="single" w:sz="4" w:space="0" w:color="auto"/>
              <w:bottom w:val="nil"/>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-165,3</w:t>
            </w:r>
          </w:p>
        </w:tc>
        <w:tc>
          <w:tcPr>
            <w:tcW w:w="129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70,0</w:t>
            </w:r>
          </w:p>
        </w:tc>
      </w:tr>
      <w:tr w:rsidR="00824769" w:rsidRPr="00332F3E" w:rsidTr="00601506">
        <w:trPr>
          <w:jc w:val="center"/>
        </w:trPr>
        <w:tc>
          <w:tcPr>
            <w:tcW w:w="3285" w:type="dxa"/>
            <w:tcBorders>
              <w:top w:val="nil"/>
              <w:left w:val="single" w:sz="4" w:space="0" w:color="auto"/>
              <w:bottom w:val="nil"/>
              <w:right w:val="single" w:sz="4" w:space="0" w:color="auto"/>
            </w:tcBorders>
            <w:vAlign w:val="bottom"/>
          </w:tcPr>
          <w:p w:rsidR="00824769" w:rsidRPr="00332F3E" w:rsidRDefault="00824769" w:rsidP="00303E71">
            <w:pPr>
              <w:spacing w:before="60" w:after="60" w:line="240" w:lineRule="exact"/>
              <w:ind w:left="645" w:right="113"/>
              <w:rPr>
                <w:snapToGrid w:val="0"/>
              </w:rPr>
            </w:pPr>
            <w:r w:rsidRPr="00332F3E">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 </w:t>
            </w:r>
          </w:p>
        </w:tc>
        <w:tc>
          <w:tcPr>
            <w:tcW w:w="141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 </w:t>
            </w:r>
          </w:p>
        </w:tc>
        <w:tc>
          <w:tcPr>
            <w:tcW w:w="1701" w:type="dxa"/>
            <w:tcBorders>
              <w:top w:val="nil"/>
              <w:left w:val="single" w:sz="4" w:space="0" w:color="auto"/>
              <w:bottom w:val="nil"/>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 </w:t>
            </w:r>
          </w:p>
        </w:tc>
        <w:tc>
          <w:tcPr>
            <w:tcW w:w="129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 </w:t>
            </w:r>
          </w:p>
        </w:tc>
      </w:tr>
      <w:tr w:rsidR="00824769" w:rsidRPr="00332F3E" w:rsidTr="00601506">
        <w:trPr>
          <w:trHeight w:val="292"/>
          <w:jc w:val="center"/>
        </w:trPr>
        <w:tc>
          <w:tcPr>
            <w:tcW w:w="3285" w:type="dxa"/>
            <w:tcBorders>
              <w:top w:val="nil"/>
              <w:left w:val="single" w:sz="4" w:space="0" w:color="auto"/>
              <w:bottom w:val="nil"/>
              <w:right w:val="single" w:sz="4" w:space="0" w:color="auto"/>
            </w:tcBorders>
            <w:vAlign w:val="bottom"/>
          </w:tcPr>
          <w:p w:rsidR="00824769" w:rsidRPr="00332F3E" w:rsidRDefault="00824769" w:rsidP="00303E71">
            <w:pPr>
              <w:spacing w:before="60" w:after="60" w:line="240" w:lineRule="exact"/>
              <w:ind w:left="375" w:right="113"/>
              <w:rPr>
                <w:snapToGrid w:val="0"/>
              </w:rPr>
            </w:pPr>
            <w:r w:rsidRPr="00332F3E">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32,9</w:t>
            </w:r>
          </w:p>
        </w:tc>
        <w:tc>
          <w:tcPr>
            <w:tcW w:w="141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16,2</w:t>
            </w:r>
          </w:p>
        </w:tc>
        <w:tc>
          <w:tcPr>
            <w:tcW w:w="1701" w:type="dxa"/>
            <w:tcBorders>
              <w:top w:val="nil"/>
              <w:left w:val="single" w:sz="4" w:space="0" w:color="auto"/>
              <w:bottom w:val="nil"/>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-16,7</w:t>
            </w:r>
          </w:p>
        </w:tc>
        <w:tc>
          <w:tcPr>
            <w:tcW w:w="1298" w:type="dxa"/>
            <w:tcBorders>
              <w:top w:val="nil"/>
              <w:left w:val="single" w:sz="4" w:space="0" w:color="auto"/>
              <w:bottom w:val="nil"/>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49,2</w:t>
            </w:r>
          </w:p>
        </w:tc>
      </w:tr>
      <w:tr w:rsidR="00824769" w:rsidRPr="00332F3E" w:rsidTr="00601506">
        <w:trPr>
          <w:jc w:val="center"/>
        </w:trPr>
        <w:tc>
          <w:tcPr>
            <w:tcW w:w="3285" w:type="dxa"/>
            <w:tcBorders>
              <w:top w:val="nil"/>
              <w:left w:val="single" w:sz="4" w:space="0" w:color="auto"/>
              <w:bottom w:val="double" w:sz="4" w:space="0" w:color="auto"/>
              <w:right w:val="single" w:sz="4" w:space="0" w:color="auto"/>
            </w:tcBorders>
            <w:vAlign w:val="bottom"/>
          </w:tcPr>
          <w:p w:rsidR="00824769" w:rsidRPr="00332F3E" w:rsidRDefault="00824769" w:rsidP="00303E71">
            <w:pPr>
              <w:spacing w:before="60" w:after="60" w:line="240" w:lineRule="exact"/>
              <w:ind w:left="375" w:right="113"/>
              <w:rPr>
                <w:snapToGrid w:val="0"/>
              </w:rPr>
            </w:pPr>
            <w:r w:rsidRPr="00332F3E">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517,4</w:t>
            </w:r>
          </w:p>
        </w:tc>
        <w:tc>
          <w:tcPr>
            <w:tcW w:w="1418" w:type="dxa"/>
            <w:tcBorders>
              <w:top w:val="nil"/>
              <w:left w:val="single" w:sz="4" w:space="0" w:color="auto"/>
              <w:bottom w:val="double" w:sz="4" w:space="0" w:color="auto"/>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368,8</w:t>
            </w:r>
          </w:p>
        </w:tc>
        <w:tc>
          <w:tcPr>
            <w:tcW w:w="1701" w:type="dxa"/>
            <w:tcBorders>
              <w:top w:val="nil"/>
              <w:left w:val="single" w:sz="4" w:space="0" w:color="auto"/>
              <w:bottom w:val="double" w:sz="4" w:space="0" w:color="auto"/>
              <w:right w:val="single" w:sz="4" w:space="0" w:color="auto"/>
            </w:tcBorders>
            <w:vAlign w:val="bottom"/>
          </w:tcPr>
          <w:p w:rsidR="00824769" w:rsidRPr="00332F3E" w:rsidRDefault="00824769" w:rsidP="00C54C73">
            <w:pPr>
              <w:pStyle w:val="21"/>
              <w:spacing w:before="60" w:after="60" w:line="240" w:lineRule="exact"/>
              <w:ind w:right="454" w:firstLine="0"/>
              <w:jc w:val="right"/>
              <w:rPr>
                <w:sz w:val="22"/>
                <w:szCs w:val="22"/>
              </w:rPr>
            </w:pPr>
            <w:r w:rsidRPr="00332F3E">
              <w:rPr>
                <w:sz w:val="22"/>
                <w:szCs w:val="22"/>
              </w:rPr>
              <w:t>-148,6</w:t>
            </w:r>
          </w:p>
        </w:tc>
        <w:tc>
          <w:tcPr>
            <w:tcW w:w="1298" w:type="dxa"/>
            <w:tcBorders>
              <w:top w:val="nil"/>
              <w:left w:val="single" w:sz="4" w:space="0" w:color="auto"/>
              <w:bottom w:val="double" w:sz="4" w:space="0" w:color="auto"/>
              <w:right w:val="single" w:sz="4" w:space="0" w:color="auto"/>
            </w:tcBorders>
            <w:vAlign w:val="bottom"/>
          </w:tcPr>
          <w:p w:rsidR="00824769" w:rsidRPr="00332F3E" w:rsidRDefault="00824769" w:rsidP="00303E71">
            <w:pPr>
              <w:pStyle w:val="21"/>
              <w:spacing w:before="60" w:after="60" w:line="240" w:lineRule="exact"/>
              <w:ind w:right="318" w:firstLine="0"/>
              <w:jc w:val="right"/>
              <w:rPr>
                <w:sz w:val="22"/>
                <w:szCs w:val="22"/>
              </w:rPr>
            </w:pPr>
            <w:r w:rsidRPr="00332F3E">
              <w:rPr>
                <w:sz w:val="22"/>
                <w:szCs w:val="22"/>
              </w:rPr>
              <w:t>71,3</w:t>
            </w:r>
          </w:p>
        </w:tc>
      </w:tr>
    </w:tbl>
    <w:p w:rsidR="008F4DD1" w:rsidRPr="00CD4D2C" w:rsidRDefault="008F4DD1" w:rsidP="008F4DD1">
      <w:pPr>
        <w:pStyle w:val="a9"/>
        <w:tabs>
          <w:tab w:val="left" w:pos="708"/>
          <w:tab w:val="left" w:pos="1701"/>
        </w:tabs>
      </w:pPr>
      <w:r w:rsidRPr="00CD4D2C">
        <w:t>______________________________</w:t>
      </w:r>
    </w:p>
    <w:p w:rsidR="008F4DD1" w:rsidRPr="00CD4D2C" w:rsidRDefault="008F4DD1" w:rsidP="008F4DD1">
      <w:pPr>
        <w:pStyle w:val="21"/>
        <w:spacing w:before="120" w:after="120" w:line="240" w:lineRule="exact"/>
        <w:ind w:firstLine="709"/>
        <w:rPr>
          <w:bCs/>
          <w:sz w:val="20"/>
          <w:szCs w:val="20"/>
        </w:rPr>
      </w:pPr>
      <w:r w:rsidRPr="00CD4D2C">
        <w:rPr>
          <w:bCs/>
          <w:sz w:val="20"/>
          <w:szCs w:val="20"/>
          <w:vertAlign w:val="superscript"/>
        </w:rPr>
        <w:t>1)</w:t>
      </w:r>
      <w:r w:rsidR="003605DB" w:rsidRPr="00CD4D2C">
        <w:rPr>
          <w:bCs/>
          <w:sz w:val="20"/>
          <w:szCs w:val="20"/>
          <w:vertAlign w:val="superscript"/>
        </w:rPr>
        <w:t> </w:t>
      </w:r>
      <w:r w:rsidRPr="00CD4D2C">
        <w:rPr>
          <w:bCs/>
          <w:sz w:val="20"/>
          <w:szCs w:val="20"/>
        </w:rPr>
        <w:t>С учетом объемов внешней торговли товарами в специальные административные районы Гонконг и Макао, а также провинцию Тайвань.</w:t>
      </w:r>
    </w:p>
    <w:p w:rsidR="00303E71" w:rsidRDefault="00303E71" w:rsidP="005D752E">
      <w:pPr>
        <w:pStyle w:val="21"/>
        <w:spacing w:line="300" w:lineRule="exact"/>
        <w:ind w:firstLine="0"/>
        <w:jc w:val="center"/>
        <w:rPr>
          <w:rFonts w:ascii="Arial" w:hAnsi="Arial" w:cs="Arial"/>
          <w:b/>
          <w:bCs/>
          <w:sz w:val="26"/>
          <w:szCs w:val="26"/>
        </w:rPr>
      </w:pPr>
    </w:p>
    <w:p w:rsidR="00303E71" w:rsidRDefault="00303E71" w:rsidP="005D752E">
      <w:pPr>
        <w:pStyle w:val="21"/>
        <w:spacing w:line="300" w:lineRule="exact"/>
        <w:ind w:firstLine="0"/>
        <w:jc w:val="center"/>
        <w:rPr>
          <w:rFonts w:ascii="Arial" w:hAnsi="Arial" w:cs="Arial"/>
          <w:b/>
          <w:bCs/>
          <w:sz w:val="26"/>
          <w:szCs w:val="26"/>
        </w:rPr>
      </w:pPr>
    </w:p>
    <w:p w:rsidR="005D752E" w:rsidRPr="002A6082" w:rsidRDefault="005D752E" w:rsidP="005D752E">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AD46AF">
        <w:rPr>
          <w:rFonts w:ascii="Arial" w:hAnsi="Arial" w:cs="Arial"/>
          <w:b/>
          <w:bCs/>
          <w:sz w:val="26"/>
          <w:szCs w:val="26"/>
        </w:rPr>
        <w:t>0</w:t>
      </w:r>
      <w:r w:rsidRPr="000D0477">
        <w:rPr>
          <w:rFonts w:ascii="Arial" w:hAnsi="Arial" w:cs="Arial"/>
          <w:b/>
          <w:bCs/>
          <w:sz w:val="26"/>
          <w:szCs w:val="26"/>
        </w:rPr>
        <w:t>.1.</w:t>
      </w:r>
      <w:r w:rsidRPr="009A7F87">
        <w:rPr>
          <w:rFonts w:ascii="Arial" w:hAnsi="Arial" w:cs="Arial"/>
          <w:b/>
          <w:bCs/>
          <w:sz w:val="26"/>
          <w:szCs w:val="26"/>
        </w:rPr>
        <w:t>6</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D752E" w:rsidRDefault="005D752E" w:rsidP="005D752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D752E" w:rsidRPr="003B30FE" w:rsidTr="00B8501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D752E" w:rsidRPr="003B30FE" w:rsidRDefault="005D752E" w:rsidP="00B8501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D752E" w:rsidRPr="00D343D7" w:rsidRDefault="005D752E" w:rsidP="005D752E">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май</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5D752E" w:rsidRPr="00D343D7" w:rsidRDefault="005D752E" w:rsidP="005D752E">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5D752E" w:rsidRPr="00D343D7" w:rsidRDefault="005D752E" w:rsidP="005D752E">
            <w:pPr>
              <w:spacing w:before="60" w:after="60" w:line="200" w:lineRule="exact"/>
              <w:jc w:val="center"/>
            </w:pPr>
            <w:r w:rsidRPr="00E16437">
              <w:rPr>
                <w:sz w:val="22"/>
                <w:szCs w:val="22"/>
              </w:rPr>
              <w:t>Январь</w:t>
            </w:r>
            <w:r>
              <w:rPr>
                <w:sz w:val="22"/>
                <w:szCs w:val="22"/>
              </w:rPr>
              <w:t>-май</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ю-маю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5D752E" w:rsidRPr="003B30FE" w:rsidTr="00B8501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D752E" w:rsidRPr="00125A5E" w:rsidRDefault="005D752E" w:rsidP="00B8501E">
            <w:pPr>
              <w:spacing w:before="40" w:after="40" w:line="240" w:lineRule="exact"/>
              <w:ind w:right="218"/>
              <w:jc w:val="right"/>
            </w:pPr>
            <w:r w:rsidRPr="00125A5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D752E" w:rsidRPr="00125A5E" w:rsidRDefault="005D752E" w:rsidP="00B8501E">
            <w:pPr>
              <w:spacing w:before="40" w:after="40" w:line="240" w:lineRule="exact"/>
              <w:ind w:right="218"/>
              <w:jc w:val="right"/>
            </w:pPr>
            <w:r w:rsidRPr="00125A5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D752E" w:rsidRPr="00125A5E" w:rsidRDefault="005D752E" w:rsidP="00B8501E">
            <w:pPr>
              <w:spacing w:before="40" w:after="40" w:line="240" w:lineRule="exact"/>
              <w:ind w:right="600"/>
              <w:jc w:val="right"/>
            </w:pPr>
            <w:r w:rsidRPr="00125A5E">
              <w:rPr>
                <w:sz w:val="22"/>
                <w:szCs w:val="22"/>
              </w:rPr>
              <w:t> </w:t>
            </w:r>
          </w:p>
        </w:tc>
      </w:tr>
      <w:tr w:rsidR="00125A5E"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25A5E" w:rsidRPr="003B30FE" w:rsidRDefault="00125A5E"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1 949,4  </w:t>
            </w:r>
          </w:p>
        </w:tc>
        <w:tc>
          <w:tcPr>
            <w:tcW w:w="1701"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2 090,2  </w:t>
            </w:r>
          </w:p>
        </w:tc>
        <w:tc>
          <w:tcPr>
            <w:tcW w:w="1984" w:type="dxa"/>
            <w:tcBorders>
              <w:top w:val="nil"/>
              <w:left w:val="single" w:sz="4" w:space="0" w:color="auto"/>
              <w:bottom w:val="nil"/>
              <w:right w:val="single" w:sz="4" w:space="0" w:color="auto"/>
            </w:tcBorders>
            <w:shd w:val="clear" w:color="auto" w:fill="auto"/>
            <w:noWrap/>
            <w:vAlign w:val="bottom"/>
          </w:tcPr>
          <w:p w:rsidR="00125A5E" w:rsidRPr="00125A5E" w:rsidRDefault="00125A5E" w:rsidP="00125A5E">
            <w:pPr>
              <w:spacing w:before="40" w:after="40" w:line="240" w:lineRule="exact"/>
              <w:ind w:right="454"/>
              <w:jc w:val="right"/>
            </w:pPr>
            <w:r w:rsidRPr="00125A5E">
              <w:rPr>
                <w:sz w:val="22"/>
                <w:szCs w:val="22"/>
              </w:rPr>
              <w:t xml:space="preserve">107,2    </w:t>
            </w:r>
          </w:p>
        </w:tc>
      </w:tr>
      <w:tr w:rsidR="00125A5E"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25A5E" w:rsidRPr="003B30FE" w:rsidRDefault="00125A5E"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1 222,1  </w:t>
            </w:r>
          </w:p>
        </w:tc>
        <w:tc>
          <w:tcPr>
            <w:tcW w:w="1701"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1 362,4  </w:t>
            </w:r>
          </w:p>
        </w:tc>
        <w:tc>
          <w:tcPr>
            <w:tcW w:w="1984" w:type="dxa"/>
            <w:tcBorders>
              <w:top w:val="nil"/>
              <w:left w:val="single" w:sz="4" w:space="0" w:color="auto"/>
              <w:bottom w:val="nil"/>
              <w:right w:val="single" w:sz="4" w:space="0" w:color="auto"/>
            </w:tcBorders>
            <w:shd w:val="clear" w:color="auto" w:fill="auto"/>
            <w:noWrap/>
            <w:vAlign w:val="bottom"/>
          </w:tcPr>
          <w:p w:rsidR="00125A5E" w:rsidRPr="00125A5E" w:rsidRDefault="00125A5E" w:rsidP="00125A5E">
            <w:pPr>
              <w:spacing w:before="40" w:after="40" w:line="240" w:lineRule="exact"/>
              <w:ind w:right="454"/>
              <w:jc w:val="right"/>
            </w:pPr>
            <w:r w:rsidRPr="00125A5E">
              <w:rPr>
                <w:sz w:val="22"/>
                <w:szCs w:val="22"/>
              </w:rPr>
              <w:t xml:space="preserve">111,5    </w:t>
            </w:r>
          </w:p>
        </w:tc>
      </w:tr>
      <w:tr w:rsidR="00125A5E"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25A5E" w:rsidRPr="003B30FE" w:rsidRDefault="00125A5E"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727,3  </w:t>
            </w:r>
          </w:p>
        </w:tc>
        <w:tc>
          <w:tcPr>
            <w:tcW w:w="1701"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727,8  </w:t>
            </w:r>
          </w:p>
        </w:tc>
        <w:tc>
          <w:tcPr>
            <w:tcW w:w="1984" w:type="dxa"/>
            <w:tcBorders>
              <w:top w:val="nil"/>
              <w:left w:val="single" w:sz="4" w:space="0" w:color="auto"/>
              <w:bottom w:val="nil"/>
              <w:right w:val="single" w:sz="4" w:space="0" w:color="auto"/>
            </w:tcBorders>
            <w:shd w:val="clear" w:color="auto" w:fill="auto"/>
            <w:noWrap/>
            <w:vAlign w:val="bottom"/>
          </w:tcPr>
          <w:p w:rsidR="00125A5E" w:rsidRPr="00125A5E" w:rsidRDefault="00125A5E" w:rsidP="00125A5E">
            <w:pPr>
              <w:spacing w:before="40" w:after="40" w:line="240" w:lineRule="exact"/>
              <w:ind w:right="454"/>
              <w:jc w:val="right"/>
            </w:pPr>
            <w:r w:rsidRPr="00125A5E">
              <w:rPr>
                <w:sz w:val="22"/>
                <w:szCs w:val="22"/>
              </w:rPr>
              <w:t xml:space="preserve">100,1    </w:t>
            </w:r>
          </w:p>
        </w:tc>
      </w:tr>
      <w:tr w:rsidR="00125A5E"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25A5E" w:rsidRPr="003B30FE" w:rsidRDefault="00125A5E"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494,8  </w:t>
            </w:r>
          </w:p>
        </w:tc>
        <w:tc>
          <w:tcPr>
            <w:tcW w:w="1701" w:type="dxa"/>
            <w:tcBorders>
              <w:top w:val="nil"/>
              <w:left w:val="single" w:sz="4" w:space="0" w:color="auto"/>
              <w:bottom w:val="nil"/>
              <w:right w:val="single" w:sz="4" w:space="0" w:color="auto"/>
            </w:tcBorders>
            <w:shd w:val="clear" w:color="auto" w:fill="auto"/>
            <w:noWrap/>
            <w:vAlign w:val="center"/>
          </w:tcPr>
          <w:p w:rsidR="00125A5E" w:rsidRPr="00125A5E" w:rsidRDefault="00125A5E" w:rsidP="00125A5E">
            <w:pPr>
              <w:spacing w:before="40" w:after="40" w:line="240" w:lineRule="exact"/>
              <w:ind w:right="317"/>
              <w:jc w:val="right"/>
            </w:pPr>
            <w:r w:rsidRPr="00125A5E">
              <w:rPr>
                <w:sz w:val="22"/>
                <w:szCs w:val="22"/>
              </w:rPr>
              <w:t xml:space="preserve">634,6  </w:t>
            </w:r>
          </w:p>
        </w:tc>
        <w:tc>
          <w:tcPr>
            <w:tcW w:w="1984" w:type="dxa"/>
            <w:tcBorders>
              <w:top w:val="nil"/>
              <w:left w:val="single" w:sz="4" w:space="0" w:color="auto"/>
              <w:bottom w:val="nil"/>
              <w:right w:val="single" w:sz="4" w:space="0" w:color="auto"/>
            </w:tcBorders>
            <w:shd w:val="clear" w:color="auto" w:fill="auto"/>
            <w:noWrap/>
            <w:vAlign w:val="bottom"/>
          </w:tcPr>
          <w:p w:rsidR="00125A5E" w:rsidRPr="00125A5E" w:rsidRDefault="00125A5E" w:rsidP="00125A5E">
            <w:pPr>
              <w:spacing w:before="40" w:after="40" w:line="240" w:lineRule="exact"/>
              <w:ind w:right="454"/>
              <w:jc w:val="right"/>
            </w:pPr>
          </w:p>
        </w:tc>
      </w:tr>
      <w:tr w:rsidR="005D752E" w:rsidRPr="003B30FE" w:rsidTr="00B8501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5D752E" w:rsidRPr="005D752E" w:rsidRDefault="005D752E" w:rsidP="00B8501E">
            <w:pPr>
              <w:spacing w:before="40" w:after="40" w:line="240" w:lineRule="exact"/>
              <w:ind w:right="317"/>
              <w:jc w:val="right"/>
              <w:rPr>
                <w:highlight w:val="yellow"/>
              </w:rPr>
            </w:pPr>
          </w:p>
        </w:tc>
        <w:tc>
          <w:tcPr>
            <w:tcW w:w="1701" w:type="dxa"/>
            <w:tcBorders>
              <w:top w:val="nil"/>
              <w:left w:val="single" w:sz="4" w:space="0" w:color="auto"/>
              <w:bottom w:val="nil"/>
              <w:right w:val="single" w:sz="4" w:space="0" w:color="auto"/>
            </w:tcBorders>
            <w:shd w:val="clear" w:color="auto" w:fill="auto"/>
            <w:hideMark/>
          </w:tcPr>
          <w:p w:rsidR="005D752E" w:rsidRPr="005D752E" w:rsidRDefault="005D752E" w:rsidP="00B8501E">
            <w:pPr>
              <w:spacing w:before="40" w:after="40" w:line="24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5D752E" w:rsidRPr="005D752E" w:rsidRDefault="005D752E" w:rsidP="00B8501E">
            <w:pPr>
              <w:spacing w:before="40" w:after="40" w:line="240" w:lineRule="exact"/>
              <w:ind w:right="454"/>
              <w:jc w:val="right"/>
              <w:rPr>
                <w:highlight w:val="yellow"/>
              </w:rPr>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2 175,6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2 955,7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135,9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872,2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1 197,4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137,3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1 303,4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1 758,3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134,9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-431,2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-560,9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r w:rsidR="005D752E" w:rsidRPr="003B30FE" w:rsidTr="00B8501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454"/>
              <w:jc w:val="right"/>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4 500,5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3 473,0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77,2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2 158,4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1 765,4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81,8    </w:t>
            </w:r>
          </w:p>
        </w:tc>
      </w:tr>
      <w:tr w:rsidR="00BB1896" w:rsidRPr="003B30FE" w:rsidTr="00B8501E">
        <w:trPr>
          <w:trHeight w:val="259"/>
        </w:trPr>
        <w:tc>
          <w:tcPr>
            <w:tcW w:w="3760" w:type="dxa"/>
            <w:tcBorders>
              <w:top w:val="nil"/>
              <w:left w:val="single" w:sz="4" w:space="0" w:color="auto"/>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2 342,1  </w:t>
            </w:r>
          </w:p>
        </w:tc>
        <w:tc>
          <w:tcPr>
            <w:tcW w:w="1701" w:type="dxa"/>
            <w:tcBorders>
              <w:top w:val="nil"/>
              <w:left w:val="sing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1 707,6  </w:t>
            </w:r>
          </w:p>
        </w:tc>
        <w:tc>
          <w:tcPr>
            <w:tcW w:w="1984" w:type="dxa"/>
            <w:tcBorders>
              <w:top w:val="nil"/>
              <w:left w:val="single" w:sz="4" w:space="0" w:color="auto"/>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72,9    </w:t>
            </w:r>
          </w:p>
        </w:tc>
      </w:tr>
      <w:tr w:rsidR="00BB1896" w:rsidRPr="003B30FE" w:rsidTr="00B8501E">
        <w:trPr>
          <w:trHeight w:val="259"/>
        </w:trPr>
        <w:tc>
          <w:tcPr>
            <w:tcW w:w="3760" w:type="dxa"/>
            <w:tcBorders>
              <w:top w:val="nil"/>
              <w:left w:val="single" w:sz="4" w:space="0" w:color="auto"/>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-183,7  </w:t>
            </w:r>
          </w:p>
        </w:tc>
        <w:tc>
          <w:tcPr>
            <w:tcW w:w="1701" w:type="dxa"/>
            <w:tcBorders>
              <w:top w:val="nil"/>
              <w:left w:val="sing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57,8  </w:t>
            </w:r>
          </w:p>
        </w:tc>
        <w:tc>
          <w:tcPr>
            <w:tcW w:w="1984" w:type="dxa"/>
            <w:tcBorders>
              <w:top w:val="nil"/>
              <w:left w:val="single" w:sz="4" w:space="0" w:color="auto"/>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r w:rsidR="005D752E" w:rsidRPr="003B30FE" w:rsidTr="00B8501E">
        <w:trPr>
          <w:trHeight w:val="342"/>
        </w:trPr>
        <w:tc>
          <w:tcPr>
            <w:tcW w:w="3760" w:type="dxa"/>
            <w:tcBorders>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454"/>
              <w:jc w:val="right"/>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1 980,8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1 897,2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95,8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1 253,3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1 266,4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101,0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727,5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630,8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86,7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525,8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635,6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r w:rsidR="005D752E" w:rsidRPr="003B30FE" w:rsidTr="00B8501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454"/>
              <w:jc w:val="right"/>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10 191,5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8 490,5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83,3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4 326,2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3 479,3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80,4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5 865,3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5 011,2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85,4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-1 539,1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-1 531,9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r w:rsidR="005D752E" w:rsidRPr="003B30FE" w:rsidTr="00B8501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454"/>
              <w:jc w:val="right"/>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5 809,5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5 444,1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93,7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3 297,3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3 294,2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99,9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2 512,2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2 149,9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85,6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785,1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1 144,3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r w:rsidR="005D752E" w:rsidRPr="003B30FE" w:rsidTr="00B8501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D752E" w:rsidRPr="003B30FE" w:rsidRDefault="005D752E" w:rsidP="00B8501E">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D752E" w:rsidRPr="00BB1896" w:rsidRDefault="005D752E" w:rsidP="00B8501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D752E" w:rsidRPr="00BB1896" w:rsidRDefault="005D752E" w:rsidP="00B8501E">
            <w:pPr>
              <w:spacing w:before="40" w:after="40" w:line="240" w:lineRule="exact"/>
              <w:ind w:right="454"/>
              <w:jc w:val="right"/>
            </w:pP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1 560,6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1 712,3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109,7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972,7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1 066,2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109,6    </w:t>
            </w:r>
          </w:p>
        </w:tc>
      </w:tr>
      <w:tr w:rsidR="00BB1896" w:rsidRPr="003B30FE" w:rsidTr="00B8501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587,9  </w:t>
            </w:r>
          </w:p>
        </w:tc>
        <w:tc>
          <w:tcPr>
            <w:tcW w:w="1701" w:type="dxa"/>
            <w:tcBorders>
              <w:top w:val="nil"/>
              <w:left w:val="single" w:sz="4" w:space="0" w:color="auto"/>
              <w:bottom w:val="nil"/>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646,1  </w:t>
            </w:r>
          </w:p>
        </w:tc>
        <w:tc>
          <w:tcPr>
            <w:tcW w:w="1984" w:type="dxa"/>
            <w:tcBorders>
              <w:top w:val="nil"/>
              <w:left w:val="single" w:sz="4" w:space="0" w:color="auto"/>
              <w:bottom w:val="nil"/>
              <w:right w:val="single" w:sz="4" w:space="0" w:color="auto"/>
            </w:tcBorders>
            <w:shd w:val="clear" w:color="auto" w:fill="auto"/>
            <w:noWrap/>
            <w:vAlign w:val="bottom"/>
          </w:tcPr>
          <w:p w:rsidR="00BB1896" w:rsidRDefault="00BB1896" w:rsidP="00BB1896">
            <w:pPr>
              <w:spacing w:before="40" w:after="40" w:line="240" w:lineRule="exact"/>
              <w:ind w:right="454"/>
              <w:jc w:val="right"/>
            </w:pPr>
            <w:r>
              <w:rPr>
                <w:sz w:val="22"/>
                <w:szCs w:val="22"/>
              </w:rPr>
              <w:t xml:space="preserve">109,9    </w:t>
            </w:r>
          </w:p>
        </w:tc>
      </w:tr>
      <w:tr w:rsidR="00BB1896" w:rsidRPr="003B30FE" w:rsidTr="00B8501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BB1896" w:rsidRPr="003B30FE" w:rsidRDefault="00BB1896" w:rsidP="00B8501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384,8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BB1896" w:rsidRDefault="00BB1896" w:rsidP="00BB1896">
            <w:pPr>
              <w:spacing w:before="40" w:after="40" w:line="240" w:lineRule="exact"/>
              <w:ind w:right="317"/>
              <w:jc w:val="right"/>
            </w:pPr>
            <w:r>
              <w:rPr>
                <w:sz w:val="22"/>
                <w:szCs w:val="22"/>
              </w:rPr>
              <w:t xml:space="preserve">420,1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BB1896" w:rsidRDefault="00BB1896" w:rsidP="00BB1896">
            <w:pPr>
              <w:spacing w:before="40" w:after="40" w:line="240" w:lineRule="exact"/>
              <w:ind w:right="454"/>
              <w:jc w:val="right"/>
            </w:pPr>
          </w:p>
        </w:tc>
      </w:tr>
    </w:tbl>
    <w:p w:rsidR="00084EFA" w:rsidRPr="00CD4D2C" w:rsidRDefault="00EF06C8" w:rsidP="000E6B57">
      <w:pPr>
        <w:spacing w:before="360" w:after="120" w:line="260" w:lineRule="exact"/>
        <w:jc w:val="center"/>
        <w:rPr>
          <w:rFonts w:ascii="Arial" w:hAnsi="Arial" w:cs="Arial"/>
          <w:b/>
          <w:bCs/>
          <w:sz w:val="26"/>
          <w:szCs w:val="26"/>
        </w:rPr>
      </w:pPr>
      <w:r w:rsidRPr="00CD4D2C">
        <w:rPr>
          <w:rFonts w:ascii="Arial" w:hAnsi="Arial" w:cs="Arial"/>
          <w:b/>
          <w:bCs/>
          <w:sz w:val="26"/>
          <w:szCs w:val="26"/>
        </w:rPr>
        <w:lastRenderedPageBreak/>
        <w:t>1</w:t>
      </w:r>
      <w:r w:rsidR="00AD46AF">
        <w:rPr>
          <w:rFonts w:ascii="Arial" w:hAnsi="Arial" w:cs="Arial"/>
          <w:b/>
          <w:bCs/>
          <w:sz w:val="26"/>
          <w:szCs w:val="26"/>
          <w:lang w:val="be-BY"/>
        </w:rPr>
        <w:t>0</w:t>
      </w:r>
      <w:r w:rsidR="00084EFA" w:rsidRPr="00CD4D2C">
        <w:rPr>
          <w:rFonts w:ascii="Arial" w:hAnsi="Arial" w:cs="Arial"/>
          <w:b/>
          <w:bCs/>
          <w:sz w:val="26"/>
          <w:szCs w:val="26"/>
        </w:rPr>
        <w:t>.2. Внешняя торговля услугами</w:t>
      </w:r>
    </w:p>
    <w:p w:rsidR="00084EFA" w:rsidRPr="00CD4D2C" w:rsidRDefault="00121F7B" w:rsidP="00084EFA">
      <w:pPr>
        <w:pStyle w:val="21"/>
        <w:spacing w:before="120" w:after="120" w:line="260" w:lineRule="exact"/>
        <w:ind w:firstLine="23"/>
        <w:jc w:val="center"/>
        <w:rPr>
          <w:rFonts w:ascii="Arial" w:hAnsi="Arial" w:cs="Arial"/>
          <w:b/>
          <w:bCs/>
          <w:sz w:val="26"/>
          <w:szCs w:val="26"/>
        </w:rPr>
      </w:pPr>
      <w:r w:rsidRPr="00CD4D2C">
        <w:rPr>
          <w:rFonts w:ascii="Arial" w:hAnsi="Arial" w:cs="Arial"/>
          <w:b/>
          <w:bCs/>
          <w:sz w:val="26"/>
          <w:szCs w:val="26"/>
        </w:rPr>
        <w:t>1</w:t>
      </w:r>
      <w:r w:rsidR="00AD46AF">
        <w:rPr>
          <w:rFonts w:ascii="Arial" w:hAnsi="Arial" w:cs="Arial"/>
          <w:b/>
          <w:bCs/>
          <w:sz w:val="26"/>
          <w:szCs w:val="26"/>
          <w:lang w:val="be-BY"/>
        </w:rPr>
        <w:t>0</w:t>
      </w:r>
      <w:r w:rsidR="00084EFA" w:rsidRPr="00CD4D2C">
        <w:rPr>
          <w:rFonts w:ascii="Arial" w:hAnsi="Arial" w:cs="Arial"/>
          <w:b/>
          <w:bCs/>
          <w:sz w:val="26"/>
          <w:szCs w:val="26"/>
        </w:rPr>
        <w:t>.2.1. Экспорт и импорт услуг</w:t>
      </w:r>
    </w:p>
    <w:p w:rsidR="00B74130" w:rsidRPr="00CD4D2C" w:rsidRDefault="00423973" w:rsidP="00303E71">
      <w:pPr>
        <w:pStyle w:val="31"/>
        <w:spacing w:before="120" w:line="320" w:lineRule="exact"/>
        <w:jc w:val="both"/>
      </w:pPr>
      <w:r w:rsidRPr="002439D4">
        <w:rPr>
          <w:b/>
        </w:rPr>
        <w:t>По методологии платежного баланса</w:t>
      </w:r>
      <w:r w:rsidRPr="002439D4">
        <w:t xml:space="preserve"> экспорт услуг в </w:t>
      </w:r>
      <w:r>
        <w:t>январе-</w:t>
      </w:r>
      <w:r w:rsidR="000E6B57">
        <w:t>ма</w:t>
      </w:r>
      <w:r>
        <w:t>е</w:t>
      </w:r>
      <w:r w:rsidRPr="002439D4">
        <w:t xml:space="preserve"> 2022 г. составил </w:t>
      </w:r>
      <w:r w:rsidR="00367F2D" w:rsidRPr="00367F2D">
        <w:t>3</w:t>
      </w:r>
      <w:r w:rsidR="00367F2D">
        <w:t> </w:t>
      </w:r>
      <w:r w:rsidR="00367F2D" w:rsidRPr="00367F2D">
        <w:t>613</w:t>
      </w:r>
      <w:r w:rsidR="00367F2D">
        <w:t>,</w:t>
      </w:r>
      <w:r w:rsidR="00367F2D" w:rsidRPr="00367F2D">
        <w:t>2</w:t>
      </w:r>
      <w:r w:rsidRPr="002439D4">
        <w:rPr>
          <w:spacing w:val="-3"/>
        </w:rPr>
        <w:t> </w:t>
      </w:r>
      <w:r w:rsidRPr="002439D4">
        <w:t xml:space="preserve">млн. долларов США и по сравнению с </w:t>
      </w:r>
      <w:r>
        <w:t>январем-</w:t>
      </w:r>
      <w:r w:rsidR="000E6B57">
        <w:t>ма</w:t>
      </w:r>
      <w:r>
        <w:t>ем</w:t>
      </w:r>
      <w:r w:rsidRPr="002439D4">
        <w:t xml:space="preserve"> 2021 г. </w:t>
      </w:r>
      <w:r>
        <w:t>уменьшился</w:t>
      </w:r>
      <w:r w:rsidRPr="002439D4">
        <w:t xml:space="preserve"> на </w:t>
      </w:r>
      <w:r w:rsidR="00367F2D">
        <w:t>7,5</w:t>
      </w:r>
      <w:r w:rsidRPr="002439D4">
        <w:t>%, импорт – 1</w:t>
      </w:r>
      <w:r w:rsidR="00367F2D">
        <w:t> 708,4</w:t>
      </w:r>
      <w:r w:rsidRPr="002439D4">
        <w:rPr>
          <w:spacing w:val="-3"/>
        </w:rPr>
        <w:t> </w:t>
      </w:r>
      <w:r w:rsidRPr="002439D4">
        <w:t xml:space="preserve">млн. долларов (уменьшение на </w:t>
      </w:r>
      <w:r w:rsidR="00367F2D">
        <w:t>21,1</w:t>
      </w:r>
      <w:r w:rsidRPr="002439D4">
        <w:t>%). Сальдо сложилось положительное в размере 1</w:t>
      </w:r>
      <w:r w:rsidR="00367F2D">
        <w:t> 904,8</w:t>
      </w:r>
      <w:r w:rsidRPr="002439D4">
        <w:rPr>
          <w:spacing w:val="-3"/>
        </w:rPr>
        <w:t> </w:t>
      </w:r>
      <w:r w:rsidRPr="002439D4">
        <w:t xml:space="preserve">млн. долларов (в </w:t>
      </w:r>
      <w:r>
        <w:t>январ</w:t>
      </w:r>
      <w:proofErr w:type="gramStart"/>
      <w:r>
        <w:t>е-</w:t>
      </w:r>
      <w:proofErr w:type="gramEnd"/>
      <w:r w:rsidR="000E6B57">
        <w:br/>
        <w:t>ма</w:t>
      </w:r>
      <w:r>
        <w:t>е</w:t>
      </w:r>
      <w:r w:rsidRPr="002439D4">
        <w:t xml:space="preserve"> 2021 г. положительное сальдо составляло 1</w:t>
      </w:r>
      <w:r w:rsidR="00367F2D">
        <w:t> 741,5</w:t>
      </w:r>
      <w:r w:rsidRPr="002439D4">
        <w:rPr>
          <w:spacing w:val="-3"/>
        </w:rPr>
        <w:t> </w:t>
      </w:r>
      <w:r w:rsidRPr="002439D4">
        <w:t>млн. долларов).</w:t>
      </w:r>
    </w:p>
    <w:p w:rsidR="00B74130" w:rsidRPr="00CD4D2C" w:rsidRDefault="00B74130" w:rsidP="00303E71">
      <w:pPr>
        <w:spacing w:before="120" w:after="120" w:line="260" w:lineRule="exact"/>
        <w:ind w:firstLine="709"/>
        <w:jc w:val="center"/>
        <w:rPr>
          <w:spacing w:val="-4"/>
          <w:sz w:val="26"/>
          <w:szCs w:val="26"/>
        </w:rPr>
      </w:pPr>
      <w:r w:rsidRPr="00CD4D2C">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332F3E"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332F3E" w:rsidRDefault="00B74130" w:rsidP="00AD46AF">
            <w:pPr>
              <w:spacing w:before="30" w:after="30" w:line="19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332F3E" w:rsidRDefault="00E3534C" w:rsidP="00AD46AF">
            <w:pPr>
              <w:spacing w:before="30" w:after="30" w:line="190" w:lineRule="exact"/>
              <w:jc w:val="center"/>
            </w:pPr>
            <w:r w:rsidRPr="00332F3E">
              <w:rPr>
                <w:sz w:val="22"/>
                <w:szCs w:val="22"/>
              </w:rPr>
              <w:t>Январь-</w:t>
            </w:r>
            <w:r w:rsidR="000E6B57" w:rsidRPr="00332F3E">
              <w:rPr>
                <w:sz w:val="22"/>
                <w:szCs w:val="22"/>
              </w:rPr>
              <w:t>май</w:t>
            </w:r>
            <w:r w:rsidR="001D46A9" w:rsidRPr="00332F3E">
              <w:rPr>
                <w:sz w:val="22"/>
                <w:szCs w:val="22"/>
              </w:rPr>
              <w:t xml:space="preserve"> </w:t>
            </w:r>
            <w:r w:rsidR="000E6B57" w:rsidRPr="00332F3E">
              <w:rPr>
                <w:sz w:val="22"/>
                <w:szCs w:val="22"/>
              </w:rPr>
              <w:br/>
            </w:r>
            <w:r w:rsidR="00B74130" w:rsidRPr="00332F3E">
              <w:rPr>
                <w:sz w:val="22"/>
                <w:szCs w:val="22"/>
              </w:rPr>
              <w:t>202</w:t>
            </w:r>
            <w:r w:rsidR="001D46A9" w:rsidRPr="00332F3E">
              <w:rPr>
                <w:sz w:val="22"/>
                <w:szCs w:val="22"/>
                <w:lang w:val="be-BY"/>
              </w:rPr>
              <w:t>2</w:t>
            </w:r>
            <w:r w:rsidR="00B74130" w:rsidRPr="00332F3E">
              <w:rPr>
                <w:sz w:val="22"/>
                <w:szCs w:val="22"/>
              </w:rPr>
              <w:t xml:space="preserve"> г., </w:t>
            </w:r>
            <w:r w:rsidR="00B74130" w:rsidRPr="00332F3E">
              <w:rPr>
                <w:sz w:val="22"/>
                <w:szCs w:val="22"/>
              </w:rPr>
              <w:br/>
              <w:t>млн. долл.</w:t>
            </w:r>
            <w:r w:rsidR="000978BE" w:rsidRPr="00332F3E">
              <w:rPr>
                <w:sz w:val="22"/>
                <w:szCs w:val="22"/>
              </w:rPr>
              <w:br/>
            </w:r>
            <w:r w:rsidR="00B74130" w:rsidRPr="00332F3E">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332F3E" w:rsidRDefault="00E3534C" w:rsidP="00AD46AF">
            <w:pPr>
              <w:spacing w:before="30" w:after="30" w:line="190" w:lineRule="exact"/>
              <w:jc w:val="center"/>
            </w:pPr>
            <w:r w:rsidRPr="00332F3E">
              <w:rPr>
                <w:sz w:val="22"/>
                <w:szCs w:val="22"/>
              </w:rPr>
              <w:t>Январь-</w:t>
            </w:r>
            <w:r w:rsidR="000E6B57" w:rsidRPr="00332F3E">
              <w:rPr>
                <w:sz w:val="22"/>
                <w:szCs w:val="22"/>
              </w:rPr>
              <w:t>май</w:t>
            </w:r>
            <w:r w:rsidR="001D46A9" w:rsidRPr="00332F3E">
              <w:rPr>
                <w:sz w:val="22"/>
                <w:szCs w:val="22"/>
              </w:rPr>
              <w:t xml:space="preserve"> </w:t>
            </w:r>
            <w:r w:rsidR="000E6B57" w:rsidRPr="00332F3E">
              <w:rPr>
                <w:sz w:val="22"/>
                <w:szCs w:val="22"/>
              </w:rPr>
              <w:br/>
            </w:r>
            <w:r w:rsidR="00B74130" w:rsidRPr="00332F3E">
              <w:rPr>
                <w:sz w:val="22"/>
                <w:szCs w:val="22"/>
              </w:rPr>
              <w:t>202</w:t>
            </w:r>
            <w:r w:rsidR="001D46A9" w:rsidRPr="00332F3E">
              <w:rPr>
                <w:sz w:val="22"/>
                <w:szCs w:val="22"/>
              </w:rPr>
              <w:t>2</w:t>
            </w:r>
            <w:r w:rsidR="00B74130" w:rsidRPr="00332F3E">
              <w:rPr>
                <w:sz w:val="22"/>
                <w:szCs w:val="22"/>
              </w:rPr>
              <w:t xml:space="preserve"> г. </w:t>
            </w:r>
            <w:proofErr w:type="gramStart"/>
            <w:r w:rsidR="00B74130" w:rsidRPr="00332F3E">
              <w:rPr>
                <w:sz w:val="22"/>
                <w:szCs w:val="22"/>
              </w:rPr>
              <w:t>в</w:t>
            </w:r>
            <w:proofErr w:type="gramEnd"/>
            <w:r w:rsidR="00B74130" w:rsidRPr="00332F3E">
              <w:rPr>
                <w:sz w:val="22"/>
                <w:szCs w:val="22"/>
              </w:rPr>
              <w:t xml:space="preserve"> % </w:t>
            </w:r>
            <w:proofErr w:type="gramStart"/>
            <w:r w:rsidR="00B74130" w:rsidRPr="00332F3E">
              <w:rPr>
                <w:sz w:val="22"/>
                <w:szCs w:val="22"/>
              </w:rPr>
              <w:t>к</w:t>
            </w:r>
            <w:proofErr w:type="gramEnd"/>
            <w:r w:rsidR="00B74130" w:rsidRPr="00332F3E">
              <w:rPr>
                <w:sz w:val="22"/>
                <w:szCs w:val="22"/>
              </w:rPr>
              <w:br/>
            </w:r>
            <w:r w:rsidRPr="00332F3E">
              <w:rPr>
                <w:sz w:val="22"/>
                <w:szCs w:val="22"/>
              </w:rPr>
              <w:t>январю-</w:t>
            </w:r>
            <w:r w:rsidR="000E6B57" w:rsidRPr="00332F3E">
              <w:rPr>
                <w:sz w:val="22"/>
                <w:szCs w:val="22"/>
              </w:rPr>
              <w:t>ма</w:t>
            </w:r>
            <w:r w:rsidRPr="00332F3E">
              <w:rPr>
                <w:sz w:val="22"/>
                <w:szCs w:val="22"/>
              </w:rPr>
              <w:t>ю</w:t>
            </w:r>
            <w:r w:rsidR="001D46A9" w:rsidRPr="00332F3E">
              <w:rPr>
                <w:sz w:val="22"/>
                <w:szCs w:val="22"/>
              </w:rPr>
              <w:t xml:space="preserve"> </w:t>
            </w:r>
            <w:r w:rsidR="000E6B57" w:rsidRPr="00332F3E">
              <w:rPr>
                <w:sz w:val="22"/>
                <w:szCs w:val="22"/>
              </w:rPr>
              <w:br/>
            </w:r>
            <w:r w:rsidR="00B74130" w:rsidRPr="00332F3E">
              <w:rPr>
                <w:sz w:val="22"/>
                <w:szCs w:val="22"/>
              </w:rPr>
              <w:t>20</w:t>
            </w:r>
            <w:r w:rsidR="00B74130" w:rsidRPr="00332F3E">
              <w:rPr>
                <w:sz w:val="22"/>
                <w:szCs w:val="22"/>
                <w:lang w:val="be-BY"/>
              </w:rPr>
              <w:t>2</w:t>
            </w:r>
            <w:r w:rsidR="001D46A9" w:rsidRPr="00332F3E">
              <w:rPr>
                <w:sz w:val="22"/>
                <w:szCs w:val="22"/>
                <w:lang w:val="be-BY"/>
              </w:rPr>
              <w:t>1</w:t>
            </w:r>
            <w:r w:rsidR="00B74130" w:rsidRPr="00332F3E">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332F3E" w:rsidRDefault="00B74130" w:rsidP="00AD46AF">
            <w:pPr>
              <w:spacing w:before="30" w:after="30" w:line="190" w:lineRule="exact"/>
              <w:ind w:left="-85" w:right="-85"/>
              <w:jc w:val="center"/>
            </w:pPr>
            <w:r w:rsidRPr="00332F3E">
              <w:rPr>
                <w:sz w:val="22"/>
                <w:szCs w:val="22"/>
                <w:u w:val="single"/>
              </w:rPr>
              <w:t>Справочно</w:t>
            </w:r>
            <w:r w:rsidRPr="00332F3E">
              <w:rPr>
                <w:sz w:val="22"/>
                <w:szCs w:val="22"/>
              </w:rPr>
              <w:br/>
            </w:r>
            <w:r w:rsidR="00E3534C" w:rsidRPr="00332F3E">
              <w:rPr>
                <w:sz w:val="22"/>
                <w:szCs w:val="22"/>
              </w:rPr>
              <w:t>январь-</w:t>
            </w:r>
            <w:r w:rsidR="000E6B57" w:rsidRPr="00332F3E">
              <w:rPr>
                <w:sz w:val="22"/>
                <w:szCs w:val="22"/>
              </w:rPr>
              <w:t>май</w:t>
            </w:r>
            <w:r w:rsidR="001D46A9" w:rsidRPr="00332F3E">
              <w:rPr>
                <w:sz w:val="22"/>
                <w:szCs w:val="22"/>
              </w:rPr>
              <w:t xml:space="preserve"> </w:t>
            </w:r>
            <w:r w:rsidR="00E3534C" w:rsidRPr="00332F3E">
              <w:rPr>
                <w:sz w:val="22"/>
                <w:szCs w:val="22"/>
              </w:rPr>
              <w:br/>
            </w:r>
            <w:r w:rsidRPr="00332F3E">
              <w:rPr>
                <w:sz w:val="22"/>
                <w:szCs w:val="22"/>
              </w:rPr>
              <w:t>20</w:t>
            </w:r>
            <w:r w:rsidRPr="00332F3E">
              <w:rPr>
                <w:sz w:val="22"/>
                <w:szCs w:val="22"/>
                <w:lang w:val="be-BY"/>
              </w:rPr>
              <w:t>2</w:t>
            </w:r>
            <w:r w:rsidR="001D46A9" w:rsidRPr="00332F3E">
              <w:rPr>
                <w:sz w:val="22"/>
                <w:szCs w:val="22"/>
                <w:lang w:val="be-BY"/>
              </w:rPr>
              <w:t>1</w:t>
            </w:r>
            <w:r w:rsidRPr="00332F3E">
              <w:rPr>
                <w:sz w:val="22"/>
                <w:szCs w:val="22"/>
              </w:rPr>
              <w:t xml:space="preserve"> г.</w:t>
            </w:r>
            <w:r w:rsidR="00C97668" w:rsidRPr="00332F3E">
              <w:rPr>
                <w:sz w:val="22"/>
                <w:szCs w:val="22"/>
              </w:rPr>
              <w:t xml:space="preserve"> </w:t>
            </w:r>
            <w:proofErr w:type="gramStart"/>
            <w:r w:rsidRPr="00332F3E">
              <w:rPr>
                <w:sz w:val="22"/>
                <w:szCs w:val="22"/>
              </w:rPr>
              <w:t>в</w:t>
            </w:r>
            <w:proofErr w:type="gramEnd"/>
            <w:r w:rsidRPr="00332F3E">
              <w:rPr>
                <w:sz w:val="22"/>
                <w:szCs w:val="22"/>
              </w:rPr>
              <w:t xml:space="preserve"> % </w:t>
            </w:r>
            <w:proofErr w:type="gramStart"/>
            <w:r w:rsidRPr="00332F3E">
              <w:rPr>
                <w:sz w:val="22"/>
                <w:szCs w:val="22"/>
              </w:rPr>
              <w:t>к</w:t>
            </w:r>
            <w:proofErr w:type="gramEnd"/>
            <w:r w:rsidR="00855FAC" w:rsidRPr="00332F3E">
              <w:rPr>
                <w:sz w:val="22"/>
                <w:szCs w:val="22"/>
              </w:rPr>
              <w:t xml:space="preserve"> </w:t>
            </w:r>
            <w:r w:rsidR="00E3534C" w:rsidRPr="00332F3E">
              <w:rPr>
                <w:sz w:val="22"/>
                <w:szCs w:val="22"/>
              </w:rPr>
              <w:t>январю-</w:t>
            </w:r>
            <w:r w:rsidR="000E6B57" w:rsidRPr="00332F3E">
              <w:rPr>
                <w:sz w:val="22"/>
                <w:szCs w:val="22"/>
              </w:rPr>
              <w:t>ма</w:t>
            </w:r>
            <w:r w:rsidR="00E3534C" w:rsidRPr="00332F3E">
              <w:rPr>
                <w:sz w:val="22"/>
                <w:szCs w:val="22"/>
              </w:rPr>
              <w:t>ю</w:t>
            </w:r>
            <w:r w:rsidR="001D46A9" w:rsidRPr="00332F3E">
              <w:rPr>
                <w:sz w:val="22"/>
                <w:szCs w:val="22"/>
              </w:rPr>
              <w:t xml:space="preserve"> </w:t>
            </w:r>
            <w:r w:rsidR="000E6B57" w:rsidRPr="00332F3E">
              <w:rPr>
                <w:sz w:val="22"/>
                <w:szCs w:val="22"/>
              </w:rPr>
              <w:br/>
            </w:r>
            <w:r w:rsidRPr="00332F3E">
              <w:rPr>
                <w:sz w:val="22"/>
                <w:szCs w:val="22"/>
              </w:rPr>
              <w:t>20</w:t>
            </w:r>
            <w:r w:rsidR="001D46A9" w:rsidRPr="00332F3E">
              <w:rPr>
                <w:sz w:val="22"/>
                <w:szCs w:val="22"/>
              </w:rPr>
              <w:t>20</w:t>
            </w:r>
            <w:r w:rsidRPr="00332F3E">
              <w:rPr>
                <w:sz w:val="22"/>
                <w:szCs w:val="22"/>
              </w:rPr>
              <w:t xml:space="preserve"> г.</w:t>
            </w:r>
          </w:p>
        </w:tc>
      </w:tr>
      <w:tr w:rsidR="00B74130" w:rsidRPr="00332F3E"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332F3E" w:rsidRDefault="00B74130" w:rsidP="00AD46AF">
            <w:pPr>
              <w:spacing w:before="30" w:after="30" w:line="190" w:lineRule="exact"/>
              <w:rPr>
                <w:b/>
                <w:bCs/>
              </w:rPr>
            </w:pPr>
            <w:r w:rsidRPr="00332F3E">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332F3E" w:rsidRDefault="00B74130" w:rsidP="00AD46AF">
            <w:pPr>
              <w:spacing w:before="30" w:after="30" w:line="19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332F3E" w:rsidRDefault="00B74130" w:rsidP="00AD46AF">
            <w:pPr>
              <w:spacing w:before="30" w:after="30" w:line="19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332F3E" w:rsidRDefault="00B74130" w:rsidP="00AD46AF">
            <w:pPr>
              <w:spacing w:before="30" w:after="30" w:line="190" w:lineRule="exact"/>
              <w:ind w:right="680"/>
              <w:jc w:val="right"/>
            </w:pPr>
          </w:p>
        </w:tc>
      </w:tr>
      <w:tr w:rsidR="009C3D75" w:rsidRPr="00332F3E" w:rsidTr="008C635E">
        <w:trPr>
          <w:trHeight w:val="276"/>
          <w:jc w:val="center"/>
        </w:trPr>
        <w:tc>
          <w:tcPr>
            <w:tcW w:w="3295"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left="919"/>
            </w:pPr>
            <w:r w:rsidRPr="00332F3E">
              <w:rPr>
                <w:sz w:val="22"/>
                <w:szCs w:val="22"/>
              </w:rPr>
              <w:t>оборот</w:t>
            </w:r>
          </w:p>
        </w:tc>
        <w:tc>
          <w:tcPr>
            <w:tcW w:w="1947"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5 321,6  </w:t>
            </w:r>
          </w:p>
        </w:tc>
        <w:tc>
          <w:tcPr>
            <w:tcW w:w="1948"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87,7     </w:t>
            </w:r>
          </w:p>
        </w:tc>
        <w:tc>
          <w:tcPr>
            <w:tcW w:w="1948"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115,4</w:t>
            </w:r>
          </w:p>
        </w:tc>
      </w:tr>
      <w:tr w:rsidR="009C3D75" w:rsidRPr="00332F3E" w:rsidTr="008C635E">
        <w:trPr>
          <w:trHeight w:val="227"/>
          <w:jc w:val="center"/>
        </w:trPr>
        <w:tc>
          <w:tcPr>
            <w:tcW w:w="3295"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left="919"/>
            </w:pPr>
            <w:r w:rsidRPr="00332F3E">
              <w:rPr>
                <w:sz w:val="22"/>
                <w:szCs w:val="22"/>
              </w:rPr>
              <w:t>экспорт</w:t>
            </w:r>
          </w:p>
        </w:tc>
        <w:tc>
          <w:tcPr>
            <w:tcW w:w="1947"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3 613,2  </w:t>
            </w:r>
          </w:p>
        </w:tc>
        <w:tc>
          <w:tcPr>
            <w:tcW w:w="1948"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92,5     </w:t>
            </w:r>
          </w:p>
        </w:tc>
        <w:tc>
          <w:tcPr>
            <w:tcW w:w="1948" w:type="dxa"/>
            <w:tcBorders>
              <w:top w:val="nil"/>
              <w:left w:val="single" w:sz="4" w:space="0" w:color="auto"/>
              <w:bottom w:val="nil"/>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114,4</w:t>
            </w:r>
          </w:p>
        </w:tc>
      </w:tr>
      <w:tr w:rsidR="009C3D75" w:rsidRPr="00332F3E" w:rsidTr="008C635E">
        <w:trPr>
          <w:trHeight w:val="227"/>
          <w:jc w:val="center"/>
        </w:trPr>
        <w:tc>
          <w:tcPr>
            <w:tcW w:w="3295"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left="919"/>
            </w:pPr>
            <w:r w:rsidRPr="00332F3E">
              <w:rPr>
                <w:sz w:val="22"/>
                <w:szCs w:val="22"/>
              </w:rPr>
              <w:t>импорт</w:t>
            </w:r>
          </w:p>
        </w:tc>
        <w:tc>
          <w:tcPr>
            <w:tcW w:w="1947"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1 708,4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78,9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117,3</w:t>
            </w:r>
          </w:p>
        </w:tc>
      </w:tr>
      <w:tr w:rsidR="009C3D75" w:rsidRPr="00332F3E" w:rsidTr="008C635E">
        <w:trPr>
          <w:trHeight w:val="202"/>
          <w:jc w:val="center"/>
        </w:trPr>
        <w:tc>
          <w:tcPr>
            <w:tcW w:w="3295"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left="919"/>
            </w:pPr>
            <w:r w:rsidRPr="00332F3E">
              <w:rPr>
                <w:sz w:val="22"/>
                <w:szCs w:val="22"/>
              </w:rPr>
              <w:t>сальдо</w:t>
            </w:r>
          </w:p>
        </w:tc>
        <w:tc>
          <w:tcPr>
            <w:tcW w:w="1947"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1 904,8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rPr>
                <w:lang w:val="en-US"/>
              </w:rPr>
            </w:pPr>
            <w:r w:rsidRPr="00332F3E">
              <w:rPr>
                <w:sz w:val="22"/>
                <w:szCs w:val="22"/>
                <w:lang w:val="en-US"/>
              </w:rPr>
              <w:t>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w:t>
            </w:r>
          </w:p>
        </w:tc>
      </w:tr>
      <w:tr w:rsidR="00423973" w:rsidRPr="00332F3E" w:rsidTr="00112912">
        <w:trPr>
          <w:jc w:val="center"/>
        </w:trPr>
        <w:tc>
          <w:tcPr>
            <w:tcW w:w="3295"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left="352"/>
            </w:pPr>
            <w:r w:rsidRPr="00332F3E">
              <w:rPr>
                <w:sz w:val="22"/>
                <w:szCs w:val="22"/>
              </w:rPr>
              <w:t>страны СНГ</w:t>
            </w:r>
          </w:p>
        </w:tc>
        <w:tc>
          <w:tcPr>
            <w:tcW w:w="1947"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center"/>
          </w:tcPr>
          <w:p w:rsidR="00423973" w:rsidRPr="00332F3E" w:rsidRDefault="00423973" w:rsidP="00AD46AF">
            <w:pPr>
              <w:spacing w:before="30" w:after="30" w:line="190" w:lineRule="exact"/>
              <w:ind w:right="624"/>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center"/>
          </w:tcPr>
          <w:p w:rsidR="00423973" w:rsidRPr="00332F3E" w:rsidRDefault="00423973" w:rsidP="00AD46AF">
            <w:pPr>
              <w:spacing w:before="30" w:after="30" w:line="190" w:lineRule="exact"/>
              <w:ind w:right="632"/>
              <w:jc w:val="right"/>
              <w:rPr>
                <w:lang w:val="en-US"/>
              </w:rPr>
            </w:pPr>
            <w:r w:rsidRPr="00332F3E">
              <w:rPr>
                <w:sz w:val="22"/>
                <w:szCs w:val="22"/>
                <w:lang w:val="en-US"/>
              </w:rPr>
              <w:t> </w:t>
            </w:r>
          </w:p>
        </w:tc>
      </w:tr>
      <w:tr w:rsidR="0018382E" w:rsidRPr="00332F3E" w:rsidTr="008C635E">
        <w:trPr>
          <w:jc w:val="center"/>
        </w:trPr>
        <w:tc>
          <w:tcPr>
            <w:tcW w:w="3295"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оборот</w:t>
            </w:r>
          </w:p>
        </w:tc>
        <w:tc>
          <w:tcPr>
            <w:tcW w:w="1947"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1 628,6   </w:t>
            </w:r>
          </w:p>
        </w:tc>
        <w:tc>
          <w:tcPr>
            <w:tcW w:w="1948"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106,7    </w:t>
            </w:r>
          </w:p>
        </w:tc>
        <w:tc>
          <w:tcPr>
            <w:tcW w:w="1948"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104,4</w:t>
            </w:r>
          </w:p>
        </w:tc>
      </w:tr>
      <w:tr w:rsidR="0018382E" w:rsidRPr="00332F3E" w:rsidTr="008C635E">
        <w:trPr>
          <w:jc w:val="center"/>
        </w:trPr>
        <w:tc>
          <w:tcPr>
            <w:tcW w:w="3295"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экспорт</w:t>
            </w:r>
          </w:p>
        </w:tc>
        <w:tc>
          <w:tcPr>
            <w:tcW w:w="1947"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967,7   </w:t>
            </w:r>
          </w:p>
        </w:tc>
        <w:tc>
          <w:tcPr>
            <w:tcW w:w="1948"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114,6    </w:t>
            </w:r>
          </w:p>
        </w:tc>
        <w:tc>
          <w:tcPr>
            <w:tcW w:w="1948" w:type="dxa"/>
            <w:tcBorders>
              <w:top w:val="nil"/>
              <w:left w:val="single" w:sz="4" w:space="0" w:color="auto"/>
              <w:bottom w:val="nil"/>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106,1</w:t>
            </w:r>
          </w:p>
        </w:tc>
      </w:tr>
      <w:tr w:rsidR="0018382E" w:rsidRPr="00332F3E" w:rsidTr="00303E71">
        <w:trPr>
          <w:jc w:val="center"/>
        </w:trPr>
        <w:tc>
          <w:tcPr>
            <w:tcW w:w="3295"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импорт</w:t>
            </w:r>
          </w:p>
        </w:tc>
        <w:tc>
          <w:tcPr>
            <w:tcW w:w="1947"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660,9   </w:t>
            </w:r>
          </w:p>
        </w:tc>
        <w:tc>
          <w:tcPr>
            <w:tcW w:w="1948"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 xml:space="preserve">97,0    </w:t>
            </w:r>
          </w:p>
        </w:tc>
        <w:tc>
          <w:tcPr>
            <w:tcW w:w="1948"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102,4</w:t>
            </w:r>
          </w:p>
        </w:tc>
      </w:tr>
      <w:tr w:rsidR="009C3D75" w:rsidRPr="00332F3E" w:rsidTr="00303E71">
        <w:trPr>
          <w:jc w:val="center"/>
        </w:trPr>
        <w:tc>
          <w:tcPr>
            <w:tcW w:w="3295"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left="919"/>
            </w:pPr>
            <w:r w:rsidRPr="00332F3E">
              <w:rPr>
                <w:sz w:val="22"/>
                <w:szCs w:val="22"/>
              </w:rPr>
              <w:t>сальдо</w:t>
            </w:r>
          </w:p>
        </w:tc>
        <w:tc>
          <w:tcPr>
            <w:tcW w:w="1947"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xml:space="preserve">306,8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w:t>
            </w:r>
          </w:p>
        </w:tc>
        <w:tc>
          <w:tcPr>
            <w:tcW w:w="1948" w:type="dxa"/>
            <w:tcBorders>
              <w:top w:val="nil"/>
              <w:left w:val="single" w:sz="4" w:space="0" w:color="auto"/>
              <w:right w:val="single" w:sz="4" w:space="0" w:color="auto"/>
            </w:tcBorders>
            <w:vAlign w:val="bottom"/>
          </w:tcPr>
          <w:p w:rsidR="009C3D75" w:rsidRPr="00332F3E" w:rsidRDefault="009C3D75" w:rsidP="00AD46AF">
            <w:pPr>
              <w:spacing w:before="30" w:after="30" w:line="190" w:lineRule="exact"/>
              <w:ind w:right="510"/>
              <w:jc w:val="right"/>
              <w:rPr>
                <w:lang w:val="en-US"/>
              </w:rPr>
            </w:pPr>
            <w:r w:rsidRPr="00332F3E">
              <w:rPr>
                <w:sz w:val="22"/>
                <w:szCs w:val="22"/>
                <w:lang w:val="en-US"/>
              </w:rPr>
              <w:t> </w:t>
            </w:r>
          </w:p>
        </w:tc>
      </w:tr>
      <w:tr w:rsidR="00BE75F9" w:rsidRPr="00332F3E" w:rsidTr="00303E71">
        <w:trPr>
          <w:jc w:val="center"/>
        </w:trPr>
        <w:tc>
          <w:tcPr>
            <w:tcW w:w="3295" w:type="dxa"/>
            <w:tcBorders>
              <w:left w:val="single" w:sz="4" w:space="0" w:color="auto"/>
              <w:right w:val="single" w:sz="4" w:space="0" w:color="auto"/>
            </w:tcBorders>
            <w:vAlign w:val="bottom"/>
          </w:tcPr>
          <w:p w:rsidR="00BE75F9" w:rsidRPr="00332F3E" w:rsidRDefault="00BE75F9" w:rsidP="00AD46AF">
            <w:pPr>
              <w:spacing w:before="30" w:after="30" w:line="190" w:lineRule="exact"/>
              <w:ind w:left="635"/>
            </w:pPr>
            <w:r w:rsidRPr="00332F3E">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E75F9" w:rsidRPr="00332F3E" w:rsidRDefault="00BE75F9" w:rsidP="00AD46AF">
            <w:pPr>
              <w:spacing w:before="30" w:after="30" w:line="190" w:lineRule="exact"/>
              <w:ind w:right="510"/>
              <w:jc w:val="right"/>
            </w:pPr>
            <w:r w:rsidRPr="00332F3E">
              <w:rPr>
                <w:sz w:val="22"/>
                <w:szCs w:val="22"/>
                <w:lang w:val="en-US"/>
              </w:rPr>
              <w:t> </w:t>
            </w:r>
          </w:p>
        </w:tc>
        <w:tc>
          <w:tcPr>
            <w:tcW w:w="1948" w:type="dxa"/>
            <w:tcBorders>
              <w:left w:val="single" w:sz="4" w:space="0" w:color="auto"/>
              <w:right w:val="single" w:sz="4" w:space="0" w:color="auto"/>
            </w:tcBorders>
            <w:vAlign w:val="center"/>
          </w:tcPr>
          <w:p w:rsidR="00BE75F9" w:rsidRPr="00332F3E" w:rsidRDefault="00BE75F9" w:rsidP="00AD46AF">
            <w:pPr>
              <w:spacing w:before="30" w:after="30" w:line="190" w:lineRule="exact"/>
              <w:ind w:right="624"/>
              <w:jc w:val="right"/>
            </w:pPr>
            <w:r w:rsidRPr="00332F3E">
              <w:rPr>
                <w:sz w:val="22"/>
                <w:szCs w:val="22"/>
                <w:lang w:val="en-US"/>
              </w:rPr>
              <w:t> </w:t>
            </w:r>
          </w:p>
        </w:tc>
        <w:tc>
          <w:tcPr>
            <w:tcW w:w="1948" w:type="dxa"/>
            <w:tcBorders>
              <w:left w:val="single" w:sz="4" w:space="0" w:color="auto"/>
              <w:right w:val="single" w:sz="4" w:space="0" w:color="auto"/>
            </w:tcBorders>
            <w:vAlign w:val="center"/>
          </w:tcPr>
          <w:p w:rsidR="00BE75F9" w:rsidRPr="00332F3E" w:rsidRDefault="00BE75F9" w:rsidP="00AD46AF">
            <w:pPr>
              <w:spacing w:before="30" w:after="30" w:line="190" w:lineRule="exact"/>
              <w:ind w:right="632"/>
              <w:jc w:val="right"/>
            </w:pPr>
            <w:r w:rsidRPr="00332F3E">
              <w:rPr>
                <w:sz w:val="22"/>
                <w:szCs w:val="22"/>
                <w:lang w:val="en-US"/>
              </w:rPr>
              <w:t> </w:t>
            </w:r>
          </w:p>
        </w:tc>
      </w:tr>
      <w:tr w:rsidR="0018382E" w:rsidRPr="00332F3E" w:rsidTr="008C635E">
        <w:trPr>
          <w:jc w:val="center"/>
        </w:trPr>
        <w:tc>
          <w:tcPr>
            <w:tcW w:w="3295" w:type="dxa"/>
            <w:tcBorders>
              <w:left w:val="single" w:sz="4" w:space="0" w:color="auto"/>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оборот</w:t>
            </w:r>
          </w:p>
        </w:tc>
        <w:tc>
          <w:tcPr>
            <w:tcW w:w="1947"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1 523,5</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116,3</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103,9</w:t>
            </w:r>
          </w:p>
        </w:tc>
      </w:tr>
      <w:tr w:rsidR="0018382E" w:rsidRPr="00332F3E" w:rsidTr="008C635E">
        <w:trPr>
          <w:jc w:val="center"/>
        </w:trPr>
        <w:tc>
          <w:tcPr>
            <w:tcW w:w="3295" w:type="dxa"/>
            <w:tcBorders>
              <w:left w:val="single" w:sz="4" w:space="0" w:color="auto"/>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экспорт</w:t>
            </w:r>
          </w:p>
        </w:tc>
        <w:tc>
          <w:tcPr>
            <w:tcW w:w="1947"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902,3</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127,3</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104,7</w:t>
            </w:r>
          </w:p>
        </w:tc>
      </w:tr>
      <w:tr w:rsidR="0018382E" w:rsidRPr="00332F3E" w:rsidTr="008C635E">
        <w:trPr>
          <w:jc w:val="center"/>
        </w:trPr>
        <w:tc>
          <w:tcPr>
            <w:tcW w:w="3295" w:type="dxa"/>
            <w:tcBorders>
              <w:left w:val="single" w:sz="4" w:space="0" w:color="auto"/>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импорт</w:t>
            </w:r>
          </w:p>
        </w:tc>
        <w:tc>
          <w:tcPr>
            <w:tcW w:w="1947"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621,2</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103,5</w:t>
            </w:r>
          </w:p>
        </w:tc>
        <w:tc>
          <w:tcPr>
            <w:tcW w:w="1948" w:type="dxa"/>
            <w:tcBorders>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102,9</w:t>
            </w:r>
          </w:p>
        </w:tc>
      </w:tr>
      <w:tr w:rsidR="0018382E" w:rsidRPr="00332F3E" w:rsidTr="008C635E">
        <w:trPr>
          <w:jc w:val="center"/>
        </w:trPr>
        <w:tc>
          <w:tcPr>
            <w:tcW w:w="3295"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left="919"/>
            </w:pPr>
            <w:r w:rsidRPr="00332F3E">
              <w:rPr>
                <w:sz w:val="22"/>
                <w:szCs w:val="22"/>
              </w:rPr>
              <w:t>сальдо</w:t>
            </w:r>
          </w:p>
        </w:tc>
        <w:tc>
          <w:tcPr>
            <w:tcW w:w="1947"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r w:rsidRPr="00332F3E">
              <w:rPr>
                <w:sz w:val="22"/>
                <w:szCs w:val="22"/>
                <w:lang w:val="en-US"/>
              </w:rPr>
              <w:t>281,1</w:t>
            </w:r>
          </w:p>
        </w:tc>
        <w:tc>
          <w:tcPr>
            <w:tcW w:w="1948"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p>
        </w:tc>
        <w:tc>
          <w:tcPr>
            <w:tcW w:w="1948" w:type="dxa"/>
            <w:tcBorders>
              <w:top w:val="nil"/>
              <w:left w:val="single" w:sz="4" w:space="0" w:color="auto"/>
              <w:right w:val="single" w:sz="4" w:space="0" w:color="auto"/>
            </w:tcBorders>
            <w:vAlign w:val="bottom"/>
          </w:tcPr>
          <w:p w:rsidR="0018382E" w:rsidRPr="00332F3E" w:rsidRDefault="0018382E" w:rsidP="00AD46AF">
            <w:pPr>
              <w:spacing w:before="30" w:after="30" w:line="190" w:lineRule="exact"/>
              <w:ind w:right="510"/>
              <w:jc w:val="right"/>
              <w:rPr>
                <w:lang w:val="en-US"/>
              </w:rPr>
            </w:pPr>
          </w:p>
        </w:tc>
      </w:tr>
      <w:tr w:rsidR="00423973" w:rsidRPr="00332F3E" w:rsidTr="0010069A">
        <w:trPr>
          <w:cantSplit/>
          <w:jc w:val="center"/>
        </w:trPr>
        <w:tc>
          <w:tcPr>
            <w:tcW w:w="3295"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left="777"/>
            </w:pPr>
            <w:r w:rsidRPr="00332F3E">
              <w:rPr>
                <w:sz w:val="22"/>
                <w:szCs w:val="22"/>
              </w:rPr>
              <w:t>Российская Федерация</w:t>
            </w:r>
          </w:p>
        </w:tc>
        <w:tc>
          <w:tcPr>
            <w:tcW w:w="1947" w:type="dxa"/>
            <w:tcBorders>
              <w:left w:val="single" w:sz="4" w:space="0" w:color="auto"/>
              <w:bottom w:val="nil"/>
              <w:right w:val="single" w:sz="4" w:space="0" w:color="auto"/>
            </w:tcBorders>
            <w:vAlign w:val="center"/>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624"/>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632"/>
              <w:jc w:val="right"/>
              <w:rPr>
                <w:lang w:val="en-US"/>
              </w:rPr>
            </w:pPr>
            <w:r w:rsidRPr="00332F3E">
              <w:rPr>
                <w:sz w:val="22"/>
                <w:szCs w:val="22"/>
                <w:lang w:val="en-US"/>
              </w:rPr>
              <w:t> </w:t>
            </w:r>
          </w:p>
        </w:tc>
      </w:tr>
      <w:tr w:rsidR="00734B9F" w:rsidRPr="00332F3E" w:rsidTr="005A6AFE">
        <w:trPr>
          <w:jc w:val="center"/>
        </w:trPr>
        <w:tc>
          <w:tcPr>
            <w:tcW w:w="3295"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left="919"/>
            </w:pPr>
            <w:r w:rsidRPr="00332F3E">
              <w:rPr>
                <w:sz w:val="22"/>
                <w:szCs w:val="22"/>
              </w:rPr>
              <w:t>оборот</w:t>
            </w:r>
          </w:p>
        </w:tc>
        <w:tc>
          <w:tcPr>
            <w:tcW w:w="1947"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1 423,4  </w:t>
            </w:r>
          </w:p>
        </w:tc>
        <w:tc>
          <w:tcPr>
            <w:tcW w:w="1948"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115,1     </w:t>
            </w:r>
          </w:p>
        </w:tc>
        <w:tc>
          <w:tcPr>
            <w:tcW w:w="1948"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103,2</w:t>
            </w:r>
          </w:p>
        </w:tc>
      </w:tr>
      <w:tr w:rsidR="00734B9F" w:rsidRPr="00332F3E" w:rsidTr="005A6AFE">
        <w:trPr>
          <w:jc w:val="center"/>
        </w:trPr>
        <w:tc>
          <w:tcPr>
            <w:tcW w:w="3295"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left="919"/>
            </w:pPr>
            <w:r w:rsidRPr="00332F3E">
              <w:rPr>
                <w:sz w:val="22"/>
                <w:szCs w:val="22"/>
              </w:rPr>
              <w:t>экспорт</w:t>
            </w:r>
          </w:p>
        </w:tc>
        <w:tc>
          <w:tcPr>
            <w:tcW w:w="1947"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838,0  </w:t>
            </w:r>
          </w:p>
        </w:tc>
        <w:tc>
          <w:tcPr>
            <w:tcW w:w="1948"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127,1     </w:t>
            </w:r>
          </w:p>
        </w:tc>
        <w:tc>
          <w:tcPr>
            <w:tcW w:w="1948" w:type="dxa"/>
            <w:tcBorders>
              <w:top w:val="nil"/>
              <w:left w:val="single" w:sz="4" w:space="0" w:color="auto"/>
              <w:bottom w:val="nil"/>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104,2</w:t>
            </w:r>
          </w:p>
        </w:tc>
      </w:tr>
      <w:tr w:rsidR="00734B9F" w:rsidRPr="00332F3E" w:rsidTr="005A6AFE">
        <w:trPr>
          <w:jc w:val="center"/>
        </w:trPr>
        <w:tc>
          <w:tcPr>
            <w:tcW w:w="3295"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left="919"/>
            </w:pPr>
            <w:r w:rsidRPr="00332F3E">
              <w:rPr>
                <w:sz w:val="22"/>
                <w:szCs w:val="22"/>
              </w:rPr>
              <w:t>импорт</w:t>
            </w:r>
          </w:p>
        </w:tc>
        <w:tc>
          <w:tcPr>
            <w:tcW w:w="1947"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585,4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101,4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102,2</w:t>
            </w:r>
          </w:p>
        </w:tc>
      </w:tr>
      <w:tr w:rsidR="00734B9F" w:rsidRPr="00332F3E" w:rsidTr="005A6AFE">
        <w:trPr>
          <w:trHeight w:val="83"/>
          <w:jc w:val="center"/>
        </w:trPr>
        <w:tc>
          <w:tcPr>
            <w:tcW w:w="3295"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left="919"/>
            </w:pPr>
            <w:r w:rsidRPr="00332F3E">
              <w:rPr>
                <w:sz w:val="22"/>
                <w:szCs w:val="22"/>
              </w:rPr>
              <w:t>сальдо</w:t>
            </w:r>
          </w:p>
        </w:tc>
        <w:tc>
          <w:tcPr>
            <w:tcW w:w="1947"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252,6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rPr>
                <w:lang w:val="en-US"/>
              </w:rPr>
            </w:pPr>
            <w:r w:rsidRPr="00332F3E">
              <w:rPr>
                <w:sz w:val="22"/>
                <w:szCs w:val="22"/>
                <w:lang w:val="en-US"/>
              </w:rPr>
              <w:t>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w:t>
            </w:r>
          </w:p>
        </w:tc>
      </w:tr>
      <w:tr w:rsidR="00423973" w:rsidRPr="00332F3E" w:rsidTr="00AA5AD3">
        <w:trPr>
          <w:jc w:val="center"/>
        </w:trPr>
        <w:tc>
          <w:tcPr>
            <w:tcW w:w="3295"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left="352"/>
            </w:pPr>
            <w:r w:rsidRPr="00332F3E">
              <w:rPr>
                <w:sz w:val="22"/>
                <w:szCs w:val="22"/>
              </w:rPr>
              <w:t>страны вне СНГ</w:t>
            </w:r>
          </w:p>
        </w:tc>
        <w:tc>
          <w:tcPr>
            <w:tcW w:w="1947" w:type="dxa"/>
            <w:tcBorders>
              <w:left w:val="single" w:sz="4" w:space="0" w:color="auto"/>
              <w:bottom w:val="nil"/>
              <w:right w:val="single" w:sz="4" w:space="0" w:color="auto"/>
            </w:tcBorders>
            <w:vAlign w:val="center"/>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r>
      <w:tr w:rsidR="006E76DF" w:rsidRPr="00332F3E" w:rsidTr="005A6AFE">
        <w:trPr>
          <w:jc w:val="center"/>
        </w:trPr>
        <w:tc>
          <w:tcPr>
            <w:tcW w:w="3295"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left="919"/>
            </w:pPr>
            <w:r w:rsidRPr="00332F3E">
              <w:rPr>
                <w:sz w:val="22"/>
                <w:szCs w:val="22"/>
              </w:rPr>
              <w:t>оборот</w:t>
            </w:r>
          </w:p>
        </w:tc>
        <w:tc>
          <w:tcPr>
            <w:tcW w:w="1947"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3 693,0   </w:t>
            </w:r>
          </w:p>
        </w:tc>
        <w:tc>
          <w:tcPr>
            <w:tcW w:w="1948"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81,3    </w:t>
            </w:r>
          </w:p>
        </w:tc>
        <w:tc>
          <w:tcPr>
            <w:tcW w:w="1948"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119,6</w:t>
            </w:r>
          </w:p>
        </w:tc>
      </w:tr>
      <w:tr w:rsidR="006E76DF" w:rsidRPr="00332F3E" w:rsidTr="005A6AFE">
        <w:trPr>
          <w:jc w:val="center"/>
        </w:trPr>
        <w:tc>
          <w:tcPr>
            <w:tcW w:w="3295" w:type="dxa"/>
            <w:tcBorders>
              <w:top w:val="nil"/>
              <w:left w:val="single" w:sz="4" w:space="0" w:color="auto"/>
              <w:right w:val="single" w:sz="4" w:space="0" w:color="auto"/>
            </w:tcBorders>
            <w:vAlign w:val="bottom"/>
          </w:tcPr>
          <w:p w:rsidR="006E76DF" w:rsidRPr="00332F3E" w:rsidRDefault="006E76DF" w:rsidP="00AD46AF">
            <w:pPr>
              <w:spacing w:before="30" w:after="30" w:line="190" w:lineRule="exact"/>
              <w:ind w:left="919"/>
            </w:pPr>
            <w:r w:rsidRPr="00332F3E">
              <w:rPr>
                <w:sz w:val="22"/>
                <w:szCs w:val="22"/>
              </w:rPr>
              <w:t>экспорт</w:t>
            </w:r>
          </w:p>
        </w:tc>
        <w:tc>
          <w:tcPr>
            <w:tcW w:w="1947" w:type="dxa"/>
            <w:tcBorders>
              <w:top w:val="nil"/>
              <w:left w:val="single" w:sz="4" w:space="0" w:color="auto"/>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2 645,5   </w:t>
            </w:r>
          </w:p>
        </w:tc>
        <w:tc>
          <w:tcPr>
            <w:tcW w:w="1948" w:type="dxa"/>
            <w:tcBorders>
              <w:top w:val="nil"/>
              <w:left w:val="single" w:sz="4" w:space="0" w:color="auto"/>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86,4    </w:t>
            </w:r>
          </w:p>
        </w:tc>
        <w:tc>
          <w:tcPr>
            <w:tcW w:w="1948" w:type="dxa"/>
            <w:tcBorders>
              <w:top w:val="nil"/>
              <w:left w:val="single" w:sz="4" w:space="0" w:color="auto"/>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116,9</w:t>
            </w:r>
          </w:p>
        </w:tc>
      </w:tr>
      <w:tr w:rsidR="006E76DF" w:rsidRPr="00332F3E" w:rsidTr="005A6AFE">
        <w:trPr>
          <w:jc w:val="center"/>
        </w:trPr>
        <w:tc>
          <w:tcPr>
            <w:tcW w:w="3295"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left="919"/>
            </w:pPr>
            <w:r w:rsidRPr="00332F3E">
              <w:rPr>
                <w:sz w:val="22"/>
                <w:szCs w:val="22"/>
              </w:rPr>
              <w:t>импорт</w:t>
            </w:r>
          </w:p>
        </w:tc>
        <w:tc>
          <w:tcPr>
            <w:tcW w:w="1947"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1 047,5   </w:t>
            </w:r>
          </w:p>
        </w:tc>
        <w:tc>
          <w:tcPr>
            <w:tcW w:w="1948"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 xml:space="preserve">70,6    </w:t>
            </w:r>
          </w:p>
        </w:tc>
        <w:tc>
          <w:tcPr>
            <w:tcW w:w="1948" w:type="dxa"/>
            <w:tcBorders>
              <w:top w:val="nil"/>
              <w:left w:val="single" w:sz="4" w:space="0" w:color="auto"/>
              <w:bottom w:val="nil"/>
              <w:right w:val="single" w:sz="4" w:space="0" w:color="auto"/>
            </w:tcBorders>
            <w:vAlign w:val="bottom"/>
          </w:tcPr>
          <w:p w:rsidR="006E76DF" w:rsidRPr="00332F3E" w:rsidRDefault="006E76DF" w:rsidP="00AD46AF">
            <w:pPr>
              <w:spacing w:before="30" w:after="30" w:line="190" w:lineRule="exact"/>
              <w:ind w:right="510"/>
              <w:jc w:val="right"/>
              <w:rPr>
                <w:lang w:val="en-US"/>
              </w:rPr>
            </w:pPr>
            <w:r w:rsidRPr="00332F3E">
              <w:rPr>
                <w:sz w:val="22"/>
                <w:szCs w:val="22"/>
                <w:lang w:val="en-US"/>
              </w:rPr>
              <w:t>125,7</w:t>
            </w:r>
          </w:p>
        </w:tc>
      </w:tr>
      <w:tr w:rsidR="00734B9F" w:rsidRPr="00332F3E" w:rsidTr="005A6AFE">
        <w:trPr>
          <w:trHeight w:val="60"/>
          <w:jc w:val="center"/>
        </w:trPr>
        <w:tc>
          <w:tcPr>
            <w:tcW w:w="3295"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left="919"/>
            </w:pPr>
            <w:r w:rsidRPr="00332F3E">
              <w:rPr>
                <w:sz w:val="22"/>
                <w:szCs w:val="22"/>
              </w:rPr>
              <w:t>сальдо</w:t>
            </w:r>
          </w:p>
        </w:tc>
        <w:tc>
          <w:tcPr>
            <w:tcW w:w="1947"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xml:space="preserve">1 598,0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w:t>
            </w:r>
          </w:p>
        </w:tc>
        <w:tc>
          <w:tcPr>
            <w:tcW w:w="1948" w:type="dxa"/>
            <w:tcBorders>
              <w:top w:val="nil"/>
              <w:left w:val="single" w:sz="4" w:space="0" w:color="auto"/>
              <w:right w:val="single" w:sz="4" w:space="0" w:color="auto"/>
            </w:tcBorders>
            <w:vAlign w:val="bottom"/>
          </w:tcPr>
          <w:p w:rsidR="00734B9F" w:rsidRPr="00332F3E" w:rsidRDefault="00734B9F" w:rsidP="00AD46AF">
            <w:pPr>
              <w:spacing w:before="30" w:after="30" w:line="190" w:lineRule="exact"/>
              <w:ind w:right="510"/>
              <w:jc w:val="right"/>
              <w:rPr>
                <w:lang w:val="en-US"/>
              </w:rPr>
            </w:pPr>
            <w:r w:rsidRPr="00332F3E">
              <w:rPr>
                <w:sz w:val="22"/>
                <w:szCs w:val="22"/>
                <w:lang w:val="en-US"/>
              </w:rPr>
              <w:t> </w:t>
            </w:r>
          </w:p>
        </w:tc>
      </w:tr>
      <w:tr w:rsidR="00423973" w:rsidRPr="00332F3E" w:rsidTr="00AA5AD3">
        <w:trPr>
          <w:trHeight w:val="60"/>
          <w:jc w:val="center"/>
        </w:trPr>
        <w:tc>
          <w:tcPr>
            <w:tcW w:w="3295"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left="635"/>
              <w:rPr>
                <w:lang w:val="be-BY"/>
              </w:rPr>
            </w:pPr>
            <w:r w:rsidRPr="00332F3E">
              <w:rPr>
                <w:sz w:val="22"/>
                <w:szCs w:val="22"/>
              </w:rPr>
              <w:t>страны ЕС</w:t>
            </w:r>
          </w:p>
        </w:tc>
        <w:tc>
          <w:tcPr>
            <w:tcW w:w="1947" w:type="dxa"/>
            <w:tcBorders>
              <w:left w:val="single" w:sz="4" w:space="0" w:color="auto"/>
              <w:bottom w:val="nil"/>
              <w:right w:val="single" w:sz="4" w:space="0" w:color="auto"/>
            </w:tcBorders>
            <w:vAlign w:val="center"/>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c>
          <w:tcPr>
            <w:tcW w:w="1948" w:type="dxa"/>
            <w:tcBorders>
              <w:left w:val="single" w:sz="4" w:space="0" w:color="auto"/>
              <w:bottom w:val="nil"/>
              <w:right w:val="single" w:sz="4" w:space="0" w:color="auto"/>
            </w:tcBorders>
            <w:vAlign w:val="bottom"/>
          </w:tcPr>
          <w:p w:rsidR="00423973" w:rsidRPr="00332F3E" w:rsidRDefault="00423973" w:rsidP="00AD46AF">
            <w:pPr>
              <w:spacing w:before="30" w:after="30" w:line="190" w:lineRule="exact"/>
              <w:ind w:right="510"/>
              <w:jc w:val="right"/>
              <w:rPr>
                <w:lang w:val="en-US"/>
              </w:rPr>
            </w:pPr>
            <w:r w:rsidRPr="00332F3E">
              <w:rPr>
                <w:sz w:val="22"/>
                <w:szCs w:val="22"/>
                <w:lang w:val="en-US"/>
              </w:rPr>
              <w:t> </w:t>
            </w:r>
          </w:p>
        </w:tc>
      </w:tr>
      <w:tr w:rsidR="005A6AFE" w:rsidRPr="00332F3E" w:rsidTr="005A6AFE">
        <w:trPr>
          <w:trHeight w:val="60"/>
          <w:jc w:val="center"/>
        </w:trPr>
        <w:tc>
          <w:tcPr>
            <w:tcW w:w="3295"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left="919"/>
            </w:pPr>
            <w:r w:rsidRPr="00332F3E">
              <w:rPr>
                <w:sz w:val="22"/>
                <w:szCs w:val="22"/>
              </w:rPr>
              <w:t>оборот</w:t>
            </w:r>
          </w:p>
        </w:tc>
        <w:tc>
          <w:tcPr>
            <w:tcW w:w="1947"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2 073,6</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84,2</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114,5</w:t>
            </w:r>
          </w:p>
        </w:tc>
      </w:tr>
      <w:tr w:rsidR="005A6AFE" w:rsidRPr="00332F3E" w:rsidTr="005A6AFE">
        <w:trPr>
          <w:trHeight w:val="60"/>
          <w:jc w:val="center"/>
        </w:trPr>
        <w:tc>
          <w:tcPr>
            <w:tcW w:w="3295"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left="919"/>
            </w:pPr>
            <w:r w:rsidRPr="00332F3E">
              <w:rPr>
                <w:sz w:val="22"/>
                <w:szCs w:val="22"/>
              </w:rPr>
              <w:t>экспорт</w:t>
            </w:r>
          </w:p>
        </w:tc>
        <w:tc>
          <w:tcPr>
            <w:tcW w:w="1947"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1 411,4</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89,9</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108,5</w:t>
            </w:r>
          </w:p>
        </w:tc>
      </w:tr>
      <w:tr w:rsidR="005A6AFE" w:rsidRPr="00332F3E" w:rsidTr="005A6AFE">
        <w:trPr>
          <w:trHeight w:val="60"/>
          <w:jc w:val="center"/>
        </w:trPr>
        <w:tc>
          <w:tcPr>
            <w:tcW w:w="3295"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left="919"/>
            </w:pPr>
            <w:r w:rsidRPr="00332F3E">
              <w:rPr>
                <w:sz w:val="22"/>
                <w:szCs w:val="22"/>
              </w:rPr>
              <w:t>импорт</w:t>
            </w:r>
          </w:p>
        </w:tc>
        <w:tc>
          <w:tcPr>
            <w:tcW w:w="1947"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662,2</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74,2</w:t>
            </w:r>
          </w:p>
        </w:tc>
        <w:tc>
          <w:tcPr>
            <w:tcW w:w="1948" w:type="dxa"/>
            <w:tcBorders>
              <w:top w:val="nil"/>
              <w:left w:val="single" w:sz="4" w:space="0" w:color="auto"/>
              <w:bottom w:val="nil"/>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127,0</w:t>
            </w:r>
          </w:p>
        </w:tc>
      </w:tr>
      <w:tr w:rsidR="005A6AFE" w:rsidRPr="00332F3E" w:rsidTr="005A6AFE">
        <w:trPr>
          <w:trHeight w:val="60"/>
          <w:jc w:val="center"/>
        </w:trPr>
        <w:tc>
          <w:tcPr>
            <w:tcW w:w="3295" w:type="dxa"/>
            <w:tcBorders>
              <w:top w:val="nil"/>
              <w:left w:val="single" w:sz="4" w:space="0" w:color="auto"/>
              <w:bottom w:val="double" w:sz="4" w:space="0" w:color="auto"/>
              <w:right w:val="single" w:sz="4" w:space="0" w:color="auto"/>
            </w:tcBorders>
            <w:vAlign w:val="bottom"/>
          </w:tcPr>
          <w:p w:rsidR="005A6AFE" w:rsidRPr="00332F3E" w:rsidRDefault="005A6AFE" w:rsidP="00AD46AF">
            <w:pPr>
              <w:spacing w:before="30" w:after="30" w:line="190" w:lineRule="exact"/>
              <w:ind w:left="919"/>
            </w:pPr>
            <w:r w:rsidRPr="00332F3E">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5A6AFE" w:rsidRPr="00332F3E" w:rsidRDefault="005A6AFE" w:rsidP="00AD46AF">
            <w:pPr>
              <w:spacing w:before="30" w:after="30" w:line="190" w:lineRule="exact"/>
              <w:ind w:right="510"/>
              <w:jc w:val="right"/>
              <w:rPr>
                <w:lang w:val="en-US"/>
              </w:rPr>
            </w:pPr>
            <w:r w:rsidRPr="00332F3E">
              <w:rPr>
                <w:sz w:val="22"/>
                <w:szCs w:val="22"/>
                <w:lang w:val="en-US"/>
              </w:rPr>
              <w:t>749,2</w:t>
            </w:r>
          </w:p>
        </w:tc>
        <w:tc>
          <w:tcPr>
            <w:tcW w:w="1948" w:type="dxa"/>
            <w:tcBorders>
              <w:top w:val="nil"/>
              <w:left w:val="single" w:sz="4" w:space="0" w:color="auto"/>
              <w:bottom w:val="double" w:sz="4" w:space="0" w:color="auto"/>
              <w:right w:val="single" w:sz="4" w:space="0" w:color="auto"/>
            </w:tcBorders>
            <w:vAlign w:val="bottom"/>
          </w:tcPr>
          <w:p w:rsidR="005A6AFE" w:rsidRPr="00332F3E" w:rsidRDefault="005A6AFE" w:rsidP="00AD46AF">
            <w:pPr>
              <w:spacing w:before="30" w:after="30" w:line="19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5A6AFE" w:rsidRPr="00332F3E" w:rsidRDefault="005A6AFE" w:rsidP="00AD46AF">
            <w:pPr>
              <w:spacing w:before="30" w:after="30" w:line="190" w:lineRule="exact"/>
              <w:ind w:right="510"/>
              <w:jc w:val="right"/>
              <w:rPr>
                <w:lang w:val="en-US"/>
              </w:rPr>
            </w:pPr>
          </w:p>
        </w:tc>
      </w:tr>
    </w:tbl>
    <w:p w:rsidR="0080133F" w:rsidRPr="00CD4D2C" w:rsidRDefault="00423973" w:rsidP="00BC0379">
      <w:pPr>
        <w:pStyle w:val="21"/>
        <w:spacing w:before="120" w:line="320" w:lineRule="exact"/>
        <w:ind w:firstLine="709"/>
        <w:rPr>
          <w:sz w:val="26"/>
          <w:szCs w:val="26"/>
        </w:rPr>
      </w:pPr>
      <w:r w:rsidRPr="002439D4">
        <w:rPr>
          <w:sz w:val="26"/>
          <w:szCs w:val="26"/>
        </w:rPr>
        <w:t xml:space="preserve">Из общего объема экспорта услуг республики в </w:t>
      </w:r>
      <w:r>
        <w:rPr>
          <w:sz w:val="26"/>
          <w:szCs w:val="26"/>
        </w:rPr>
        <w:t>январе-</w:t>
      </w:r>
      <w:r w:rsidR="004F3E70">
        <w:rPr>
          <w:sz w:val="26"/>
          <w:szCs w:val="26"/>
        </w:rPr>
        <w:t>ма</w:t>
      </w:r>
      <w:r>
        <w:rPr>
          <w:sz w:val="26"/>
          <w:szCs w:val="26"/>
        </w:rPr>
        <w:t>е</w:t>
      </w:r>
      <w:r w:rsidRPr="002439D4">
        <w:rPr>
          <w:sz w:val="26"/>
          <w:szCs w:val="26"/>
        </w:rPr>
        <w:t xml:space="preserve"> 2022 г.</w:t>
      </w:r>
      <w:r w:rsidRPr="002439D4">
        <w:rPr>
          <w:sz w:val="26"/>
          <w:szCs w:val="26"/>
        </w:rPr>
        <w:br/>
        <w:t xml:space="preserve">на долю стран ЕАЭС приходилось </w:t>
      </w:r>
      <w:r w:rsidR="005A6AFE">
        <w:rPr>
          <w:sz w:val="26"/>
          <w:szCs w:val="26"/>
        </w:rPr>
        <w:t>25</w:t>
      </w:r>
      <w:r w:rsidRPr="002439D4">
        <w:rPr>
          <w:sz w:val="26"/>
          <w:szCs w:val="26"/>
        </w:rPr>
        <w:t xml:space="preserve">%, из них на Российскую Федерацию – </w:t>
      </w:r>
      <w:r w:rsidR="005A6AFE">
        <w:rPr>
          <w:sz w:val="26"/>
          <w:szCs w:val="26"/>
        </w:rPr>
        <w:t>23,2</w:t>
      </w:r>
      <w:r w:rsidRPr="002439D4">
        <w:rPr>
          <w:sz w:val="26"/>
          <w:szCs w:val="26"/>
        </w:rPr>
        <w:t xml:space="preserve">%, стран ЕС – </w:t>
      </w:r>
      <w:r w:rsidR="005A6AFE">
        <w:rPr>
          <w:sz w:val="26"/>
          <w:szCs w:val="26"/>
        </w:rPr>
        <w:t>39,1</w:t>
      </w:r>
      <w:r w:rsidRPr="002439D4">
        <w:rPr>
          <w:sz w:val="26"/>
          <w:szCs w:val="26"/>
        </w:rPr>
        <w:t xml:space="preserve">%, остальных стран – </w:t>
      </w:r>
      <w:r w:rsidR="005A6AFE">
        <w:rPr>
          <w:sz w:val="26"/>
          <w:szCs w:val="26"/>
        </w:rPr>
        <w:t>35,9</w:t>
      </w:r>
      <w:r w:rsidRPr="002439D4">
        <w:rPr>
          <w:sz w:val="26"/>
          <w:szCs w:val="26"/>
        </w:rPr>
        <w:t xml:space="preserve">%. Импорт из стран ЕАЭС составил </w:t>
      </w:r>
      <w:r>
        <w:rPr>
          <w:sz w:val="26"/>
          <w:szCs w:val="26"/>
        </w:rPr>
        <w:t>36</w:t>
      </w:r>
      <w:r w:rsidR="00647310">
        <w:rPr>
          <w:sz w:val="26"/>
          <w:szCs w:val="26"/>
        </w:rPr>
        <w:t>,4</w:t>
      </w:r>
      <w:r w:rsidRPr="002439D4">
        <w:rPr>
          <w:sz w:val="26"/>
          <w:szCs w:val="26"/>
        </w:rPr>
        <w:t xml:space="preserve">% общего объема импорта, из них из Российской Федерации – </w:t>
      </w:r>
      <w:r>
        <w:rPr>
          <w:sz w:val="26"/>
          <w:szCs w:val="26"/>
        </w:rPr>
        <w:t>34</w:t>
      </w:r>
      <w:r w:rsidR="00647310">
        <w:rPr>
          <w:sz w:val="26"/>
          <w:szCs w:val="26"/>
        </w:rPr>
        <w:t>,3</w:t>
      </w:r>
      <w:r w:rsidRPr="002439D4">
        <w:rPr>
          <w:sz w:val="26"/>
          <w:szCs w:val="26"/>
        </w:rPr>
        <w:t xml:space="preserve">%, стран ЕС – </w:t>
      </w:r>
      <w:r w:rsidR="00647310">
        <w:rPr>
          <w:sz w:val="26"/>
          <w:szCs w:val="26"/>
        </w:rPr>
        <w:t>38,8</w:t>
      </w:r>
      <w:r w:rsidRPr="002439D4">
        <w:rPr>
          <w:sz w:val="26"/>
          <w:szCs w:val="26"/>
        </w:rPr>
        <w:t>%, остальных стран – </w:t>
      </w:r>
      <w:r w:rsidR="00647310">
        <w:rPr>
          <w:sz w:val="26"/>
          <w:szCs w:val="26"/>
        </w:rPr>
        <w:t>24,8</w:t>
      </w:r>
      <w:r w:rsidRPr="002439D4">
        <w:rPr>
          <w:sz w:val="26"/>
          <w:szCs w:val="26"/>
        </w:rPr>
        <w:t>%.</w:t>
      </w:r>
    </w:p>
    <w:p w:rsidR="00B8501E" w:rsidRDefault="00B8501E" w:rsidP="00B8501E">
      <w:pPr>
        <w:pStyle w:val="21"/>
        <w:spacing w:before="12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AD46AF">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B8501E" w:rsidRDefault="00B8501E" w:rsidP="00303E71">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226" w:type="dxa"/>
        <w:tblInd w:w="96" w:type="dxa"/>
        <w:tblLook w:val="04A0" w:firstRow="1" w:lastRow="0" w:firstColumn="1" w:lastColumn="0" w:noHBand="0" w:noVBand="1"/>
      </w:tblPr>
      <w:tblGrid>
        <w:gridCol w:w="3556"/>
        <w:gridCol w:w="1843"/>
        <w:gridCol w:w="1843"/>
        <w:gridCol w:w="1984"/>
      </w:tblGrid>
      <w:tr w:rsidR="00AD46AF" w:rsidRPr="003B30FE" w:rsidTr="00AD46AF">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D46AF" w:rsidRPr="003B30FE" w:rsidRDefault="00AD46AF" w:rsidP="00AD46AF">
            <w:pPr>
              <w:spacing w:before="40" w:after="40" w:line="200" w:lineRule="exact"/>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D46AF" w:rsidRPr="00D343D7" w:rsidRDefault="00AD46AF" w:rsidP="00AD46AF">
            <w:pPr>
              <w:spacing w:before="40" w:after="4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май</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AD46AF" w:rsidRPr="00D343D7" w:rsidRDefault="00AD46AF" w:rsidP="00AD46AF">
            <w:pPr>
              <w:spacing w:before="40" w:after="4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AD46AF" w:rsidRPr="00D343D7" w:rsidRDefault="00AD46AF" w:rsidP="00AD46AF">
            <w:pPr>
              <w:spacing w:before="40" w:after="40" w:line="200" w:lineRule="exact"/>
              <w:jc w:val="center"/>
            </w:pPr>
            <w:r w:rsidRPr="00E16437">
              <w:rPr>
                <w:sz w:val="22"/>
                <w:szCs w:val="22"/>
              </w:rPr>
              <w:t>Январь</w:t>
            </w:r>
            <w:r>
              <w:rPr>
                <w:sz w:val="22"/>
                <w:szCs w:val="22"/>
              </w:rPr>
              <w:t>-май</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ю-маю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AD46AF" w:rsidRPr="003B30FE" w:rsidTr="00AD46AF">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D46AF" w:rsidRPr="00D343D7" w:rsidRDefault="00AD46AF" w:rsidP="00327545">
            <w:pPr>
              <w:spacing w:before="60" w:after="60" w:line="200" w:lineRule="exact"/>
              <w:ind w:right="567"/>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D46AF" w:rsidRPr="00D343D7" w:rsidRDefault="00AD46AF" w:rsidP="00327545">
            <w:pPr>
              <w:spacing w:before="60" w:after="60" w:line="200" w:lineRule="exact"/>
              <w:ind w:right="510"/>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D46AF" w:rsidRPr="00D343D7" w:rsidRDefault="00AD46AF" w:rsidP="00327545">
            <w:pPr>
              <w:spacing w:before="60" w:after="60" w:line="200" w:lineRule="exact"/>
              <w:ind w:right="680"/>
              <w:jc w:val="right"/>
            </w:pPr>
            <w:r w:rsidRPr="00D343D7">
              <w:rPr>
                <w:sz w:val="22"/>
                <w:szCs w:val="22"/>
              </w:rPr>
              <w:t>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67"/>
              <w:jc w:val="right"/>
            </w:pPr>
            <w:r w:rsidRPr="00EC79D5">
              <w:rPr>
                <w:sz w:val="22"/>
                <w:szCs w:val="22"/>
              </w:rPr>
              <w:t xml:space="preserve">227,3 </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10"/>
              <w:jc w:val="right"/>
            </w:pPr>
            <w:r w:rsidRPr="00EC79D5">
              <w:rPr>
                <w:sz w:val="22"/>
                <w:szCs w:val="22"/>
              </w:rPr>
              <w:t xml:space="preserve">199,9 </w:t>
            </w:r>
          </w:p>
        </w:tc>
        <w:tc>
          <w:tcPr>
            <w:tcW w:w="1984"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680"/>
              <w:jc w:val="right"/>
            </w:pPr>
            <w:r w:rsidRPr="00EC79D5">
              <w:rPr>
                <w:sz w:val="22"/>
                <w:szCs w:val="22"/>
              </w:rPr>
              <w:t xml:space="preserve">88,0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67"/>
              <w:jc w:val="right"/>
            </w:pPr>
            <w:r w:rsidRPr="00EC79D5">
              <w:rPr>
                <w:sz w:val="22"/>
                <w:szCs w:val="22"/>
              </w:rPr>
              <w:t xml:space="preserve">160,3 </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10"/>
              <w:jc w:val="right"/>
            </w:pPr>
            <w:r w:rsidRPr="00EC79D5">
              <w:rPr>
                <w:sz w:val="22"/>
                <w:szCs w:val="22"/>
              </w:rPr>
              <w:t xml:space="preserve">142,3 </w:t>
            </w:r>
          </w:p>
        </w:tc>
        <w:tc>
          <w:tcPr>
            <w:tcW w:w="1984"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680"/>
              <w:jc w:val="right"/>
            </w:pPr>
            <w:r w:rsidRPr="00EC79D5">
              <w:rPr>
                <w:sz w:val="22"/>
                <w:szCs w:val="22"/>
              </w:rPr>
              <w:t xml:space="preserve">88,8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67"/>
              <w:jc w:val="right"/>
            </w:pPr>
            <w:r w:rsidRPr="00EC79D5">
              <w:rPr>
                <w:sz w:val="22"/>
                <w:szCs w:val="22"/>
              </w:rPr>
              <w:t xml:space="preserve">67,0 </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10"/>
              <w:jc w:val="right"/>
            </w:pPr>
            <w:r w:rsidRPr="00EC79D5">
              <w:rPr>
                <w:sz w:val="22"/>
                <w:szCs w:val="22"/>
              </w:rPr>
              <w:t xml:space="preserve">57,6 </w:t>
            </w:r>
          </w:p>
        </w:tc>
        <w:tc>
          <w:tcPr>
            <w:tcW w:w="1984"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680"/>
              <w:jc w:val="right"/>
            </w:pPr>
            <w:r w:rsidRPr="00EC79D5">
              <w:rPr>
                <w:sz w:val="22"/>
                <w:szCs w:val="22"/>
              </w:rPr>
              <w:t xml:space="preserve">86,0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67"/>
              <w:jc w:val="right"/>
            </w:pPr>
            <w:r w:rsidRPr="00EC79D5">
              <w:rPr>
                <w:sz w:val="22"/>
                <w:szCs w:val="22"/>
              </w:rPr>
              <w:t xml:space="preserve">93,3 </w:t>
            </w:r>
          </w:p>
        </w:tc>
        <w:tc>
          <w:tcPr>
            <w:tcW w:w="1843"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510"/>
              <w:jc w:val="right"/>
            </w:pPr>
            <w:r w:rsidRPr="00EC79D5">
              <w:rPr>
                <w:sz w:val="22"/>
                <w:szCs w:val="22"/>
              </w:rPr>
              <w:t xml:space="preserve">84,7 </w:t>
            </w:r>
          </w:p>
        </w:tc>
        <w:tc>
          <w:tcPr>
            <w:tcW w:w="1984" w:type="dxa"/>
            <w:tcBorders>
              <w:top w:val="nil"/>
              <w:left w:val="single" w:sz="4" w:space="0" w:color="auto"/>
              <w:bottom w:val="nil"/>
              <w:right w:val="single" w:sz="4" w:space="0" w:color="auto"/>
            </w:tcBorders>
            <w:shd w:val="clear" w:color="auto" w:fill="auto"/>
            <w:noWrap/>
            <w:vAlign w:val="bottom"/>
          </w:tcPr>
          <w:p w:rsidR="00AD46AF" w:rsidRPr="00EC79D5" w:rsidRDefault="00AD46AF" w:rsidP="00327545">
            <w:pPr>
              <w:spacing w:before="60" w:after="60" w:line="200" w:lineRule="exact"/>
              <w:ind w:right="680"/>
              <w:jc w:val="right"/>
            </w:pPr>
            <w:r w:rsidRPr="00EC79D5">
              <w:rPr>
                <w:sz w:val="22"/>
                <w:szCs w:val="22"/>
              </w:rPr>
              <w:t> </w:t>
            </w:r>
          </w:p>
        </w:tc>
      </w:tr>
      <w:tr w:rsidR="00AD46AF" w:rsidRPr="003B30FE" w:rsidTr="00AD46A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D46AF" w:rsidRPr="00B8501E" w:rsidRDefault="00AD46AF" w:rsidP="00327545">
            <w:pPr>
              <w:spacing w:before="60" w:after="60" w:line="200" w:lineRule="exact"/>
              <w:ind w:right="567"/>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AD46AF" w:rsidRPr="00B8501E" w:rsidRDefault="00AD46AF" w:rsidP="00327545">
            <w:pPr>
              <w:spacing w:before="60" w:after="60" w:line="200" w:lineRule="exact"/>
              <w:ind w:right="510"/>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AD46AF" w:rsidRPr="00B8501E" w:rsidRDefault="00AD46AF" w:rsidP="00327545">
            <w:pPr>
              <w:spacing w:before="60" w:after="60" w:line="200" w:lineRule="exact"/>
              <w:ind w:right="680"/>
              <w:jc w:val="right"/>
              <w:rPr>
                <w:highlight w:val="yellow"/>
              </w:rPr>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118,9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115,4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97,1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68,8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75,5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109,7  </w:t>
            </w:r>
          </w:p>
        </w:tc>
      </w:tr>
      <w:tr w:rsidR="00AD46AF" w:rsidRPr="003B30FE" w:rsidTr="00AD46AF">
        <w:trPr>
          <w:trHeight w:val="259"/>
        </w:trPr>
        <w:tc>
          <w:tcPr>
            <w:tcW w:w="3556" w:type="dxa"/>
            <w:tcBorders>
              <w:top w:val="nil"/>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50,1 </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39,9 </w:t>
            </w:r>
          </w:p>
        </w:tc>
        <w:tc>
          <w:tcPr>
            <w:tcW w:w="1984"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79,7  </w:t>
            </w:r>
          </w:p>
        </w:tc>
      </w:tr>
      <w:tr w:rsidR="00AD46AF" w:rsidRPr="003B30FE" w:rsidTr="00AD46AF">
        <w:trPr>
          <w:trHeight w:val="259"/>
        </w:trPr>
        <w:tc>
          <w:tcPr>
            <w:tcW w:w="3556" w:type="dxa"/>
            <w:tcBorders>
              <w:top w:val="nil"/>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18,7 </w:t>
            </w:r>
          </w:p>
        </w:tc>
        <w:tc>
          <w:tcPr>
            <w:tcW w:w="1843"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35,6 </w:t>
            </w:r>
          </w:p>
        </w:tc>
        <w:tc>
          <w:tcPr>
            <w:tcW w:w="1984"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r w:rsidR="00AD46AF" w:rsidRPr="003B30FE" w:rsidTr="00AD46AF">
        <w:trPr>
          <w:trHeight w:val="342"/>
        </w:trPr>
        <w:tc>
          <w:tcPr>
            <w:tcW w:w="3556" w:type="dxa"/>
            <w:tcBorders>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270,4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256,0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94,7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176,4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185,3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105,0  </w:t>
            </w:r>
          </w:p>
        </w:tc>
      </w:tr>
      <w:tr w:rsidR="00AD46AF" w:rsidRPr="003B30FE" w:rsidTr="00AD46AF">
        <w:trPr>
          <w:trHeight w:val="259"/>
        </w:trPr>
        <w:tc>
          <w:tcPr>
            <w:tcW w:w="3556" w:type="dxa"/>
            <w:tcBorders>
              <w:top w:val="nil"/>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94,0 </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70,7 </w:t>
            </w:r>
          </w:p>
        </w:tc>
        <w:tc>
          <w:tcPr>
            <w:tcW w:w="1984"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75,3  </w:t>
            </w:r>
          </w:p>
        </w:tc>
      </w:tr>
      <w:tr w:rsidR="00AD46AF" w:rsidRPr="003B30FE" w:rsidTr="00AD46AF">
        <w:trPr>
          <w:trHeight w:val="259"/>
        </w:trPr>
        <w:tc>
          <w:tcPr>
            <w:tcW w:w="3556" w:type="dxa"/>
            <w:tcBorders>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82,4 </w:t>
            </w:r>
          </w:p>
        </w:tc>
        <w:tc>
          <w:tcPr>
            <w:tcW w:w="1843" w:type="dxa"/>
            <w:tcBorders>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114,6 </w:t>
            </w:r>
          </w:p>
        </w:tc>
        <w:tc>
          <w:tcPr>
            <w:tcW w:w="1984" w:type="dxa"/>
            <w:tcBorders>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r w:rsidR="00AD46AF" w:rsidRPr="003B30FE" w:rsidTr="00AD46AF">
        <w:trPr>
          <w:trHeight w:val="342"/>
        </w:trPr>
        <w:tc>
          <w:tcPr>
            <w:tcW w:w="3556" w:type="dxa"/>
            <w:tcBorders>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310,7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289,4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93,2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113,5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117,3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103,3  </w:t>
            </w:r>
          </w:p>
        </w:tc>
      </w:tr>
      <w:tr w:rsidR="00AD46AF" w:rsidRPr="003B30FE" w:rsidTr="00AD46AF">
        <w:trPr>
          <w:trHeight w:val="259"/>
        </w:trPr>
        <w:tc>
          <w:tcPr>
            <w:tcW w:w="3556" w:type="dxa"/>
            <w:tcBorders>
              <w:top w:val="nil"/>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197,2 </w:t>
            </w:r>
          </w:p>
        </w:tc>
        <w:tc>
          <w:tcPr>
            <w:tcW w:w="1843"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172,1 </w:t>
            </w:r>
          </w:p>
        </w:tc>
        <w:tc>
          <w:tcPr>
            <w:tcW w:w="1984" w:type="dxa"/>
            <w:tcBorders>
              <w:top w:val="nil"/>
              <w:left w:val="single" w:sz="4" w:space="0" w:color="auto"/>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87,3  </w:t>
            </w:r>
          </w:p>
        </w:tc>
      </w:tr>
      <w:tr w:rsidR="00AD46AF" w:rsidRPr="003B30FE" w:rsidTr="00AD46AF">
        <w:trPr>
          <w:trHeight w:val="259"/>
        </w:trPr>
        <w:tc>
          <w:tcPr>
            <w:tcW w:w="3556" w:type="dxa"/>
            <w:tcBorders>
              <w:top w:val="nil"/>
              <w:left w:val="sing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-83,7 </w:t>
            </w:r>
          </w:p>
        </w:tc>
        <w:tc>
          <w:tcPr>
            <w:tcW w:w="1843"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-54,8 </w:t>
            </w:r>
          </w:p>
        </w:tc>
        <w:tc>
          <w:tcPr>
            <w:tcW w:w="1984" w:type="dxa"/>
            <w:tcBorders>
              <w:top w:val="nil"/>
              <w:left w:val="sing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r w:rsidR="00AD46AF" w:rsidRPr="003B30FE" w:rsidTr="00AD46AF">
        <w:trPr>
          <w:trHeight w:val="342"/>
        </w:trPr>
        <w:tc>
          <w:tcPr>
            <w:tcW w:w="3556" w:type="dxa"/>
            <w:tcBorders>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3 326,8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3 037,6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91,3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2 435,4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2 193,4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90,1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891,4 </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844,2 </w:t>
            </w:r>
          </w:p>
        </w:tc>
        <w:tc>
          <w:tcPr>
            <w:tcW w:w="1984"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94,7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1 544,0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1 349,2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r w:rsidR="00AD46AF" w:rsidRPr="003B30FE" w:rsidTr="00AD46A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978,0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700,3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71,6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471,5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394,2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83,6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506,5 </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306,1 </w:t>
            </w:r>
          </w:p>
        </w:tc>
        <w:tc>
          <w:tcPr>
            <w:tcW w:w="1984"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60,4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-35,0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88,1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r w:rsidR="00AD46AF" w:rsidRPr="003B30FE" w:rsidTr="00AD46A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D46AF" w:rsidRPr="003B30FE" w:rsidRDefault="00AD46AF" w:rsidP="00AD46AF">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61,2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69,0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112,8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34,5 </w:t>
            </w:r>
          </w:p>
        </w:tc>
        <w:tc>
          <w:tcPr>
            <w:tcW w:w="1843"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39,5 </w:t>
            </w:r>
          </w:p>
        </w:tc>
        <w:tc>
          <w:tcPr>
            <w:tcW w:w="1984" w:type="dxa"/>
            <w:tcBorders>
              <w:top w:val="nil"/>
              <w:left w:val="single" w:sz="4" w:space="0" w:color="auto"/>
              <w:bottom w:val="nil"/>
              <w:right w:val="single" w:sz="4" w:space="0" w:color="auto"/>
            </w:tcBorders>
            <w:shd w:val="clear" w:color="auto" w:fill="auto"/>
            <w:noWrap/>
            <w:vAlign w:val="bottom"/>
          </w:tcPr>
          <w:p w:rsidR="00AD46AF" w:rsidRPr="00960170" w:rsidRDefault="00AD46AF" w:rsidP="00327545">
            <w:pPr>
              <w:spacing w:before="60" w:after="60" w:line="200" w:lineRule="exact"/>
              <w:ind w:right="680"/>
              <w:jc w:val="right"/>
            </w:pPr>
            <w:r w:rsidRPr="00960170">
              <w:rPr>
                <w:sz w:val="22"/>
                <w:szCs w:val="22"/>
              </w:rPr>
              <w:t xml:space="preserve">114,5  </w:t>
            </w:r>
          </w:p>
        </w:tc>
      </w:tr>
      <w:tr w:rsidR="00AD46AF" w:rsidRPr="003B30FE" w:rsidTr="00AD46A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67"/>
              <w:jc w:val="right"/>
            </w:pPr>
            <w:r>
              <w:rPr>
                <w:sz w:val="22"/>
                <w:szCs w:val="22"/>
              </w:rPr>
              <w:t xml:space="preserve">26,7 </w:t>
            </w:r>
          </w:p>
        </w:tc>
        <w:tc>
          <w:tcPr>
            <w:tcW w:w="1843"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510"/>
              <w:jc w:val="right"/>
            </w:pPr>
            <w:r>
              <w:rPr>
                <w:sz w:val="22"/>
                <w:szCs w:val="22"/>
              </w:rPr>
              <w:t xml:space="preserve">29,5 </w:t>
            </w:r>
          </w:p>
        </w:tc>
        <w:tc>
          <w:tcPr>
            <w:tcW w:w="1984" w:type="dxa"/>
            <w:tcBorders>
              <w:top w:val="nil"/>
              <w:left w:val="single" w:sz="4" w:space="0" w:color="auto"/>
              <w:bottom w:val="nil"/>
              <w:right w:val="single" w:sz="4" w:space="0" w:color="auto"/>
            </w:tcBorders>
            <w:shd w:val="clear" w:color="auto" w:fill="auto"/>
            <w:noWrap/>
            <w:vAlign w:val="bottom"/>
          </w:tcPr>
          <w:p w:rsidR="00AD46AF" w:rsidRDefault="00AD46AF" w:rsidP="00327545">
            <w:pPr>
              <w:spacing w:before="60" w:after="60" w:line="200" w:lineRule="exact"/>
              <w:ind w:right="680"/>
              <w:jc w:val="right"/>
            </w:pPr>
            <w:r>
              <w:rPr>
                <w:sz w:val="22"/>
                <w:szCs w:val="22"/>
              </w:rPr>
              <w:t xml:space="preserve">110,5  </w:t>
            </w:r>
          </w:p>
        </w:tc>
      </w:tr>
      <w:tr w:rsidR="00AD46AF" w:rsidRPr="003B30FE" w:rsidTr="00AD46AF">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AD46AF" w:rsidRPr="003B30FE" w:rsidRDefault="00AD46AF" w:rsidP="00AD46A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67"/>
              <w:jc w:val="right"/>
            </w:pPr>
            <w:r w:rsidRPr="00960170">
              <w:rPr>
                <w:sz w:val="22"/>
                <w:szCs w:val="22"/>
              </w:rPr>
              <w:t xml:space="preserve">7,8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510"/>
              <w:jc w:val="right"/>
            </w:pPr>
            <w:r w:rsidRPr="00960170">
              <w:rPr>
                <w:sz w:val="22"/>
                <w:szCs w:val="22"/>
              </w:rPr>
              <w:t xml:space="preserve">10,0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D46AF" w:rsidRPr="00960170" w:rsidRDefault="00AD46AF" w:rsidP="00327545">
            <w:pPr>
              <w:spacing w:before="60" w:after="60" w:line="200" w:lineRule="exact"/>
              <w:ind w:right="680"/>
            </w:pPr>
            <w:r w:rsidRPr="00960170">
              <w:rPr>
                <w:sz w:val="22"/>
                <w:szCs w:val="22"/>
              </w:rPr>
              <w:t> </w:t>
            </w:r>
          </w:p>
        </w:tc>
      </w:tr>
    </w:tbl>
    <w:p w:rsidR="006C5ECA" w:rsidRPr="004F35A9" w:rsidRDefault="006C5ECA" w:rsidP="00303E71">
      <w:pPr>
        <w:pStyle w:val="21"/>
        <w:spacing w:line="260" w:lineRule="exact"/>
        <w:ind w:firstLine="0"/>
        <w:jc w:val="center"/>
        <w:rPr>
          <w:spacing w:val="-4"/>
          <w:sz w:val="26"/>
          <w:szCs w:val="26"/>
        </w:rPr>
      </w:pPr>
    </w:p>
    <w:sectPr w:rsidR="006C5ECA" w:rsidRPr="004F35A9" w:rsidSect="00DA0B17">
      <w:headerReference w:type="default" r:id="rId13"/>
      <w:footerReference w:type="default" r:id="rId14"/>
      <w:pgSz w:w="11907" w:h="16840" w:code="9"/>
      <w:pgMar w:top="1588" w:right="1418" w:bottom="1418" w:left="1418" w:header="1247" w:footer="1134" w:gutter="0"/>
      <w:pgNumType w:start="7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AAA" w:rsidRDefault="00E00AAA">
      <w:r>
        <w:separator/>
      </w:r>
    </w:p>
  </w:endnote>
  <w:endnote w:type="continuationSeparator" w:id="0">
    <w:p w:rsidR="00E00AAA" w:rsidRDefault="00E0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01E" w:rsidRPr="007752A2" w:rsidRDefault="00B8501E">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A0B17">
      <w:rPr>
        <w:rStyle w:val="ab"/>
        <w:noProof/>
      </w:rPr>
      <w:t>88</w:t>
    </w:r>
    <w:r>
      <w:rPr>
        <w:rStyle w:val="ab"/>
      </w:rPr>
      <w:fldChar w:fldCharType="end"/>
    </w:r>
  </w:p>
  <w:p w:rsidR="00B8501E" w:rsidRDefault="00B8501E" w:rsidP="00303E71">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AAA" w:rsidRDefault="00E00AAA">
      <w:r>
        <w:separator/>
      </w:r>
    </w:p>
  </w:footnote>
  <w:footnote w:type="continuationSeparator" w:id="0">
    <w:p w:rsidR="00E00AAA" w:rsidRDefault="00E00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01E" w:rsidRPr="00C83A46" w:rsidRDefault="00B8501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5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7149"/>
    <w:rsid w:val="000276F8"/>
    <w:rsid w:val="00027844"/>
    <w:rsid w:val="000278F5"/>
    <w:rsid w:val="00027CA7"/>
    <w:rsid w:val="00027CC7"/>
    <w:rsid w:val="000300A3"/>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FC9"/>
    <w:rsid w:val="0007535E"/>
    <w:rsid w:val="0007547D"/>
    <w:rsid w:val="00075B2A"/>
    <w:rsid w:val="00076006"/>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8CA"/>
    <w:rsid w:val="00094987"/>
    <w:rsid w:val="00094A11"/>
    <w:rsid w:val="00094AA8"/>
    <w:rsid w:val="00094C63"/>
    <w:rsid w:val="000958DD"/>
    <w:rsid w:val="00095C9E"/>
    <w:rsid w:val="00095DAA"/>
    <w:rsid w:val="00095FDC"/>
    <w:rsid w:val="000965BF"/>
    <w:rsid w:val="000965E3"/>
    <w:rsid w:val="00096838"/>
    <w:rsid w:val="00096863"/>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4DCE"/>
    <w:rsid w:val="000B5687"/>
    <w:rsid w:val="000B5896"/>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037"/>
    <w:rsid w:val="000D5352"/>
    <w:rsid w:val="000D5A6A"/>
    <w:rsid w:val="000D5AC5"/>
    <w:rsid w:val="000D5DE4"/>
    <w:rsid w:val="000D5E6D"/>
    <w:rsid w:val="000D6267"/>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B57"/>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5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6D6C"/>
    <w:rsid w:val="0015703E"/>
    <w:rsid w:val="0015705C"/>
    <w:rsid w:val="0015715C"/>
    <w:rsid w:val="001573D2"/>
    <w:rsid w:val="0015750A"/>
    <w:rsid w:val="00157B26"/>
    <w:rsid w:val="00157F00"/>
    <w:rsid w:val="001604C8"/>
    <w:rsid w:val="00160687"/>
    <w:rsid w:val="001607B8"/>
    <w:rsid w:val="00160968"/>
    <w:rsid w:val="00160AF9"/>
    <w:rsid w:val="00160DDA"/>
    <w:rsid w:val="00160EF6"/>
    <w:rsid w:val="0016133F"/>
    <w:rsid w:val="001613BF"/>
    <w:rsid w:val="0016158A"/>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226"/>
    <w:rsid w:val="001F03B0"/>
    <w:rsid w:val="001F03B5"/>
    <w:rsid w:val="001F046E"/>
    <w:rsid w:val="001F0640"/>
    <w:rsid w:val="001F070A"/>
    <w:rsid w:val="001F08E4"/>
    <w:rsid w:val="001F0B49"/>
    <w:rsid w:val="001F0C13"/>
    <w:rsid w:val="001F0DCD"/>
    <w:rsid w:val="001F0F36"/>
    <w:rsid w:val="001F11E1"/>
    <w:rsid w:val="001F1296"/>
    <w:rsid w:val="001F12F2"/>
    <w:rsid w:val="001F13DC"/>
    <w:rsid w:val="001F1402"/>
    <w:rsid w:val="001F184A"/>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6B"/>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3D0"/>
    <w:rsid w:val="0020347C"/>
    <w:rsid w:val="0020349D"/>
    <w:rsid w:val="002035C0"/>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98"/>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BE"/>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76D"/>
    <w:rsid w:val="00245806"/>
    <w:rsid w:val="00245884"/>
    <w:rsid w:val="00245895"/>
    <w:rsid w:val="00245B1E"/>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1228"/>
    <w:rsid w:val="0028131D"/>
    <w:rsid w:val="002813AC"/>
    <w:rsid w:val="002816C5"/>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40"/>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B0514"/>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3E4C"/>
    <w:rsid w:val="002F401E"/>
    <w:rsid w:val="002F422A"/>
    <w:rsid w:val="002F45DF"/>
    <w:rsid w:val="002F49EA"/>
    <w:rsid w:val="002F49F4"/>
    <w:rsid w:val="002F4A0B"/>
    <w:rsid w:val="002F4AE3"/>
    <w:rsid w:val="002F4DEB"/>
    <w:rsid w:val="002F4EEC"/>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E7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545"/>
    <w:rsid w:val="0032771C"/>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B"/>
    <w:rsid w:val="0033392D"/>
    <w:rsid w:val="0033485C"/>
    <w:rsid w:val="00334D07"/>
    <w:rsid w:val="00334D23"/>
    <w:rsid w:val="00334D47"/>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92A"/>
    <w:rsid w:val="00340F40"/>
    <w:rsid w:val="00341158"/>
    <w:rsid w:val="00341302"/>
    <w:rsid w:val="0034148D"/>
    <w:rsid w:val="003414D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D3"/>
    <w:rsid w:val="00363E37"/>
    <w:rsid w:val="00364297"/>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45E"/>
    <w:rsid w:val="00367681"/>
    <w:rsid w:val="00367829"/>
    <w:rsid w:val="003678E5"/>
    <w:rsid w:val="00367A2F"/>
    <w:rsid w:val="00367AEE"/>
    <w:rsid w:val="00367B5A"/>
    <w:rsid w:val="00367CB3"/>
    <w:rsid w:val="00367EE6"/>
    <w:rsid w:val="00367F2D"/>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954"/>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1E0"/>
    <w:rsid w:val="00381751"/>
    <w:rsid w:val="003819D8"/>
    <w:rsid w:val="00381A4E"/>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8F"/>
    <w:rsid w:val="003B4C91"/>
    <w:rsid w:val="003B4FCE"/>
    <w:rsid w:val="003B5086"/>
    <w:rsid w:val="003B50EB"/>
    <w:rsid w:val="003B52C0"/>
    <w:rsid w:val="003B59B2"/>
    <w:rsid w:val="003B59DA"/>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73"/>
    <w:rsid w:val="00423C8B"/>
    <w:rsid w:val="00423CE7"/>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220"/>
    <w:rsid w:val="0043445D"/>
    <w:rsid w:val="0043476A"/>
    <w:rsid w:val="00434999"/>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0D0"/>
    <w:rsid w:val="00441314"/>
    <w:rsid w:val="00441338"/>
    <w:rsid w:val="0044141E"/>
    <w:rsid w:val="004418B7"/>
    <w:rsid w:val="00441946"/>
    <w:rsid w:val="00441D19"/>
    <w:rsid w:val="00441D1C"/>
    <w:rsid w:val="00442361"/>
    <w:rsid w:val="004425DC"/>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CD"/>
    <w:rsid w:val="00455DE3"/>
    <w:rsid w:val="00455E17"/>
    <w:rsid w:val="00455F0A"/>
    <w:rsid w:val="00455F10"/>
    <w:rsid w:val="00456115"/>
    <w:rsid w:val="004561C6"/>
    <w:rsid w:val="004564E1"/>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1FD"/>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E36"/>
    <w:rsid w:val="00475EFA"/>
    <w:rsid w:val="00476042"/>
    <w:rsid w:val="004760E4"/>
    <w:rsid w:val="00476750"/>
    <w:rsid w:val="004767FC"/>
    <w:rsid w:val="004768DF"/>
    <w:rsid w:val="00476B1B"/>
    <w:rsid w:val="00476E10"/>
    <w:rsid w:val="00476E75"/>
    <w:rsid w:val="00476EB3"/>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F67"/>
    <w:rsid w:val="004C1FEA"/>
    <w:rsid w:val="004C213E"/>
    <w:rsid w:val="004C216C"/>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A81"/>
    <w:rsid w:val="004E3C51"/>
    <w:rsid w:val="004E3C70"/>
    <w:rsid w:val="004E3CB6"/>
    <w:rsid w:val="004E4062"/>
    <w:rsid w:val="004E44A5"/>
    <w:rsid w:val="004E46DC"/>
    <w:rsid w:val="004E479F"/>
    <w:rsid w:val="004E48EF"/>
    <w:rsid w:val="004E4B2B"/>
    <w:rsid w:val="004E4BD5"/>
    <w:rsid w:val="004E4DA8"/>
    <w:rsid w:val="004E5364"/>
    <w:rsid w:val="004E563D"/>
    <w:rsid w:val="004E564E"/>
    <w:rsid w:val="004E56E3"/>
    <w:rsid w:val="004E57F5"/>
    <w:rsid w:val="004E58C1"/>
    <w:rsid w:val="004E5907"/>
    <w:rsid w:val="004E5BB4"/>
    <w:rsid w:val="004E5E2E"/>
    <w:rsid w:val="004E5E63"/>
    <w:rsid w:val="004E5EFC"/>
    <w:rsid w:val="004E5F39"/>
    <w:rsid w:val="004E6044"/>
    <w:rsid w:val="004E6099"/>
    <w:rsid w:val="004E6243"/>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896"/>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827"/>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BF"/>
    <w:rsid w:val="0055716C"/>
    <w:rsid w:val="00557377"/>
    <w:rsid w:val="005579E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63B3"/>
    <w:rsid w:val="00576582"/>
    <w:rsid w:val="0057658E"/>
    <w:rsid w:val="0057662C"/>
    <w:rsid w:val="005766F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52E"/>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1C3"/>
    <w:rsid w:val="0060650B"/>
    <w:rsid w:val="00606A47"/>
    <w:rsid w:val="00606B58"/>
    <w:rsid w:val="00606DDB"/>
    <w:rsid w:val="00606EC1"/>
    <w:rsid w:val="00607298"/>
    <w:rsid w:val="006072F2"/>
    <w:rsid w:val="00607812"/>
    <w:rsid w:val="00607905"/>
    <w:rsid w:val="00607B4F"/>
    <w:rsid w:val="00607C9E"/>
    <w:rsid w:val="00607F49"/>
    <w:rsid w:val="00607FAD"/>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10"/>
    <w:rsid w:val="00612E63"/>
    <w:rsid w:val="006131EE"/>
    <w:rsid w:val="00613230"/>
    <w:rsid w:val="0061331F"/>
    <w:rsid w:val="006135AE"/>
    <w:rsid w:val="00613627"/>
    <w:rsid w:val="00613879"/>
    <w:rsid w:val="006138D9"/>
    <w:rsid w:val="00613996"/>
    <w:rsid w:val="00613B92"/>
    <w:rsid w:val="00613C93"/>
    <w:rsid w:val="00613FBF"/>
    <w:rsid w:val="0061406D"/>
    <w:rsid w:val="0061416B"/>
    <w:rsid w:val="006141AB"/>
    <w:rsid w:val="0061458A"/>
    <w:rsid w:val="00614638"/>
    <w:rsid w:val="00614833"/>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546"/>
    <w:rsid w:val="006A38FA"/>
    <w:rsid w:val="006A3A18"/>
    <w:rsid w:val="006A3A7D"/>
    <w:rsid w:val="006A3B75"/>
    <w:rsid w:val="006A3BE6"/>
    <w:rsid w:val="006A3D10"/>
    <w:rsid w:val="006A4160"/>
    <w:rsid w:val="006A4343"/>
    <w:rsid w:val="006A4466"/>
    <w:rsid w:val="006A4767"/>
    <w:rsid w:val="006A4A69"/>
    <w:rsid w:val="006A4A70"/>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B53"/>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B99"/>
    <w:rsid w:val="006E7CAB"/>
    <w:rsid w:val="006F0004"/>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9CE"/>
    <w:rsid w:val="006F5AC5"/>
    <w:rsid w:val="006F5ECF"/>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88C"/>
    <w:rsid w:val="00715B06"/>
    <w:rsid w:val="00715B61"/>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BBC"/>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D8E"/>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48F"/>
    <w:rsid w:val="00810519"/>
    <w:rsid w:val="008107C2"/>
    <w:rsid w:val="0081095B"/>
    <w:rsid w:val="00810AB1"/>
    <w:rsid w:val="00810FCB"/>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724B"/>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ADF"/>
    <w:rsid w:val="008B7F61"/>
    <w:rsid w:val="008C0250"/>
    <w:rsid w:val="008C0417"/>
    <w:rsid w:val="008C04B4"/>
    <w:rsid w:val="008C0675"/>
    <w:rsid w:val="008C098D"/>
    <w:rsid w:val="008C0E6B"/>
    <w:rsid w:val="008C108E"/>
    <w:rsid w:val="008C113F"/>
    <w:rsid w:val="008C1344"/>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2B1"/>
    <w:rsid w:val="008C3427"/>
    <w:rsid w:val="008C374D"/>
    <w:rsid w:val="008C39F4"/>
    <w:rsid w:val="008C3AE1"/>
    <w:rsid w:val="008C3B79"/>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59B"/>
    <w:rsid w:val="008C65EF"/>
    <w:rsid w:val="008C65F7"/>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C2A"/>
    <w:rsid w:val="008D3E10"/>
    <w:rsid w:val="008D3E77"/>
    <w:rsid w:val="008D4316"/>
    <w:rsid w:val="008D4A5B"/>
    <w:rsid w:val="008D4DA2"/>
    <w:rsid w:val="008D4DBD"/>
    <w:rsid w:val="008D4EAC"/>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20D"/>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4FB"/>
    <w:rsid w:val="00941527"/>
    <w:rsid w:val="00941544"/>
    <w:rsid w:val="009416FA"/>
    <w:rsid w:val="0094174E"/>
    <w:rsid w:val="009417EF"/>
    <w:rsid w:val="009418F2"/>
    <w:rsid w:val="00941B67"/>
    <w:rsid w:val="00941E2F"/>
    <w:rsid w:val="00942257"/>
    <w:rsid w:val="0094229D"/>
    <w:rsid w:val="00942576"/>
    <w:rsid w:val="009428DC"/>
    <w:rsid w:val="00942E87"/>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170"/>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CD"/>
    <w:rsid w:val="009B5A0F"/>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A7B"/>
    <w:rsid w:val="009C0BB4"/>
    <w:rsid w:val="009C0C59"/>
    <w:rsid w:val="009C0CAE"/>
    <w:rsid w:val="009C0CC2"/>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05C"/>
    <w:rsid w:val="00A132A9"/>
    <w:rsid w:val="00A132E9"/>
    <w:rsid w:val="00A133A6"/>
    <w:rsid w:val="00A135D0"/>
    <w:rsid w:val="00A1378D"/>
    <w:rsid w:val="00A139CE"/>
    <w:rsid w:val="00A13B3F"/>
    <w:rsid w:val="00A13BB6"/>
    <w:rsid w:val="00A13E0D"/>
    <w:rsid w:val="00A13E91"/>
    <w:rsid w:val="00A14159"/>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A"/>
    <w:rsid w:val="00A16564"/>
    <w:rsid w:val="00A1662E"/>
    <w:rsid w:val="00A16700"/>
    <w:rsid w:val="00A16861"/>
    <w:rsid w:val="00A169E6"/>
    <w:rsid w:val="00A169EC"/>
    <w:rsid w:val="00A16A6C"/>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1A3"/>
    <w:rsid w:val="00A603AB"/>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374"/>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CAF"/>
    <w:rsid w:val="00AD2E22"/>
    <w:rsid w:val="00AD2F14"/>
    <w:rsid w:val="00AD3120"/>
    <w:rsid w:val="00AD342C"/>
    <w:rsid w:val="00AD34C3"/>
    <w:rsid w:val="00AD3C67"/>
    <w:rsid w:val="00AD3DEA"/>
    <w:rsid w:val="00AD4013"/>
    <w:rsid w:val="00AD412A"/>
    <w:rsid w:val="00AD43E3"/>
    <w:rsid w:val="00AD43FD"/>
    <w:rsid w:val="00AD44F9"/>
    <w:rsid w:val="00AD46AF"/>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A43"/>
    <w:rsid w:val="00B36EC3"/>
    <w:rsid w:val="00B36EFC"/>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2FAA"/>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4B"/>
    <w:rsid w:val="00B64089"/>
    <w:rsid w:val="00B6412B"/>
    <w:rsid w:val="00B643D1"/>
    <w:rsid w:val="00B64E59"/>
    <w:rsid w:val="00B64ECB"/>
    <w:rsid w:val="00B64F18"/>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624"/>
    <w:rsid w:val="00B72B27"/>
    <w:rsid w:val="00B72B3D"/>
    <w:rsid w:val="00B72C0E"/>
    <w:rsid w:val="00B72D4E"/>
    <w:rsid w:val="00B73062"/>
    <w:rsid w:val="00B7313F"/>
    <w:rsid w:val="00B731BE"/>
    <w:rsid w:val="00B73220"/>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E5"/>
    <w:rsid w:val="00B757EE"/>
    <w:rsid w:val="00B75827"/>
    <w:rsid w:val="00B75A53"/>
    <w:rsid w:val="00B75AEC"/>
    <w:rsid w:val="00B75B84"/>
    <w:rsid w:val="00B75F3E"/>
    <w:rsid w:val="00B76109"/>
    <w:rsid w:val="00B7626D"/>
    <w:rsid w:val="00B7628B"/>
    <w:rsid w:val="00B7644E"/>
    <w:rsid w:val="00B76527"/>
    <w:rsid w:val="00B76558"/>
    <w:rsid w:val="00B7657A"/>
    <w:rsid w:val="00B76688"/>
    <w:rsid w:val="00B76954"/>
    <w:rsid w:val="00B76995"/>
    <w:rsid w:val="00B76B15"/>
    <w:rsid w:val="00B76BE9"/>
    <w:rsid w:val="00B76DE7"/>
    <w:rsid w:val="00B76DFE"/>
    <w:rsid w:val="00B76E1B"/>
    <w:rsid w:val="00B76F69"/>
    <w:rsid w:val="00B770F1"/>
    <w:rsid w:val="00B7724E"/>
    <w:rsid w:val="00B772CE"/>
    <w:rsid w:val="00B77A24"/>
    <w:rsid w:val="00B77C9A"/>
    <w:rsid w:val="00B77CC1"/>
    <w:rsid w:val="00B77CC8"/>
    <w:rsid w:val="00B77CD5"/>
    <w:rsid w:val="00B77F89"/>
    <w:rsid w:val="00B80226"/>
    <w:rsid w:val="00B803BD"/>
    <w:rsid w:val="00B8045F"/>
    <w:rsid w:val="00B8046D"/>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1E"/>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2"/>
    <w:rsid w:val="00BA4DA6"/>
    <w:rsid w:val="00BA4EF5"/>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896"/>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7A7"/>
    <w:rsid w:val="00BC5FA0"/>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BB8"/>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98B"/>
    <w:rsid w:val="00BF5AF1"/>
    <w:rsid w:val="00BF5AFE"/>
    <w:rsid w:val="00BF5D0D"/>
    <w:rsid w:val="00BF5E1E"/>
    <w:rsid w:val="00BF5E27"/>
    <w:rsid w:val="00BF5E82"/>
    <w:rsid w:val="00BF6391"/>
    <w:rsid w:val="00BF6418"/>
    <w:rsid w:val="00BF66CA"/>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B"/>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7F5"/>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37"/>
    <w:rsid w:val="00C54C73"/>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7C0"/>
    <w:rsid w:val="00C81A9A"/>
    <w:rsid w:val="00C81B99"/>
    <w:rsid w:val="00C81D6E"/>
    <w:rsid w:val="00C820A0"/>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CB6"/>
    <w:rsid w:val="00C97D4D"/>
    <w:rsid w:val="00CA007A"/>
    <w:rsid w:val="00CA055A"/>
    <w:rsid w:val="00CA07DC"/>
    <w:rsid w:val="00CA0957"/>
    <w:rsid w:val="00CA09DF"/>
    <w:rsid w:val="00CA0A38"/>
    <w:rsid w:val="00CA0BC8"/>
    <w:rsid w:val="00CA0CC6"/>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560"/>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68D"/>
    <w:rsid w:val="00D1782D"/>
    <w:rsid w:val="00D17A95"/>
    <w:rsid w:val="00D17AA6"/>
    <w:rsid w:val="00D17C22"/>
    <w:rsid w:val="00D2012E"/>
    <w:rsid w:val="00D20295"/>
    <w:rsid w:val="00D202AD"/>
    <w:rsid w:val="00D2039C"/>
    <w:rsid w:val="00D203D5"/>
    <w:rsid w:val="00D2041E"/>
    <w:rsid w:val="00D2042A"/>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A9"/>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CBF"/>
    <w:rsid w:val="00D50D96"/>
    <w:rsid w:val="00D516F6"/>
    <w:rsid w:val="00D51706"/>
    <w:rsid w:val="00D51744"/>
    <w:rsid w:val="00D51BD4"/>
    <w:rsid w:val="00D51FEA"/>
    <w:rsid w:val="00D52197"/>
    <w:rsid w:val="00D5227C"/>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86"/>
    <w:rsid w:val="00D62BF2"/>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7E8"/>
    <w:rsid w:val="00D76972"/>
    <w:rsid w:val="00D76B51"/>
    <w:rsid w:val="00D771AD"/>
    <w:rsid w:val="00D77272"/>
    <w:rsid w:val="00D77774"/>
    <w:rsid w:val="00D77A4F"/>
    <w:rsid w:val="00D77BBB"/>
    <w:rsid w:val="00D77C0C"/>
    <w:rsid w:val="00D80201"/>
    <w:rsid w:val="00D80274"/>
    <w:rsid w:val="00D80A32"/>
    <w:rsid w:val="00D80A6E"/>
    <w:rsid w:val="00D80BDE"/>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17"/>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49"/>
    <w:rsid w:val="00DD6132"/>
    <w:rsid w:val="00DD6207"/>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E6"/>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AAA"/>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5FC"/>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645"/>
    <w:rsid w:val="00E17996"/>
    <w:rsid w:val="00E179BC"/>
    <w:rsid w:val="00E179D1"/>
    <w:rsid w:val="00E17E34"/>
    <w:rsid w:val="00E201FC"/>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DA"/>
    <w:rsid w:val="00E22BC8"/>
    <w:rsid w:val="00E22BD0"/>
    <w:rsid w:val="00E22BE1"/>
    <w:rsid w:val="00E22CC4"/>
    <w:rsid w:val="00E22D64"/>
    <w:rsid w:val="00E22F41"/>
    <w:rsid w:val="00E23563"/>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1D8"/>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522"/>
    <w:rsid w:val="00E4075D"/>
    <w:rsid w:val="00E4087D"/>
    <w:rsid w:val="00E40A60"/>
    <w:rsid w:val="00E40AFF"/>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744"/>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60493"/>
    <w:rsid w:val="00E60741"/>
    <w:rsid w:val="00E607CA"/>
    <w:rsid w:val="00E6085F"/>
    <w:rsid w:val="00E6098E"/>
    <w:rsid w:val="00E60C46"/>
    <w:rsid w:val="00E60C73"/>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8A"/>
    <w:rsid w:val="00E63E8C"/>
    <w:rsid w:val="00E63F87"/>
    <w:rsid w:val="00E63FEC"/>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1B8"/>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DDC"/>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109"/>
    <w:rsid w:val="00E82244"/>
    <w:rsid w:val="00E82474"/>
    <w:rsid w:val="00E82B4B"/>
    <w:rsid w:val="00E82CA6"/>
    <w:rsid w:val="00E82E2D"/>
    <w:rsid w:val="00E8376A"/>
    <w:rsid w:val="00E838D0"/>
    <w:rsid w:val="00E83B34"/>
    <w:rsid w:val="00E83FD2"/>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E93"/>
    <w:rsid w:val="00EC604E"/>
    <w:rsid w:val="00EC68F5"/>
    <w:rsid w:val="00EC69F1"/>
    <w:rsid w:val="00EC69F3"/>
    <w:rsid w:val="00EC6AD7"/>
    <w:rsid w:val="00EC6AF2"/>
    <w:rsid w:val="00EC6EEF"/>
    <w:rsid w:val="00EC6FF8"/>
    <w:rsid w:val="00EC7000"/>
    <w:rsid w:val="00EC73E5"/>
    <w:rsid w:val="00EC76A6"/>
    <w:rsid w:val="00EC7782"/>
    <w:rsid w:val="00EC79D5"/>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10C"/>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F78"/>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9B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9EB"/>
    <w:rsid w:val="00F66AAA"/>
    <w:rsid w:val="00F66B75"/>
    <w:rsid w:val="00F66BC3"/>
    <w:rsid w:val="00F66C4F"/>
    <w:rsid w:val="00F67336"/>
    <w:rsid w:val="00F673CD"/>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0FC"/>
    <w:rsid w:val="00F9216F"/>
    <w:rsid w:val="00F9228E"/>
    <w:rsid w:val="00F92317"/>
    <w:rsid w:val="00F92511"/>
    <w:rsid w:val="00F925E6"/>
    <w:rsid w:val="00F92B5B"/>
    <w:rsid w:val="00F92C56"/>
    <w:rsid w:val="00F93198"/>
    <w:rsid w:val="00F932A6"/>
    <w:rsid w:val="00F932FD"/>
    <w:rsid w:val="00F93C95"/>
    <w:rsid w:val="00F93CEB"/>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A8"/>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80E"/>
    <w:rsid w:val="00FB1D53"/>
    <w:rsid w:val="00FB1DAC"/>
    <w:rsid w:val="00FB1F6F"/>
    <w:rsid w:val="00FB24DE"/>
    <w:rsid w:val="00FB26C1"/>
    <w:rsid w:val="00FB2A5A"/>
    <w:rsid w:val="00FB2A90"/>
    <w:rsid w:val="00FB2AE2"/>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D42"/>
    <w:rsid w:val="00FC6DD2"/>
    <w:rsid w:val="00FC727D"/>
    <w:rsid w:val="00FC7332"/>
    <w:rsid w:val="00FC74D3"/>
    <w:rsid w:val="00FC74DA"/>
    <w:rsid w:val="00FC772D"/>
    <w:rsid w:val="00FC776B"/>
    <w:rsid w:val="00FC78C1"/>
    <w:rsid w:val="00FC7981"/>
    <w:rsid w:val="00FC7AAE"/>
    <w:rsid w:val="00FC7E65"/>
    <w:rsid w:val="00FD00D1"/>
    <w:rsid w:val="00FD02AC"/>
    <w:rsid w:val="00FD030B"/>
    <w:rsid w:val="00FD0311"/>
    <w:rsid w:val="00FD034E"/>
    <w:rsid w:val="00FD03A0"/>
    <w:rsid w:val="00FD0466"/>
    <w:rsid w:val="00FD0603"/>
    <w:rsid w:val="00FD0789"/>
    <w:rsid w:val="00FD085C"/>
    <w:rsid w:val="00FD08EE"/>
    <w:rsid w:val="00FD0DC1"/>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5D1"/>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2B1"/>
    <w:rsid w:val="00FE14BB"/>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21F"/>
    <w:rsid w:val="00FE5426"/>
    <w:rsid w:val="00FE546D"/>
    <w:rsid w:val="00FE552B"/>
    <w:rsid w:val="00FE58F1"/>
    <w:rsid w:val="00FE5A35"/>
    <w:rsid w:val="00FE5C54"/>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5.459153342556141E-2"/>
                </c:manualLayout>
              </c:layout>
              <c:dLblPos val="r"/>
              <c:showLegendKey val="0"/>
              <c:showVal val="1"/>
              <c:showCatName val="0"/>
              <c:showSerName val="0"/>
              <c:showPercent val="0"/>
              <c:showBubbleSize val="0"/>
            </c:dLbl>
            <c:dLbl>
              <c:idx val="1"/>
              <c:layout>
                <c:manualLayout>
                  <c:x val="-2.5397365777610953E-2"/>
                  <c:y val="-7.8149139387684169E-2"/>
                </c:manualLayout>
              </c:layout>
              <c:dLblPos val="r"/>
              <c:showLegendKey val="0"/>
              <c:showVal val="1"/>
              <c:showCatName val="0"/>
              <c:showSerName val="0"/>
              <c:showPercent val="0"/>
              <c:showBubbleSize val="0"/>
            </c:dLbl>
            <c:dLbl>
              <c:idx val="2"/>
              <c:layout>
                <c:manualLayout>
                  <c:x val="-3.7518060611233479E-2"/>
                  <c:y val="-8.0473249758794649E-2"/>
                </c:manualLayout>
              </c:layout>
              <c:dLblPos val="r"/>
              <c:showLegendKey val="0"/>
              <c:showVal val="1"/>
              <c:showCatName val="0"/>
              <c:showSerName val="0"/>
              <c:showPercent val="0"/>
              <c:showBubbleSize val="0"/>
            </c:dLbl>
            <c:dLbl>
              <c:idx val="3"/>
              <c:layout>
                <c:manualLayout>
                  <c:x val="-4.1625575279421435E-2"/>
                  <c:y val="-6.2809084775420021E-2"/>
                </c:manualLayout>
              </c:layout>
              <c:dLblPos val="r"/>
              <c:showLegendKey val="0"/>
              <c:showVal val="1"/>
              <c:showCatName val="0"/>
              <c:showSerName val="0"/>
              <c:showPercent val="0"/>
              <c:showBubbleSize val="0"/>
            </c:dLbl>
            <c:dLbl>
              <c:idx val="12"/>
              <c:layout>
                <c:manualLayout>
                  <c:x val="-4.5994366273742412E-2"/>
                  <c:y val="-6.2901763868499494E-2"/>
                </c:manualLayout>
              </c:layout>
              <c:dLblPos val="r"/>
              <c:showLegendKey val="0"/>
              <c:showVal val="1"/>
              <c:showCatName val="0"/>
              <c:showSerName val="0"/>
              <c:showPercent val="0"/>
              <c:showBubbleSize val="0"/>
            </c:dLbl>
            <c:dLbl>
              <c:idx val="13"/>
              <c:layout>
                <c:manualLayout>
                  <c:x val="-5.0076186762804564E-2"/>
                  <c:y val="6.6871542317325533E-2"/>
                </c:manualLayout>
              </c:layout>
              <c:dLblPos val="r"/>
              <c:showLegendKey val="0"/>
              <c:showVal val="1"/>
              <c:showCatName val="0"/>
              <c:showSerName val="0"/>
              <c:showPercent val="0"/>
              <c:showBubbleSize val="0"/>
            </c:dLbl>
            <c:dLbl>
              <c:idx val="14"/>
              <c:layout>
                <c:manualLayout>
                  <c:x val="-2.5426139899781996E-2"/>
                  <c:y val="-5.6880373751103927E-2"/>
                </c:manualLayout>
              </c:layout>
              <c:dLblPos val="r"/>
              <c:showLegendKey val="0"/>
              <c:showVal val="1"/>
              <c:showCatName val="0"/>
              <c:showSerName val="0"/>
              <c:showPercent val="0"/>
              <c:showBubbleSize val="0"/>
            </c:dLbl>
            <c:dLbl>
              <c:idx val="15"/>
              <c:layout>
                <c:manualLayout>
                  <c:x val="-3.8803035314253824E-2"/>
                  <c:y val="-7.4689426365194406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133.5</c:v>
                </c:pt>
                <c:pt idx="13">
                  <c:v>121.1</c:v>
                </c:pt>
                <c:pt idx="14">
                  <c:v>105</c:v>
                </c:pt>
                <c:pt idx="15">
                  <c:v>97.2</c:v>
                </c:pt>
                <c:pt idx="16">
                  <c:v>95.6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673219083903E-2"/>
                  <c:y val="4.8697723179334726E-2"/>
                </c:manualLayout>
              </c:layout>
              <c:dLblPos val="r"/>
              <c:showLegendKey val="0"/>
              <c:showVal val="1"/>
              <c:showCatName val="0"/>
              <c:showSerName val="0"/>
              <c:showPercent val="0"/>
              <c:showBubbleSize val="0"/>
            </c:dLbl>
            <c:dLbl>
              <c:idx val="1"/>
              <c:layout>
                <c:manualLayout>
                  <c:x val="-2.1291395535226153E-2"/>
                  <c:y val="4.2812266364953083E-2"/>
                </c:manualLayout>
              </c:layout>
              <c:dLblPos val="r"/>
              <c:showLegendKey val="0"/>
              <c:showVal val="1"/>
              <c:showCatName val="0"/>
              <c:showSerName val="0"/>
              <c:showPercent val="0"/>
              <c:showBubbleSize val="0"/>
            </c:dLbl>
            <c:dLbl>
              <c:idx val="2"/>
              <c:layout>
                <c:manualLayout>
                  <c:x val="-2.7248285434119061E-2"/>
                  <c:y val="5.1039004493682254E-2"/>
                </c:manualLayout>
              </c:layout>
              <c:dLblPos val="r"/>
              <c:showLegendKey val="0"/>
              <c:showVal val="1"/>
              <c:showCatName val="0"/>
              <c:showSerName val="0"/>
              <c:showPercent val="0"/>
              <c:showBubbleSize val="0"/>
            </c:dLbl>
            <c:dLbl>
              <c:idx val="12"/>
              <c:layout>
                <c:manualLayout>
                  <c:x val="-4.3938179140329353E-2"/>
                  <c:y val="5.7007836944110803E-2"/>
                </c:manualLayout>
              </c:layout>
              <c:dLblPos val="r"/>
              <c:showLegendKey val="0"/>
              <c:showVal val="1"/>
              <c:showCatName val="0"/>
              <c:showSerName val="0"/>
              <c:showPercent val="0"/>
              <c:showBubbleSize val="0"/>
            </c:dLbl>
            <c:dLbl>
              <c:idx val="13"/>
              <c:layout>
                <c:manualLayout>
                  <c:x val="-2.7504504443338743E-2"/>
                  <c:y val="-4.32707769573367E-2"/>
                </c:manualLayout>
              </c:layout>
              <c:dLblPos val="r"/>
              <c:showLegendKey val="0"/>
              <c:showVal val="1"/>
              <c:showCatName val="0"/>
              <c:showSerName val="0"/>
              <c:showPercent val="0"/>
              <c:showBubbleSize val="0"/>
            </c:dLbl>
            <c:dLbl>
              <c:idx val="14"/>
              <c:layout>
                <c:manualLayout>
                  <c:x val="-7.4775860903953592E-2"/>
                  <c:y val="-1.9559551587986657E-2"/>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110.4</c:v>
                </c:pt>
                <c:pt idx="1">
                  <c:v>111.2</c:v>
                </c:pt>
                <c:pt idx="2">
                  <c:v>115</c:v>
                </c:pt>
                <c:pt idx="3">
                  <c:v>125.1</c:v>
                </c:pt>
                <c:pt idx="4">
                  <c:v>129</c:v>
                </c:pt>
                <c:pt idx="5">
                  <c:v>128.4</c:v>
                </c:pt>
                <c:pt idx="6">
                  <c:v>127.4</c:v>
                </c:pt>
                <c:pt idx="7">
                  <c:v>128.5</c:v>
                </c:pt>
                <c:pt idx="8">
                  <c:v>128.9</c:v>
                </c:pt>
                <c:pt idx="9">
                  <c:v>128.5</c:v>
                </c:pt>
                <c:pt idx="10">
                  <c:v>128.6</c:v>
                </c:pt>
                <c:pt idx="11">
                  <c:v>127.5</c:v>
                </c:pt>
                <c:pt idx="12">
                  <c:v>123.8</c:v>
                </c:pt>
                <c:pt idx="13">
                  <c:v>121.2</c:v>
                </c:pt>
                <c:pt idx="14">
                  <c:v>101.8</c:v>
                </c:pt>
                <c:pt idx="15">
                  <c:v>93.9</c:v>
                </c:pt>
                <c:pt idx="16">
                  <c:v>91.5</c:v>
                </c:pt>
              </c:numCache>
            </c:numRef>
          </c:val>
          <c:smooth val="0"/>
        </c:ser>
        <c:dLbls>
          <c:showLegendKey val="0"/>
          <c:showVal val="0"/>
          <c:showCatName val="0"/>
          <c:showSerName val="0"/>
          <c:showPercent val="0"/>
          <c:showBubbleSize val="0"/>
        </c:dLbls>
        <c:marker val="1"/>
        <c:smooth val="0"/>
        <c:axId val="48691072"/>
        <c:axId val="48692608"/>
      </c:lineChart>
      <c:catAx>
        <c:axId val="4869107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8692608"/>
        <c:crossesAt val="100"/>
        <c:auto val="1"/>
        <c:lblAlgn val="ctr"/>
        <c:lblOffset val="100"/>
        <c:tickLblSkip val="1"/>
        <c:tickMarkSkip val="1"/>
        <c:noMultiLvlLbl val="0"/>
      </c:catAx>
      <c:valAx>
        <c:axId val="48692608"/>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4869107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74"/>
        </c:manualLayout>
      </c:layout>
      <c:barChart>
        <c:barDir val="bar"/>
        <c:grouping val="clustered"/>
        <c:varyColors val="0"/>
        <c:ser>
          <c:idx val="0"/>
          <c:order val="0"/>
          <c:tx>
            <c:strRef>
              <c:f>Sheet1!$A$2</c:f>
              <c:strCache>
                <c:ptCount val="1"/>
                <c:pt idx="0">
                  <c:v>2022</c:v>
                </c:pt>
              </c:strCache>
            </c:strRef>
          </c:tx>
          <c:spPr>
            <a:solidFill>
              <a:srgbClr val="008000"/>
            </a:solidFill>
            <a:ln w="25353">
              <a:noFill/>
            </a:ln>
          </c:spPr>
          <c:invertIfNegative val="0"/>
          <c:dLbls>
            <c:dLbl>
              <c:idx val="0"/>
              <c:layout>
                <c:manualLayout>
                  <c:x val="-2.7777777777777766E-2"/>
                  <c:y val="0"/>
                </c:manualLayout>
              </c:layout>
              <c:dLblPos val="outEnd"/>
              <c:showLegendKey val="0"/>
              <c:showVal val="1"/>
              <c:showCatName val="0"/>
              <c:showSerName val="0"/>
              <c:showPercent val="0"/>
              <c:showBubbleSize val="0"/>
            </c:dLbl>
            <c:dLbl>
              <c:idx val="1"/>
              <c:layout>
                <c:manualLayout>
                  <c:x val="-2.3148148148148147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89.8</c:v>
                </c:pt>
                <c:pt idx="1">
                  <c:v>88</c:v>
                </c:pt>
                <c:pt idx="2">
                  <c:v>85.4</c:v>
                </c:pt>
                <c:pt idx="3">
                  <c:v>80.2</c:v>
                </c:pt>
              </c:numCache>
            </c:numRef>
          </c:val>
        </c:ser>
        <c:ser>
          <c:idx val="1"/>
          <c:order val="1"/>
          <c:tx>
            <c:strRef>
              <c:f>Sheet1!$A$3</c:f>
              <c:strCache>
                <c:ptCount val="1"/>
                <c:pt idx="0">
                  <c:v>2021</c:v>
                </c:pt>
              </c:strCache>
            </c:strRef>
          </c:tx>
          <c:spPr>
            <a:solidFill>
              <a:srgbClr val="FF9900"/>
            </a:solidFill>
            <a:ln w="25353">
              <a:noFill/>
            </a:ln>
          </c:spPr>
          <c:invertIfNegative val="0"/>
          <c:dLbls>
            <c:dLbl>
              <c:idx val="0"/>
              <c:layout>
                <c:manualLayout>
                  <c:x val="-2.3147783610382045E-2"/>
                  <c:y val="0"/>
                </c:manualLayout>
              </c:layout>
              <c:dLblPos val="outEnd"/>
              <c:showLegendKey val="0"/>
              <c:showVal val="1"/>
              <c:showCatName val="0"/>
              <c:showSerName val="0"/>
              <c:showPercent val="0"/>
              <c:showBubbleSize val="0"/>
            </c:dLbl>
            <c:dLbl>
              <c:idx val="1"/>
              <c:layout>
                <c:manualLayout>
                  <c:x val="-1.3888888888888878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90.2</c:v>
                </c:pt>
                <c:pt idx="1">
                  <c:v>87.5</c:v>
                </c:pt>
                <c:pt idx="2">
                  <c:v>83.6</c:v>
                </c:pt>
                <c:pt idx="3">
                  <c:v>76.099999999999994</c:v>
                </c:pt>
              </c:numCache>
            </c:numRef>
          </c:val>
        </c:ser>
        <c:dLbls>
          <c:dLblPos val="outEnd"/>
          <c:showLegendKey val="0"/>
          <c:showVal val="1"/>
          <c:showCatName val="0"/>
          <c:showSerName val="0"/>
          <c:showPercent val="0"/>
          <c:showBubbleSize val="0"/>
        </c:dLbls>
        <c:gapWidth val="150"/>
        <c:axId val="50373376"/>
        <c:axId val="50374912"/>
      </c:barChart>
      <c:catAx>
        <c:axId val="5037337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50374912"/>
        <c:crosses val="autoZero"/>
        <c:auto val="1"/>
        <c:lblAlgn val="ctr"/>
        <c:lblOffset val="100"/>
        <c:tickLblSkip val="1"/>
        <c:tickMarkSkip val="1"/>
        <c:noMultiLvlLbl val="0"/>
      </c:catAx>
      <c:valAx>
        <c:axId val="50374912"/>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5037337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2022</c:v>
                </c:pt>
              </c:strCache>
            </c:strRef>
          </c:tx>
          <c:spPr>
            <a:solidFill>
              <a:srgbClr val="008000"/>
            </a:solidFill>
            <a:ln w="25132">
              <a:noFill/>
            </a:ln>
          </c:spPr>
          <c:invertIfNegative val="0"/>
          <c:dLbls>
            <c:dLbl>
              <c:idx val="0"/>
              <c:layout>
                <c:manualLayout>
                  <c:x val="-1.4218593142980828E-2"/>
                  <c:y val="-7.7873401989120307E-7"/>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89.3</c:v>
                </c:pt>
                <c:pt idx="1">
                  <c:v>87.1</c:v>
                </c:pt>
                <c:pt idx="2">
                  <c:v>82.3</c:v>
                </c:pt>
                <c:pt idx="3">
                  <c:v>72.3</c:v>
                </c:pt>
              </c:numCache>
            </c:numRef>
          </c:val>
        </c:ser>
        <c:ser>
          <c:idx val="1"/>
          <c:order val="1"/>
          <c:tx>
            <c:strRef>
              <c:f>Sheet1!$A$3</c:f>
              <c:strCache>
                <c:ptCount val="1"/>
                <c:pt idx="0">
                  <c:v>2021</c:v>
                </c:pt>
              </c:strCache>
            </c:strRef>
          </c:tx>
          <c:spPr>
            <a:solidFill>
              <a:srgbClr val="FF9900"/>
            </a:solidFill>
            <a:ln w="25132">
              <a:noFill/>
            </a:ln>
          </c:spPr>
          <c:invertIfNegative val="0"/>
          <c:dLbls>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86.8</c:v>
                </c:pt>
                <c:pt idx="1">
                  <c:v>84.1</c:v>
                </c:pt>
                <c:pt idx="2">
                  <c:v>80.099999999999994</c:v>
                </c:pt>
                <c:pt idx="3">
                  <c:v>69</c:v>
                </c:pt>
              </c:numCache>
            </c:numRef>
          </c:val>
        </c:ser>
        <c:dLbls>
          <c:dLblPos val="outEnd"/>
          <c:showLegendKey val="0"/>
          <c:showVal val="1"/>
          <c:showCatName val="0"/>
          <c:showSerName val="0"/>
          <c:showPercent val="0"/>
          <c:showBubbleSize val="0"/>
        </c:dLbls>
        <c:gapWidth val="150"/>
        <c:axId val="49990272"/>
        <c:axId val="49996160"/>
      </c:barChart>
      <c:catAx>
        <c:axId val="4999027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49996160"/>
        <c:crosses val="autoZero"/>
        <c:auto val="1"/>
        <c:lblAlgn val="ctr"/>
        <c:lblOffset val="100"/>
        <c:tickLblSkip val="1"/>
        <c:tickMarkSkip val="1"/>
        <c:noMultiLvlLbl val="0"/>
      </c:catAx>
      <c:valAx>
        <c:axId val="4999616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4999027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82"/>
        </c:manualLayout>
      </c:layout>
      <c:barChart>
        <c:barDir val="bar"/>
        <c:grouping val="clustered"/>
        <c:varyColors val="0"/>
        <c:ser>
          <c:idx val="0"/>
          <c:order val="0"/>
          <c:tx>
            <c:strRef>
              <c:f>Sheet1!$A$2</c:f>
              <c:strCache>
                <c:ptCount val="1"/>
                <c:pt idx="0">
                  <c:v>Январь-май 2022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Январь-май 2021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82216064"/>
        <c:axId val="82217600"/>
      </c:barChart>
      <c:catAx>
        <c:axId val="82216064"/>
        <c:scaling>
          <c:orientation val="minMax"/>
        </c:scaling>
        <c:delete val="1"/>
        <c:axPos val="l"/>
        <c:numFmt formatCode="General" sourceLinked="1"/>
        <c:majorTickMark val="out"/>
        <c:minorTickMark val="none"/>
        <c:tickLblPos val="none"/>
        <c:crossAx val="82217600"/>
        <c:crosses val="autoZero"/>
        <c:auto val="1"/>
        <c:lblAlgn val="ctr"/>
        <c:lblOffset val="100"/>
        <c:noMultiLvlLbl val="0"/>
      </c:catAx>
      <c:valAx>
        <c:axId val="8221760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8221606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EACF-E24E-4283-B597-77C3296A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11072</TotalTime>
  <Pages>12</Pages>
  <Words>2919</Words>
  <Characters>16639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1391</cp:revision>
  <cp:lastPrinted>2022-07-08T09:37:00Z</cp:lastPrinted>
  <dcterms:created xsi:type="dcterms:W3CDTF">2021-05-05T08:42:00Z</dcterms:created>
  <dcterms:modified xsi:type="dcterms:W3CDTF">2022-07-25T07:27:00Z</dcterms:modified>
</cp:coreProperties>
</file>