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rawings/drawing3.xml" ContentType="application/vnd.openxmlformats-officedocument.drawingml.chartshapes+xml"/>
  <Override PartName="/word/drawings/drawing4.xml" ContentType="application/vnd.openxmlformats-officedocument.drawingml.chartshap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74B" w:rsidRPr="0028078F" w:rsidRDefault="000D78F0" w:rsidP="00DB674B">
      <w:pPr>
        <w:pStyle w:val="30"/>
        <w:spacing w:before="60" w:after="60" w:line="360" w:lineRule="exact"/>
        <w:ind w:firstLine="0"/>
        <w:jc w:val="center"/>
        <w:rPr>
          <w:rFonts w:ascii="Arial" w:hAnsi="Arial" w:cs="Arial"/>
          <w:b/>
          <w:bCs/>
          <w:szCs w:val="26"/>
        </w:rPr>
      </w:pPr>
      <w:r w:rsidRPr="0028078F">
        <w:rPr>
          <w:rFonts w:ascii="Arial" w:hAnsi="Arial" w:cs="Arial"/>
          <w:b/>
          <w:bCs/>
          <w:szCs w:val="26"/>
        </w:rPr>
        <w:t>1</w:t>
      </w:r>
      <w:r w:rsidR="00AA3F8B">
        <w:rPr>
          <w:rFonts w:ascii="Arial" w:hAnsi="Arial" w:cs="Arial"/>
          <w:b/>
          <w:bCs/>
          <w:szCs w:val="26"/>
          <w:lang w:val="en-US"/>
        </w:rPr>
        <w:t>1</w:t>
      </w:r>
      <w:r w:rsidR="00DB674B" w:rsidRPr="0028078F">
        <w:rPr>
          <w:rFonts w:ascii="Arial" w:hAnsi="Arial" w:cs="Arial"/>
          <w:b/>
          <w:bCs/>
          <w:szCs w:val="26"/>
        </w:rPr>
        <w:t>.3. Иностранные инвестиции</w:t>
      </w:r>
    </w:p>
    <w:p w:rsidR="0064267E" w:rsidRPr="0028078F" w:rsidRDefault="0064267E" w:rsidP="00806FA9">
      <w:pPr>
        <w:pStyle w:val="30"/>
        <w:spacing w:before="60" w:after="60" w:line="360" w:lineRule="exact"/>
        <w:ind w:firstLine="0"/>
        <w:jc w:val="center"/>
        <w:rPr>
          <w:rFonts w:ascii="Arial" w:hAnsi="Arial" w:cs="Arial"/>
          <w:b/>
          <w:bCs/>
          <w:szCs w:val="26"/>
        </w:rPr>
      </w:pPr>
      <w:r w:rsidRPr="0028078F">
        <w:rPr>
          <w:rFonts w:ascii="Arial" w:hAnsi="Arial" w:cs="Arial"/>
          <w:b/>
          <w:bCs/>
          <w:szCs w:val="26"/>
        </w:rPr>
        <w:t>1</w:t>
      </w:r>
      <w:r w:rsidR="00AA3F8B">
        <w:rPr>
          <w:rFonts w:ascii="Arial" w:hAnsi="Arial" w:cs="Arial"/>
          <w:b/>
          <w:bCs/>
          <w:szCs w:val="26"/>
          <w:lang w:val="en-US"/>
        </w:rPr>
        <w:t>1</w:t>
      </w:r>
      <w:r w:rsidR="00DB674B" w:rsidRPr="0028078F">
        <w:rPr>
          <w:rFonts w:ascii="Arial" w:hAnsi="Arial" w:cs="Arial"/>
          <w:b/>
          <w:bCs/>
          <w:szCs w:val="26"/>
        </w:rPr>
        <w:t>.3</w:t>
      </w:r>
      <w:r w:rsidRPr="0028078F">
        <w:rPr>
          <w:rFonts w:ascii="Arial" w:hAnsi="Arial" w:cs="Arial"/>
          <w:b/>
          <w:bCs/>
          <w:szCs w:val="26"/>
        </w:rPr>
        <w:t>.</w:t>
      </w:r>
      <w:r w:rsidR="00DB674B" w:rsidRPr="0028078F">
        <w:rPr>
          <w:rFonts w:ascii="Arial" w:hAnsi="Arial" w:cs="Arial"/>
          <w:b/>
          <w:bCs/>
          <w:szCs w:val="26"/>
        </w:rPr>
        <w:t>1.</w:t>
      </w:r>
      <w:r w:rsidRPr="0028078F">
        <w:rPr>
          <w:rFonts w:ascii="Arial" w:hAnsi="Arial" w:cs="Arial"/>
          <w:b/>
          <w:bCs/>
          <w:szCs w:val="26"/>
        </w:rPr>
        <w:t xml:space="preserve"> Инвестиции в Республику Беларусь из-за рубежа</w:t>
      </w:r>
    </w:p>
    <w:p w:rsidR="005238CD" w:rsidRDefault="005238CD" w:rsidP="009B719C">
      <w:pPr>
        <w:pStyle w:val="30"/>
        <w:spacing w:before="80" w:line="340" w:lineRule="exact"/>
        <w:rPr>
          <w:szCs w:val="26"/>
        </w:rPr>
      </w:pPr>
      <w:r w:rsidRPr="005238CD">
        <w:rPr>
          <w:szCs w:val="26"/>
        </w:rPr>
        <w:t>За 201</w:t>
      </w:r>
      <w:r w:rsidR="00CF351C">
        <w:rPr>
          <w:szCs w:val="26"/>
        </w:rPr>
        <w:t>8</w:t>
      </w:r>
      <w:r w:rsidR="00CD74FC">
        <w:rPr>
          <w:szCs w:val="26"/>
          <w:lang w:val="en-US"/>
        </w:rPr>
        <w:t> </w:t>
      </w:r>
      <w:r w:rsidRPr="005238CD">
        <w:rPr>
          <w:szCs w:val="26"/>
        </w:rPr>
        <w:t>г</w:t>
      </w:r>
      <w:r w:rsidR="004825C4">
        <w:rPr>
          <w:szCs w:val="26"/>
        </w:rPr>
        <w:t>од</w:t>
      </w:r>
      <w:r w:rsidRPr="005238CD">
        <w:rPr>
          <w:szCs w:val="26"/>
        </w:rPr>
        <w:t xml:space="preserve"> в реальный сектор экономики (кроме банков) </w:t>
      </w:r>
      <w:r w:rsidR="009F3DA9">
        <w:rPr>
          <w:szCs w:val="26"/>
        </w:rPr>
        <w:t>и</w:t>
      </w:r>
      <w:r w:rsidRPr="005238CD">
        <w:rPr>
          <w:szCs w:val="26"/>
        </w:rPr>
        <w:t>ностранные инвесторы</w:t>
      </w:r>
      <w:r>
        <w:rPr>
          <w:szCs w:val="26"/>
        </w:rPr>
        <w:t xml:space="preserve"> вложили </w:t>
      </w:r>
      <w:r w:rsidR="0037475C">
        <w:rPr>
          <w:szCs w:val="26"/>
        </w:rPr>
        <w:t>10,8</w:t>
      </w:r>
      <w:r w:rsidR="00D75213">
        <w:rPr>
          <w:szCs w:val="26"/>
        </w:rPr>
        <w:t xml:space="preserve"> млрд. долларов США инвестиций.</w:t>
      </w:r>
    </w:p>
    <w:p w:rsidR="005238CD" w:rsidRPr="005238CD" w:rsidRDefault="005238CD" w:rsidP="009B719C">
      <w:pPr>
        <w:pStyle w:val="30"/>
        <w:spacing w:before="0" w:line="340" w:lineRule="exact"/>
        <w:rPr>
          <w:szCs w:val="26"/>
        </w:rPr>
      </w:pPr>
      <w:r>
        <w:rPr>
          <w:szCs w:val="26"/>
        </w:rPr>
        <w:t xml:space="preserve">Основными инвесторами организаций республики были субъекты хозяйствования </w:t>
      </w:r>
      <w:r w:rsidR="000F12A1" w:rsidRPr="000F12A1">
        <w:rPr>
          <w:szCs w:val="26"/>
        </w:rPr>
        <w:t>Российск</w:t>
      </w:r>
      <w:r w:rsidR="00354EE4">
        <w:rPr>
          <w:szCs w:val="26"/>
        </w:rPr>
        <w:t>ой</w:t>
      </w:r>
      <w:r w:rsidR="000F12A1" w:rsidRPr="000F12A1">
        <w:rPr>
          <w:szCs w:val="26"/>
        </w:rPr>
        <w:t xml:space="preserve"> Федераци</w:t>
      </w:r>
      <w:r w:rsidR="004825C4">
        <w:rPr>
          <w:szCs w:val="26"/>
        </w:rPr>
        <w:t>и</w:t>
      </w:r>
      <w:r w:rsidR="006C7952">
        <w:rPr>
          <w:szCs w:val="26"/>
        </w:rPr>
        <w:t xml:space="preserve"> </w:t>
      </w:r>
      <w:r>
        <w:rPr>
          <w:szCs w:val="26"/>
        </w:rPr>
        <w:t>(</w:t>
      </w:r>
      <w:r w:rsidR="00546462">
        <w:rPr>
          <w:szCs w:val="26"/>
        </w:rPr>
        <w:t>3</w:t>
      </w:r>
      <w:r w:rsidR="0037475C">
        <w:rPr>
          <w:szCs w:val="26"/>
        </w:rPr>
        <w:t>8</w:t>
      </w:r>
      <w:r w:rsidR="00A811FF">
        <w:rPr>
          <w:szCs w:val="26"/>
        </w:rPr>
        <w:t>,3</w:t>
      </w:r>
      <w:r>
        <w:rPr>
          <w:szCs w:val="26"/>
        </w:rPr>
        <w:t xml:space="preserve">% от всех поступивших инвестиций), </w:t>
      </w:r>
      <w:r w:rsidR="00691813">
        <w:rPr>
          <w:szCs w:val="26"/>
        </w:rPr>
        <w:t>Соединенного Королевства</w:t>
      </w:r>
      <w:r w:rsidR="00354EE4">
        <w:rPr>
          <w:szCs w:val="26"/>
        </w:rPr>
        <w:t xml:space="preserve"> Великобритании </w:t>
      </w:r>
      <w:r w:rsidR="00341C46">
        <w:rPr>
          <w:szCs w:val="26"/>
        </w:rPr>
        <w:t xml:space="preserve">и </w:t>
      </w:r>
      <w:r w:rsidR="00354EE4">
        <w:rPr>
          <w:szCs w:val="26"/>
        </w:rPr>
        <w:t xml:space="preserve">Северной </w:t>
      </w:r>
      <w:r w:rsidR="00354EE4">
        <w:rPr>
          <w:szCs w:val="26"/>
        </w:rPr>
        <w:br/>
        <w:t>Ирландии</w:t>
      </w:r>
      <w:r w:rsidR="00691813">
        <w:rPr>
          <w:szCs w:val="26"/>
        </w:rPr>
        <w:t xml:space="preserve"> (</w:t>
      </w:r>
      <w:r w:rsidR="00535A3F">
        <w:rPr>
          <w:szCs w:val="26"/>
        </w:rPr>
        <w:t>2</w:t>
      </w:r>
      <w:r w:rsidR="00546462">
        <w:rPr>
          <w:szCs w:val="26"/>
        </w:rPr>
        <w:t>5,</w:t>
      </w:r>
      <w:r w:rsidR="0037475C">
        <w:rPr>
          <w:szCs w:val="26"/>
        </w:rPr>
        <w:t>7</w:t>
      </w:r>
      <w:r w:rsidR="007B5975">
        <w:rPr>
          <w:szCs w:val="26"/>
        </w:rPr>
        <w:t xml:space="preserve">%), </w:t>
      </w:r>
      <w:r w:rsidR="009F3DA9">
        <w:rPr>
          <w:szCs w:val="26"/>
        </w:rPr>
        <w:t>Кипра (</w:t>
      </w:r>
      <w:r w:rsidR="0037475C">
        <w:rPr>
          <w:szCs w:val="26"/>
        </w:rPr>
        <w:t>7,</w:t>
      </w:r>
      <w:r w:rsidR="00546462">
        <w:rPr>
          <w:szCs w:val="26"/>
        </w:rPr>
        <w:t>8</w:t>
      </w:r>
      <w:r w:rsidR="009F3DA9">
        <w:rPr>
          <w:szCs w:val="26"/>
        </w:rPr>
        <w:t>%).</w:t>
      </w:r>
    </w:p>
    <w:p w:rsidR="0064267E" w:rsidRPr="00FC2339" w:rsidRDefault="00FA1A30" w:rsidP="009B719C">
      <w:pPr>
        <w:pStyle w:val="30"/>
        <w:spacing w:before="180" w:line="28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инвестиций, поступивших от иностранных инвесторов</w:t>
      </w:r>
      <w:r w:rsidR="00DB05FF">
        <w:rPr>
          <w:rFonts w:ascii="Arial" w:hAnsi="Arial" w:cs="Arial"/>
          <w:b/>
          <w:sz w:val="22"/>
          <w:szCs w:val="22"/>
        </w:rPr>
        <w:t>,</w:t>
      </w:r>
      <w:r w:rsidR="0064267E" w:rsidRPr="00FC2339">
        <w:rPr>
          <w:rFonts w:ascii="Arial" w:hAnsi="Arial" w:cs="Arial"/>
          <w:b/>
          <w:sz w:val="22"/>
          <w:szCs w:val="22"/>
        </w:rPr>
        <w:t xml:space="preserve"> </w:t>
      </w:r>
      <w:r w:rsidR="00FC2339" w:rsidRPr="00FC2339">
        <w:rPr>
          <w:rFonts w:ascii="Arial" w:hAnsi="Arial" w:cs="Arial"/>
          <w:b/>
          <w:sz w:val="22"/>
          <w:szCs w:val="22"/>
        </w:rPr>
        <w:br/>
      </w:r>
      <w:r w:rsidR="0064267E" w:rsidRPr="00FC2339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</w:p>
    <w:p w:rsidR="0064267E" w:rsidRPr="00685A82" w:rsidRDefault="00685A82" w:rsidP="00E32A52">
      <w:pPr>
        <w:pStyle w:val="30"/>
        <w:spacing w:before="40" w:after="120" w:line="240" w:lineRule="exact"/>
        <w:ind w:firstLine="0"/>
        <w:jc w:val="center"/>
        <w:rPr>
          <w:rFonts w:ascii="Arial" w:hAnsi="Arial" w:cs="Arial"/>
          <w:i/>
          <w:sz w:val="20"/>
        </w:rPr>
      </w:pPr>
      <w:r w:rsidRPr="00685A82">
        <w:rPr>
          <w:rFonts w:ascii="Arial" w:hAnsi="Arial" w:cs="Arial"/>
          <w:i/>
          <w:sz w:val="20"/>
        </w:rPr>
        <w:t>(</w:t>
      </w:r>
      <w:r w:rsidR="0064267E" w:rsidRPr="00685A82">
        <w:rPr>
          <w:rFonts w:ascii="Arial" w:hAnsi="Arial" w:cs="Arial"/>
          <w:i/>
          <w:sz w:val="20"/>
        </w:rPr>
        <w:t>м</w:t>
      </w:r>
      <w:r w:rsidR="00FC2339" w:rsidRPr="00685A82">
        <w:rPr>
          <w:rFonts w:ascii="Arial" w:hAnsi="Arial" w:cs="Arial"/>
          <w:i/>
          <w:sz w:val="20"/>
        </w:rPr>
        <w:t>иллионов долларов США</w:t>
      </w:r>
      <w:r w:rsidRPr="00685A82">
        <w:rPr>
          <w:rFonts w:ascii="Arial" w:hAnsi="Arial" w:cs="Arial"/>
          <w:i/>
          <w:sz w:val="20"/>
        </w:rPr>
        <w:t>)</w:t>
      </w:r>
    </w:p>
    <w:tbl>
      <w:tblPr>
        <w:tblW w:w="4923" w:type="pct"/>
        <w:tblInd w:w="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962"/>
        <w:gridCol w:w="1219"/>
        <w:gridCol w:w="1219"/>
        <w:gridCol w:w="1220"/>
        <w:gridCol w:w="1219"/>
        <w:gridCol w:w="1231"/>
      </w:tblGrid>
      <w:tr w:rsidR="008A5FFE" w:rsidTr="00F32DDC">
        <w:trPr>
          <w:cantSplit/>
          <w:tblHeader/>
        </w:trPr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FFE" w:rsidRDefault="008A5FFE" w:rsidP="001206AF">
            <w:pPr>
              <w:spacing w:before="60" w:after="40" w:line="210" w:lineRule="exact"/>
              <w:ind w:right="-278"/>
              <w:rPr>
                <w:sz w:val="22"/>
              </w:rPr>
            </w:pPr>
          </w:p>
        </w:tc>
        <w:tc>
          <w:tcPr>
            <w:tcW w:w="61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FE" w:rsidRPr="00FC2339" w:rsidRDefault="008A5FFE" w:rsidP="00016DCB">
            <w:pPr>
              <w:spacing w:before="30" w:after="30" w:line="200" w:lineRule="exact"/>
              <w:ind w:left="-57" w:right="-57"/>
              <w:jc w:val="center"/>
              <w:rPr>
                <w:spacing w:val="-6"/>
                <w:sz w:val="22"/>
                <w:szCs w:val="22"/>
                <w:u w:val="single"/>
              </w:rPr>
            </w:pPr>
            <w:r>
              <w:rPr>
                <w:sz w:val="22"/>
              </w:rPr>
              <w:t>Поступило за 201</w:t>
            </w:r>
            <w:r w:rsidR="00CF351C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</w:tr>
      <w:tr w:rsidR="008A5FFE" w:rsidTr="00F32DDC">
        <w:trPr>
          <w:cantSplit/>
          <w:tblHeader/>
        </w:trPr>
        <w:tc>
          <w:tcPr>
            <w:tcW w:w="29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A5FFE" w:rsidRDefault="008A5FFE" w:rsidP="006F27FE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A5FFE" w:rsidRDefault="008A5FFE" w:rsidP="006F27FE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36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5FFE" w:rsidRDefault="008A5FFE" w:rsidP="006F27FE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том числе</w:t>
            </w:r>
          </w:p>
        </w:tc>
        <w:tc>
          <w:tcPr>
            <w:tcW w:w="123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FE" w:rsidRDefault="008A5FFE" w:rsidP="006C7952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  <w:t>201</w:t>
            </w:r>
            <w:r w:rsidR="00CF351C">
              <w:rPr>
                <w:sz w:val="22"/>
              </w:rPr>
              <w:t>7</w:t>
            </w:r>
            <w:r>
              <w:rPr>
                <w:sz w:val="22"/>
              </w:rPr>
              <w:t xml:space="preserve"> г.</w:t>
            </w:r>
          </w:p>
        </w:tc>
      </w:tr>
      <w:tr w:rsidR="008A5FFE" w:rsidTr="00F32DDC">
        <w:trPr>
          <w:cantSplit/>
          <w:tblHeader/>
        </w:trPr>
        <w:tc>
          <w:tcPr>
            <w:tcW w:w="2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FFE" w:rsidRDefault="008A5FFE" w:rsidP="006F27FE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5FFE" w:rsidRDefault="008A5FFE" w:rsidP="006F27FE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bottom w:val="single" w:sz="4" w:space="0" w:color="auto"/>
            </w:tcBorders>
          </w:tcPr>
          <w:p w:rsidR="008A5FFE" w:rsidRDefault="008A5FFE" w:rsidP="006F27FE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прямые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5FFE" w:rsidRDefault="008A5FFE" w:rsidP="00A93222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портфель-ные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A5FFE" w:rsidRDefault="008A5FFE" w:rsidP="006F27FE">
            <w:pPr>
              <w:spacing w:before="3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прочие</w:t>
            </w:r>
          </w:p>
        </w:tc>
        <w:tc>
          <w:tcPr>
            <w:tcW w:w="1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FE" w:rsidRDefault="008A5FFE" w:rsidP="006F27FE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</w:tr>
      <w:tr w:rsidR="00492DFA" w:rsidTr="00F32DDC">
        <w:trPr>
          <w:cantSplit/>
          <w:trHeight w:val="213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10 842,0 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8 537,1 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37475C">
            <w:pPr>
              <w:spacing w:before="50" w:after="5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2 301,0 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111,4  </w:t>
            </w:r>
          </w:p>
        </w:tc>
      </w:tr>
      <w:tr w:rsidR="00492DFA" w:rsidTr="00F32DDC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492DFA" w:rsidTr="00F32DDC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</w:tcPr>
          <w:p w:rsidR="00492DFA" w:rsidRDefault="00492DFA" w:rsidP="00DB674B">
            <w:pPr>
              <w:spacing w:before="50" w:after="5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</w:t>
            </w:r>
            <w:r>
              <w:rPr>
                <w:rFonts w:eastAsia="Arial Unicode MS"/>
                <w:sz w:val="22"/>
                <w:szCs w:val="22"/>
              </w:rPr>
              <w:br/>
              <w:t xml:space="preserve">хозяйство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33,9 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23,7  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10,2  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56,7  </w:t>
            </w:r>
          </w:p>
        </w:tc>
      </w:tr>
      <w:tr w:rsidR="00492DFA" w:rsidTr="00F32DDC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</w:tcPr>
          <w:p w:rsidR="00492DFA" w:rsidRPr="00D82B4D" w:rsidRDefault="00492DFA" w:rsidP="00DB674B">
            <w:pPr>
              <w:spacing w:before="50" w:after="5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29,0 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22,1  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6,9  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52,9  </w:t>
            </w:r>
          </w:p>
        </w:tc>
      </w:tr>
      <w:tr w:rsidR="00492DFA" w:rsidTr="00F32DDC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3 170,8 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1 551,4 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1 616,8  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148,9  </w:t>
            </w:r>
          </w:p>
        </w:tc>
      </w:tr>
      <w:tr w:rsidR="00492DFA" w:rsidTr="00F32DDC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117,1 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98,6  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18,5  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127,2  </w:t>
            </w:r>
          </w:p>
        </w:tc>
      </w:tr>
      <w:tr w:rsidR="00492DFA" w:rsidTr="00F32DDC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4 248,8 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4 008,4  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240,3  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101,7  </w:t>
            </w:r>
          </w:p>
        </w:tc>
      </w:tr>
      <w:tr w:rsidR="00492DFA" w:rsidTr="00F32DDC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1 916,6 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1 809,3  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Pr="00492DFA" w:rsidRDefault="00492DFA" w:rsidP="00DB674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107,2  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92,6  </w:t>
            </w:r>
          </w:p>
        </w:tc>
      </w:tr>
      <w:tr w:rsidR="00492DFA" w:rsidTr="00F32DDC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22,3 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14,3  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Pr="00492DFA" w:rsidRDefault="00492DFA" w:rsidP="00DB674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8,0  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76,3  </w:t>
            </w:r>
          </w:p>
        </w:tc>
      </w:tr>
      <w:tr w:rsidR="00492DFA" w:rsidTr="00F32DDC">
        <w:trPr>
          <w:cantSplit/>
          <w:trHeight w:val="253"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571,3 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538,2  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Pr="0037475C" w:rsidRDefault="0037475C" w:rsidP="00DB674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33,1  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116,9  </w:t>
            </w:r>
          </w:p>
        </w:tc>
      </w:tr>
      <w:tr w:rsidR="00492DFA" w:rsidTr="00F32DDC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164,6 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128,3  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36,2  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87,3  </w:t>
            </w:r>
          </w:p>
        </w:tc>
      </w:tr>
      <w:tr w:rsidR="00492DFA" w:rsidTr="00F32DDC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336,8 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189,1  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146,8  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201,9  </w:t>
            </w:r>
          </w:p>
        </w:tc>
      </w:tr>
      <w:tr w:rsidR="00492DFA" w:rsidTr="00F32DDC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94,8 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70,7  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Pr="0037475C" w:rsidRDefault="0037475C" w:rsidP="00DB674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24,1  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70,8  </w:t>
            </w:r>
          </w:p>
        </w:tc>
      </w:tr>
      <w:tr w:rsidR="00492DFA" w:rsidTr="00F32DDC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Pr="008D0C6B" w:rsidRDefault="00492DFA" w:rsidP="00DB674B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107,8 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61,9  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45,6 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72,4  </w:t>
            </w:r>
          </w:p>
        </w:tc>
      </w:tr>
      <w:tr w:rsidR="00492DFA" w:rsidTr="00F32DDC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1,2 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0,9  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37475C" w:rsidP="00DB674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0,3 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257,1  </w:t>
            </w:r>
          </w:p>
        </w:tc>
      </w:tr>
      <w:tr w:rsidR="00492DFA" w:rsidTr="00F32DDC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14,5 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5,7  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Pr="00492DFA" w:rsidRDefault="00492DFA" w:rsidP="00DB674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8,8  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111,6  </w:t>
            </w:r>
          </w:p>
        </w:tc>
      </w:tr>
      <w:tr w:rsidR="00492DFA" w:rsidTr="00F32DDC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39,9  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35,4  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Pr="0037475C" w:rsidRDefault="0037475C" w:rsidP="00DB674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0,002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4,5  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154,0  </w:t>
            </w:r>
          </w:p>
        </w:tc>
      </w:tr>
      <w:tr w:rsidR="00492DFA" w:rsidTr="00F32DDC">
        <w:trPr>
          <w:cantSplit/>
        </w:trPr>
        <w:tc>
          <w:tcPr>
            <w:tcW w:w="29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1,6 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1,2  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2DFA" w:rsidRPr="00492DFA" w:rsidRDefault="00492DFA" w:rsidP="00DB674B">
            <w:pPr>
              <w:spacing w:before="50" w:after="50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0,3  </w:t>
            </w:r>
          </w:p>
        </w:tc>
        <w:tc>
          <w:tcPr>
            <w:tcW w:w="12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2DFA" w:rsidRDefault="00492DFA" w:rsidP="00DB674B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34,8  </w:t>
            </w:r>
          </w:p>
        </w:tc>
      </w:tr>
    </w:tbl>
    <w:p w:rsidR="0064267E" w:rsidRPr="001B41BE" w:rsidRDefault="00D17BEA" w:rsidP="00782187">
      <w:pPr>
        <w:spacing w:line="340" w:lineRule="exact"/>
        <w:ind w:firstLine="720"/>
        <w:jc w:val="both"/>
        <w:rPr>
          <w:sz w:val="26"/>
        </w:rPr>
      </w:pPr>
      <w:r w:rsidRPr="001B41BE">
        <w:rPr>
          <w:b/>
          <w:bCs/>
          <w:sz w:val="26"/>
        </w:rPr>
        <w:lastRenderedPageBreak/>
        <w:t>Использование</w:t>
      </w:r>
      <w:r w:rsidR="0064267E" w:rsidRPr="001B41BE">
        <w:rPr>
          <w:b/>
          <w:bCs/>
          <w:sz w:val="26"/>
        </w:rPr>
        <w:t xml:space="preserve"> иностранных инвестиций. </w:t>
      </w:r>
      <w:r w:rsidR="008D5E07" w:rsidRPr="001B41BE">
        <w:rPr>
          <w:sz w:val="26"/>
        </w:rPr>
        <w:t>З</w:t>
      </w:r>
      <w:r w:rsidR="00C51A81" w:rsidRPr="001B41BE">
        <w:rPr>
          <w:sz w:val="26"/>
        </w:rPr>
        <w:t xml:space="preserve">а </w:t>
      </w:r>
      <w:r w:rsidR="003829D6" w:rsidRPr="001B41BE">
        <w:rPr>
          <w:sz w:val="26"/>
        </w:rPr>
        <w:t>201</w:t>
      </w:r>
      <w:r w:rsidR="00CF351C">
        <w:rPr>
          <w:sz w:val="26"/>
        </w:rPr>
        <w:t>8</w:t>
      </w:r>
      <w:r w:rsidR="001B41BE" w:rsidRPr="001B41BE">
        <w:rPr>
          <w:sz w:val="26"/>
        </w:rPr>
        <w:t> </w:t>
      </w:r>
      <w:r w:rsidR="003829D6" w:rsidRPr="001B41BE">
        <w:rPr>
          <w:sz w:val="26"/>
        </w:rPr>
        <w:t>г</w:t>
      </w:r>
      <w:r w:rsidR="004825C4">
        <w:rPr>
          <w:sz w:val="26"/>
        </w:rPr>
        <w:t>од</w:t>
      </w:r>
      <w:r w:rsidR="0064267E" w:rsidRPr="001B41BE">
        <w:rPr>
          <w:sz w:val="26"/>
        </w:rPr>
        <w:t xml:space="preserve"> организациями республики было использовано </w:t>
      </w:r>
      <w:r w:rsidR="00500293">
        <w:rPr>
          <w:sz w:val="26"/>
        </w:rPr>
        <w:t>4</w:t>
      </w:r>
      <w:r w:rsidR="008D5E07" w:rsidRPr="001B41BE">
        <w:rPr>
          <w:sz w:val="26"/>
        </w:rPr>
        <w:t xml:space="preserve"> мл</w:t>
      </w:r>
      <w:r w:rsidR="008538C3">
        <w:rPr>
          <w:sz w:val="26"/>
        </w:rPr>
        <w:t>рд</w:t>
      </w:r>
      <w:r w:rsidR="009C3084" w:rsidRPr="001B41BE">
        <w:rPr>
          <w:sz w:val="26"/>
        </w:rPr>
        <w:t>. долларов</w:t>
      </w:r>
      <w:r w:rsidR="00CB2C8F" w:rsidRPr="001B41BE">
        <w:rPr>
          <w:sz w:val="26"/>
        </w:rPr>
        <w:t xml:space="preserve"> США</w:t>
      </w:r>
      <w:r w:rsidR="00BD2587" w:rsidRPr="001B41BE">
        <w:rPr>
          <w:sz w:val="26"/>
        </w:rPr>
        <w:t xml:space="preserve"> инвестиций,</w:t>
      </w:r>
      <w:r w:rsidR="008D5E07" w:rsidRPr="001B41BE">
        <w:rPr>
          <w:sz w:val="26"/>
        </w:rPr>
        <w:t xml:space="preserve"> </w:t>
      </w:r>
      <w:r w:rsidR="00BD2587" w:rsidRPr="001B41BE">
        <w:rPr>
          <w:sz w:val="26"/>
        </w:rPr>
        <w:t>и</w:t>
      </w:r>
      <w:r w:rsidR="0028078F">
        <w:rPr>
          <w:sz w:val="26"/>
        </w:rPr>
        <w:t>з них</w:t>
      </w:r>
      <w:r w:rsidR="0028078F">
        <w:rPr>
          <w:sz w:val="26"/>
        </w:rPr>
        <w:br/>
      </w:r>
      <w:r w:rsidR="008D5E07" w:rsidRPr="001B41BE">
        <w:rPr>
          <w:sz w:val="26"/>
        </w:rPr>
        <w:t xml:space="preserve">в основные средства и нематериальные активы </w:t>
      </w:r>
      <w:r w:rsidR="00BD2587" w:rsidRPr="001B41BE">
        <w:rPr>
          <w:sz w:val="26"/>
        </w:rPr>
        <w:t xml:space="preserve">направлено </w:t>
      </w:r>
      <w:r w:rsidR="0028078F">
        <w:rPr>
          <w:sz w:val="26"/>
        </w:rPr>
        <w:t>0,7</w:t>
      </w:r>
      <w:r w:rsidR="008D5E07" w:rsidRPr="001B41BE">
        <w:rPr>
          <w:sz w:val="26"/>
        </w:rPr>
        <w:t xml:space="preserve"> мл</w:t>
      </w:r>
      <w:r w:rsidR="0028078F">
        <w:rPr>
          <w:sz w:val="26"/>
        </w:rPr>
        <w:t>рд</w:t>
      </w:r>
      <w:r w:rsidR="008D5E07" w:rsidRPr="001B41BE">
        <w:rPr>
          <w:sz w:val="26"/>
        </w:rPr>
        <w:t xml:space="preserve">. долларов США, на прочие цели – </w:t>
      </w:r>
      <w:r w:rsidR="00500293">
        <w:rPr>
          <w:sz w:val="26"/>
        </w:rPr>
        <w:t>3,3</w:t>
      </w:r>
      <w:r w:rsidR="00566059" w:rsidRPr="001B41BE">
        <w:rPr>
          <w:sz w:val="26"/>
        </w:rPr>
        <w:t xml:space="preserve"> </w:t>
      </w:r>
      <w:r w:rsidR="008D5E07" w:rsidRPr="001B41BE">
        <w:rPr>
          <w:sz w:val="26"/>
        </w:rPr>
        <w:t>мл</w:t>
      </w:r>
      <w:r w:rsidR="00B8196D">
        <w:rPr>
          <w:sz w:val="26"/>
        </w:rPr>
        <w:t>рд</w:t>
      </w:r>
      <w:r w:rsidR="008D5E07" w:rsidRPr="001B41BE">
        <w:rPr>
          <w:sz w:val="26"/>
        </w:rPr>
        <w:t>. долларов США</w:t>
      </w:r>
      <w:r w:rsidR="0064267E" w:rsidRPr="001B41BE">
        <w:rPr>
          <w:sz w:val="26"/>
        </w:rPr>
        <w:t>.</w:t>
      </w:r>
    </w:p>
    <w:p w:rsidR="008D5E07" w:rsidRPr="001B41BE" w:rsidRDefault="008D5E07" w:rsidP="00782187">
      <w:pPr>
        <w:spacing w:line="340" w:lineRule="exact"/>
        <w:ind w:firstLine="720"/>
        <w:jc w:val="both"/>
        <w:rPr>
          <w:sz w:val="26"/>
        </w:rPr>
      </w:pPr>
      <w:r w:rsidRPr="001B41BE">
        <w:rPr>
          <w:sz w:val="26"/>
        </w:rPr>
        <w:t xml:space="preserve">Из общего объема иностранных инвестиций, направленных на прочие цели, на погашение кредитов, займов и процентов по ним приходилось </w:t>
      </w:r>
      <w:r w:rsidRPr="001B41BE">
        <w:rPr>
          <w:sz w:val="26"/>
        </w:rPr>
        <w:br/>
      </w:r>
      <w:r w:rsidR="00500293">
        <w:rPr>
          <w:sz w:val="26"/>
        </w:rPr>
        <w:t>551,4</w:t>
      </w:r>
      <w:r w:rsidR="00BF505F">
        <w:rPr>
          <w:sz w:val="26"/>
        </w:rPr>
        <w:t xml:space="preserve"> млн. долларов США, или </w:t>
      </w:r>
      <w:r w:rsidR="00500293">
        <w:rPr>
          <w:sz w:val="26"/>
        </w:rPr>
        <w:t>16,7</w:t>
      </w:r>
      <w:r w:rsidRPr="001B41BE">
        <w:rPr>
          <w:sz w:val="26"/>
        </w:rPr>
        <w:t xml:space="preserve">%, на оплату производственных запасов </w:t>
      </w:r>
      <w:r w:rsidR="00055780">
        <w:rPr>
          <w:sz w:val="26"/>
        </w:rPr>
        <w:br/>
      </w:r>
      <w:r w:rsidRPr="001B41BE">
        <w:rPr>
          <w:sz w:val="26"/>
        </w:rPr>
        <w:t xml:space="preserve">и товаров для реализации – </w:t>
      </w:r>
      <w:r w:rsidR="00500293">
        <w:rPr>
          <w:sz w:val="26"/>
        </w:rPr>
        <w:t>1 281,3</w:t>
      </w:r>
      <w:r w:rsidRPr="001B41BE">
        <w:rPr>
          <w:sz w:val="26"/>
        </w:rPr>
        <w:t xml:space="preserve"> млн. долларов США (</w:t>
      </w:r>
      <w:r w:rsidR="00B8196D">
        <w:rPr>
          <w:sz w:val="26"/>
        </w:rPr>
        <w:t>3</w:t>
      </w:r>
      <w:r w:rsidR="00500293">
        <w:rPr>
          <w:sz w:val="26"/>
        </w:rPr>
        <w:t>8,9</w:t>
      </w:r>
      <w:r w:rsidRPr="001B41BE">
        <w:rPr>
          <w:sz w:val="26"/>
        </w:rPr>
        <w:t>%).</w:t>
      </w:r>
    </w:p>
    <w:p w:rsidR="00811DDC" w:rsidRDefault="00811DDC" w:rsidP="009B719C">
      <w:pPr>
        <w:pStyle w:val="30"/>
        <w:spacing w:before="120" w:line="280" w:lineRule="exact"/>
        <w:ind w:firstLine="0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5C5477">
        <w:rPr>
          <w:rFonts w:ascii="Arial" w:hAnsi="Arial" w:cs="Arial"/>
          <w:b/>
          <w:sz w:val="22"/>
          <w:szCs w:val="22"/>
        </w:rPr>
        <w:t xml:space="preserve">Направления </w:t>
      </w:r>
      <w:r w:rsidRPr="005C5477">
        <w:rPr>
          <w:rFonts w:ascii="Arial" w:hAnsi="Arial" w:cs="Arial"/>
          <w:b/>
          <w:spacing w:val="-2"/>
          <w:sz w:val="22"/>
          <w:szCs w:val="22"/>
        </w:rPr>
        <w:t xml:space="preserve">использования иностранных инвестиций </w:t>
      </w:r>
      <w:r w:rsidRPr="005C5477">
        <w:rPr>
          <w:rFonts w:ascii="Arial" w:hAnsi="Arial" w:cs="Arial"/>
          <w:b/>
          <w:spacing w:val="-2"/>
          <w:sz w:val="22"/>
          <w:szCs w:val="22"/>
        </w:rPr>
        <w:br/>
      </w:r>
      <w:r w:rsidRPr="005C5477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  <w:r w:rsidRPr="007578A4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FD1E1E">
        <w:rPr>
          <w:rFonts w:ascii="Arial" w:hAnsi="Arial" w:cs="Arial"/>
          <w:b/>
          <w:spacing w:val="-2"/>
          <w:sz w:val="22"/>
          <w:szCs w:val="22"/>
        </w:rPr>
        <w:t>в</w:t>
      </w:r>
      <w:r w:rsidRPr="005C5477">
        <w:rPr>
          <w:rFonts w:ascii="Arial" w:hAnsi="Arial" w:cs="Arial"/>
          <w:b/>
          <w:spacing w:val="-2"/>
          <w:sz w:val="22"/>
          <w:szCs w:val="22"/>
        </w:rPr>
        <w:t xml:space="preserve"> 201</w:t>
      </w:r>
      <w:r w:rsidR="00CF351C">
        <w:rPr>
          <w:rFonts w:ascii="Arial" w:hAnsi="Arial" w:cs="Arial"/>
          <w:b/>
          <w:spacing w:val="-2"/>
          <w:sz w:val="22"/>
          <w:szCs w:val="22"/>
        </w:rPr>
        <w:t>8</w:t>
      </w:r>
      <w:r w:rsidRPr="005C5477">
        <w:rPr>
          <w:rFonts w:ascii="Arial" w:hAnsi="Arial" w:cs="Arial"/>
          <w:b/>
          <w:spacing w:val="-2"/>
          <w:sz w:val="22"/>
          <w:szCs w:val="22"/>
        </w:rPr>
        <w:t xml:space="preserve"> г</w:t>
      </w:r>
      <w:r w:rsidR="0028078F">
        <w:rPr>
          <w:rFonts w:ascii="Arial" w:hAnsi="Arial" w:cs="Arial"/>
          <w:b/>
          <w:spacing w:val="-2"/>
          <w:sz w:val="22"/>
          <w:szCs w:val="22"/>
        </w:rPr>
        <w:t>оду</w:t>
      </w:r>
    </w:p>
    <w:p w:rsidR="00811DDC" w:rsidRPr="005C5477" w:rsidRDefault="00811DDC" w:rsidP="009B719C">
      <w:pPr>
        <w:pStyle w:val="30"/>
        <w:spacing w:before="0" w:line="1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243" w:type="dxa"/>
        <w:jc w:val="center"/>
        <w:tblInd w:w="36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62"/>
        <w:gridCol w:w="1381"/>
        <w:gridCol w:w="1300"/>
        <w:gridCol w:w="1300"/>
        <w:gridCol w:w="1300"/>
        <w:gridCol w:w="1300"/>
      </w:tblGrid>
      <w:tr w:rsidR="00811DDC" w:rsidTr="00CD3F5D">
        <w:trPr>
          <w:cantSplit/>
          <w:trHeight w:val="116"/>
          <w:tblHeader/>
          <w:jc w:val="center"/>
        </w:trPr>
        <w:tc>
          <w:tcPr>
            <w:tcW w:w="2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DDC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11DDC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Направлено иностранных инвестиций, </w:t>
            </w:r>
            <w:r>
              <w:rPr>
                <w:sz w:val="22"/>
              </w:rPr>
              <w:br/>
              <w:t>млн. долл. США</w:t>
            </w:r>
          </w:p>
        </w:tc>
        <w:tc>
          <w:tcPr>
            <w:tcW w:w="5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DC" w:rsidRDefault="00811DDC" w:rsidP="009B719C">
            <w:pPr>
              <w:pStyle w:val="30"/>
              <w:spacing w:before="4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В том числе</w:t>
            </w:r>
          </w:p>
        </w:tc>
      </w:tr>
      <w:tr w:rsidR="00811DDC" w:rsidTr="00CD3F5D">
        <w:trPr>
          <w:cantSplit/>
          <w:trHeight w:val="318"/>
          <w:tblHeader/>
          <w:jc w:val="center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DDC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381" w:type="dxa"/>
            <w:vMerge/>
            <w:tcBorders>
              <w:left w:val="nil"/>
              <w:right w:val="single" w:sz="4" w:space="0" w:color="auto"/>
            </w:tcBorders>
          </w:tcPr>
          <w:p w:rsidR="00811DDC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DDC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инвестиции </w:t>
            </w:r>
            <w:r w:rsidR="005E45A1">
              <w:rPr>
                <w:sz w:val="22"/>
              </w:rPr>
              <w:br/>
            </w:r>
            <w:r>
              <w:rPr>
                <w:sz w:val="22"/>
              </w:rPr>
              <w:t xml:space="preserve">в основные средства </w:t>
            </w:r>
            <w:r w:rsidR="005E45A1">
              <w:rPr>
                <w:sz w:val="22"/>
              </w:rPr>
              <w:br/>
            </w:r>
            <w:r>
              <w:rPr>
                <w:sz w:val="22"/>
              </w:rPr>
              <w:t>и нематериальные активы</w:t>
            </w:r>
          </w:p>
        </w:tc>
        <w:tc>
          <w:tcPr>
            <w:tcW w:w="2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1DDC" w:rsidRPr="00F068E3" w:rsidRDefault="00811DDC" w:rsidP="009B719C">
            <w:pPr>
              <w:pStyle w:val="30"/>
              <w:spacing w:before="40" w:after="20" w:line="200" w:lineRule="exact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прочие цели</w:t>
            </w:r>
          </w:p>
        </w:tc>
      </w:tr>
      <w:tr w:rsidR="00811DDC" w:rsidTr="00BC3482">
        <w:trPr>
          <w:cantSplit/>
          <w:trHeight w:val="313"/>
          <w:tblHeader/>
          <w:jc w:val="center"/>
        </w:trPr>
        <w:tc>
          <w:tcPr>
            <w:tcW w:w="26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1DDC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381" w:type="dxa"/>
            <w:vMerge/>
            <w:tcBorders>
              <w:left w:val="nil"/>
              <w:right w:val="single" w:sz="4" w:space="0" w:color="auto"/>
            </w:tcBorders>
          </w:tcPr>
          <w:p w:rsidR="00811DDC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DDC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млн. долл. США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1DDC" w:rsidRDefault="00811DDC" w:rsidP="009B719C">
            <w:pPr>
              <w:spacing w:before="40" w:after="2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% к общему объему </w:t>
            </w:r>
            <w:r>
              <w:rPr>
                <w:spacing w:val="-6"/>
                <w:sz w:val="22"/>
              </w:rPr>
              <w:t>направленных инвестиций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1DDC" w:rsidRDefault="00811DDC" w:rsidP="009B719C">
            <w:pPr>
              <w:spacing w:before="4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млн. долл. США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811DDC" w:rsidRDefault="00811DDC" w:rsidP="009B719C">
            <w:pPr>
              <w:spacing w:before="40" w:after="2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% к общему объему </w:t>
            </w:r>
            <w:r>
              <w:rPr>
                <w:spacing w:val="-6"/>
                <w:sz w:val="22"/>
              </w:rPr>
              <w:t>направленных инвестиций</w:t>
            </w:r>
          </w:p>
        </w:tc>
      </w:tr>
      <w:tr w:rsidR="00D1026B" w:rsidTr="00BC3482">
        <w:trPr>
          <w:cantSplit/>
          <w:jc w:val="center"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782187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3 992,9 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699,7 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28078F">
            <w:pPr>
              <w:spacing w:before="60" w:after="6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17,5 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3 293,2 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026B" w:rsidRDefault="00D1026B" w:rsidP="009F1BB0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82,5  </w:t>
            </w:r>
          </w:p>
        </w:tc>
      </w:tr>
      <w:tr w:rsidR="00D1026B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782187">
            <w:pPr>
              <w:spacing w:before="60" w:after="6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28078F">
            <w:pPr>
              <w:spacing w:before="60" w:after="6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26B" w:rsidRDefault="00D1026B" w:rsidP="009F1BB0">
            <w:pPr>
              <w:spacing w:before="60" w:after="6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1026B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1026B" w:rsidRDefault="00D1026B" w:rsidP="00782187">
            <w:pPr>
              <w:spacing w:before="60" w:after="6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сельское, лесное</w:t>
            </w:r>
            <w:r w:rsidRPr="008336E2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 xml:space="preserve">и рыбное хозяйство 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19,7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4,8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28078F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24,3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15,0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26B" w:rsidRDefault="00D1026B" w:rsidP="009F1BB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75,7  </w:t>
            </w:r>
          </w:p>
        </w:tc>
      </w:tr>
      <w:tr w:rsidR="00D1026B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D1026B" w:rsidRPr="00D82B4D" w:rsidRDefault="00D1026B" w:rsidP="00782187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15,2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2,3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28078F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15,3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12,9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26B" w:rsidRDefault="00D1026B" w:rsidP="009F1BB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84,7  </w:t>
            </w:r>
          </w:p>
        </w:tc>
      </w:tr>
      <w:tr w:rsidR="00D1026B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782187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1 963,7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214,3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28078F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10,9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1 749,4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26B" w:rsidRDefault="00D1026B" w:rsidP="009F1BB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89,1  </w:t>
            </w:r>
          </w:p>
        </w:tc>
      </w:tr>
      <w:tr w:rsidR="00D1026B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782187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89,0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49,8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28078F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55,9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39,3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26B" w:rsidRDefault="00D1026B" w:rsidP="009F1BB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44,1  </w:t>
            </w:r>
          </w:p>
        </w:tc>
      </w:tr>
      <w:tr w:rsidR="00D1026B" w:rsidTr="00BC3482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782187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354,8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32,5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28078F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9,2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322,3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26B" w:rsidRDefault="00D1026B" w:rsidP="009F1BB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90,8  </w:t>
            </w:r>
          </w:p>
        </w:tc>
      </w:tr>
      <w:tr w:rsidR="00D1026B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782187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</w:t>
            </w:r>
            <w:r w:rsidRPr="00CD3F5D">
              <w:rPr>
                <w:rFonts w:eastAsia="Arial Unicode MS"/>
                <w:sz w:val="22"/>
                <w:szCs w:val="22"/>
              </w:rPr>
              <w:br/>
            </w:r>
            <w:r>
              <w:rPr>
                <w:rFonts w:eastAsia="Arial Unicode MS"/>
                <w:sz w:val="22"/>
                <w:szCs w:val="22"/>
              </w:rPr>
              <w:t>почтовая и курьерская деятельность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706,7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107,1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28078F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15,2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599,6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26B" w:rsidRDefault="00D1026B" w:rsidP="009F1BB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84,8  </w:t>
            </w:r>
          </w:p>
        </w:tc>
      </w:tr>
      <w:tr w:rsidR="00D1026B" w:rsidTr="00BC3482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782187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16,4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5,2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28078F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31,5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11,2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26B" w:rsidRDefault="00D1026B" w:rsidP="009F1BB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68,5  </w:t>
            </w:r>
          </w:p>
        </w:tc>
      </w:tr>
      <w:tr w:rsidR="00D1026B" w:rsidTr="00BC3482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782187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170,8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31,5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28078F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18,4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139,4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26B" w:rsidRDefault="00D1026B" w:rsidP="009F1BB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81,6  </w:t>
            </w:r>
          </w:p>
        </w:tc>
      </w:tr>
      <w:tr w:rsidR="00D1026B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782187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137,3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27,2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28078F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19,8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110,2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26B" w:rsidRDefault="00D1026B" w:rsidP="009F1BB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80,2  </w:t>
            </w:r>
          </w:p>
        </w:tc>
      </w:tr>
      <w:tr w:rsidR="00D1026B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782187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315,5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111,0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28078F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35,2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204,5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26B" w:rsidRDefault="00D1026B" w:rsidP="009F1BB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64,8  </w:t>
            </w:r>
          </w:p>
        </w:tc>
      </w:tr>
      <w:tr w:rsidR="00D1026B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782187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70,2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31,1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28078F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44,2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39,2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26B" w:rsidRDefault="00D1026B" w:rsidP="009F1BB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55,8  </w:t>
            </w:r>
          </w:p>
        </w:tc>
      </w:tr>
      <w:tr w:rsidR="00D1026B" w:rsidTr="00782187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Pr="008D0C6B" w:rsidRDefault="00D1026B" w:rsidP="00782187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94,7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28078F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83,3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15,8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26B" w:rsidRDefault="00D1026B" w:rsidP="009F1BB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16,7  </w:t>
            </w:r>
          </w:p>
        </w:tc>
      </w:tr>
      <w:tr w:rsidR="00D1026B" w:rsidTr="00782187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782187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3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1,2  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500293" w:rsidP="009F1BB0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0,0001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500293" w:rsidP="0028078F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0,01</w:t>
            </w:r>
            <w:r w:rsidR="00D1026B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9F1BB0">
            <w:pPr>
              <w:spacing w:before="60" w:after="6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1,2  </w:t>
            </w:r>
          </w:p>
        </w:tc>
        <w:tc>
          <w:tcPr>
            <w:tcW w:w="1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026B" w:rsidRDefault="000D78F0" w:rsidP="000D78F0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0D78F0">
              <w:rPr>
                <w:sz w:val="22"/>
                <w:szCs w:val="22"/>
              </w:rPr>
              <w:t>99</w:t>
            </w:r>
            <w:r>
              <w:rPr>
                <w:sz w:val="22"/>
                <w:szCs w:val="22"/>
              </w:rPr>
              <w:t>,99</w:t>
            </w:r>
            <w:r w:rsidR="00D1026B">
              <w:rPr>
                <w:sz w:val="22"/>
                <w:szCs w:val="22"/>
              </w:rPr>
              <w:t xml:space="preserve">  </w:t>
            </w:r>
          </w:p>
        </w:tc>
      </w:tr>
      <w:tr w:rsidR="00D1026B" w:rsidTr="00782187">
        <w:trPr>
          <w:cantSplit/>
          <w:jc w:val="center"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782187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28078F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13,0 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28078F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4,2 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28078F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32,1 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28078F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8,8 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1026B" w:rsidRDefault="00D1026B" w:rsidP="0028078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67,9  </w:t>
            </w:r>
          </w:p>
        </w:tc>
      </w:tr>
      <w:tr w:rsidR="00D1026B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126421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381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28078F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38,4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28078F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1,7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28078F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4,5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28078F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36,6  </w:t>
            </w:r>
          </w:p>
        </w:tc>
        <w:tc>
          <w:tcPr>
            <w:tcW w:w="13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026B" w:rsidRDefault="00D1026B" w:rsidP="0028078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95,5  </w:t>
            </w:r>
          </w:p>
        </w:tc>
      </w:tr>
      <w:tr w:rsidR="00D1026B" w:rsidTr="00BC3482">
        <w:trPr>
          <w:cantSplit/>
          <w:jc w:val="center"/>
        </w:trPr>
        <w:tc>
          <w:tcPr>
            <w:tcW w:w="26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782187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3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28078F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1,2  </w:t>
            </w:r>
          </w:p>
        </w:tc>
        <w:tc>
          <w:tcPr>
            <w:tcW w:w="1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28078F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0,3  </w:t>
            </w:r>
          </w:p>
        </w:tc>
        <w:tc>
          <w:tcPr>
            <w:tcW w:w="1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28078F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29,8  </w:t>
            </w:r>
          </w:p>
        </w:tc>
        <w:tc>
          <w:tcPr>
            <w:tcW w:w="1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bottom"/>
          </w:tcPr>
          <w:p w:rsidR="00D1026B" w:rsidRDefault="00D1026B" w:rsidP="0028078F">
            <w:pPr>
              <w:spacing w:before="60" w:after="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0,8 </w:t>
            </w:r>
          </w:p>
        </w:tc>
        <w:tc>
          <w:tcPr>
            <w:tcW w:w="13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1026B" w:rsidRDefault="00D1026B" w:rsidP="0028078F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70,2  </w:t>
            </w:r>
          </w:p>
        </w:tc>
      </w:tr>
    </w:tbl>
    <w:p w:rsidR="00D129DC" w:rsidRPr="005238CD" w:rsidRDefault="00DB05FF" w:rsidP="009B719C">
      <w:pPr>
        <w:pStyle w:val="30"/>
        <w:widowControl w:val="0"/>
        <w:spacing w:line="24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П</w:t>
      </w:r>
      <w:r w:rsidR="00D129DC" w:rsidRPr="005238CD">
        <w:rPr>
          <w:rFonts w:ascii="Arial" w:hAnsi="Arial" w:cs="Arial"/>
          <w:b/>
          <w:sz w:val="22"/>
          <w:szCs w:val="22"/>
        </w:rPr>
        <w:t>оступление прямых</w:t>
      </w:r>
      <w:r w:rsidR="00D129DC">
        <w:rPr>
          <w:rFonts w:ascii="Arial" w:hAnsi="Arial" w:cs="Arial"/>
          <w:b/>
          <w:sz w:val="22"/>
          <w:szCs w:val="22"/>
        </w:rPr>
        <w:t xml:space="preserve"> иностранных</w:t>
      </w:r>
      <w:r w:rsidR="00D129DC" w:rsidRPr="005238CD">
        <w:rPr>
          <w:rFonts w:ascii="Arial" w:hAnsi="Arial" w:cs="Arial"/>
          <w:b/>
          <w:sz w:val="22"/>
          <w:szCs w:val="22"/>
        </w:rPr>
        <w:t xml:space="preserve"> инвестиций </w:t>
      </w:r>
      <w:r w:rsidR="00642BEC">
        <w:rPr>
          <w:rFonts w:ascii="Arial" w:hAnsi="Arial" w:cs="Arial"/>
          <w:b/>
          <w:sz w:val="22"/>
          <w:szCs w:val="22"/>
        </w:rPr>
        <w:br/>
      </w:r>
      <w:r w:rsidR="00D129DC" w:rsidRPr="005238CD">
        <w:rPr>
          <w:rFonts w:ascii="Arial" w:hAnsi="Arial" w:cs="Arial"/>
          <w:b/>
          <w:sz w:val="22"/>
          <w:szCs w:val="22"/>
        </w:rPr>
        <w:t xml:space="preserve">по видам экономической деятельности </w:t>
      </w:r>
    </w:p>
    <w:p w:rsidR="00D129DC" w:rsidRPr="00685A82" w:rsidRDefault="00D129DC" w:rsidP="00055780">
      <w:pPr>
        <w:pStyle w:val="a3"/>
        <w:spacing w:before="0" w:after="120" w:line="240" w:lineRule="auto"/>
        <w:rPr>
          <w:rFonts w:cs="Arial"/>
          <w:b w:val="0"/>
          <w:i/>
          <w:sz w:val="20"/>
          <w:szCs w:val="20"/>
        </w:rPr>
      </w:pPr>
      <w:r w:rsidRPr="00685A82">
        <w:rPr>
          <w:rFonts w:cs="Arial"/>
          <w:b w:val="0"/>
          <w:i/>
          <w:sz w:val="20"/>
          <w:szCs w:val="20"/>
        </w:rPr>
        <w:t>(миллионов долларов США)</w:t>
      </w:r>
    </w:p>
    <w:tbl>
      <w:tblPr>
        <w:tblW w:w="917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DDFFDD"/>
        <w:tblLayout w:type="fixed"/>
        <w:tblLook w:val="0000"/>
      </w:tblPr>
      <w:tblGrid>
        <w:gridCol w:w="4501"/>
        <w:gridCol w:w="1418"/>
        <w:gridCol w:w="1417"/>
        <w:gridCol w:w="1843"/>
      </w:tblGrid>
      <w:tr w:rsidR="00D129DC" w:rsidTr="009B719C">
        <w:trPr>
          <w:cantSplit/>
          <w:trHeight w:val="219"/>
          <w:tblHeader/>
          <w:jc w:val="center"/>
        </w:trPr>
        <w:tc>
          <w:tcPr>
            <w:tcW w:w="4501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D129DC" w:rsidRDefault="00D129DC" w:rsidP="00055780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129DC" w:rsidRDefault="00A15DED" w:rsidP="00055780">
            <w:pPr>
              <w:spacing w:before="40" w:after="40" w:line="200" w:lineRule="exact"/>
              <w:ind w:left="-108" w:right="-108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201</w:t>
            </w:r>
            <w:r w:rsidR="00CF351C">
              <w:rPr>
                <w:spacing w:val="-6"/>
                <w:sz w:val="22"/>
                <w:szCs w:val="22"/>
              </w:rPr>
              <w:t>7</w:t>
            </w:r>
            <w:r w:rsidR="00D129DC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129DC" w:rsidRDefault="00CF351C" w:rsidP="00CF351C">
            <w:pPr>
              <w:spacing w:before="40" w:after="40" w:line="200" w:lineRule="exact"/>
              <w:ind w:left="-108" w:right="-108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2018</w:t>
            </w:r>
            <w:r w:rsidR="00D129DC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D129DC" w:rsidRDefault="00D129DC" w:rsidP="00460717">
            <w:pPr>
              <w:spacing w:before="40" w:after="40" w:line="200" w:lineRule="exact"/>
              <w:ind w:left="-108" w:right="-108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201</w:t>
            </w:r>
            <w:r w:rsidR="00CF351C">
              <w:rPr>
                <w:spacing w:val="-6"/>
                <w:sz w:val="22"/>
                <w:szCs w:val="22"/>
              </w:rPr>
              <w:t>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  <w:r w:rsidR="00035975" w:rsidRPr="00035975"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 xml:space="preserve">в % к 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CF351C">
              <w:rPr>
                <w:spacing w:val="-6"/>
                <w:sz w:val="22"/>
                <w:szCs w:val="22"/>
              </w:rPr>
              <w:t>7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C72708" w:rsidTr="00832019">
        <w:trPr>
          <w:cantSplit/>
          <w:jc w:val="center"/>
        </w:trPr>
        <w:tc>
          <w:tcPr>
            <w:tcW w:w="4501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2107F4">
            <w:pPr>
              <w:spacing w:before="60" w:after="5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7 634,2 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8 537,1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111,8  </w:t>
            </w:r>
          </w:p>
        </w:tc>
      </w:tr>
      <w:tr w:rsidR="00C72708" w:rsidTr="00832019">
        <w:trPr>
          <w:cantSplit/>
          <w:jc w:val="center"/>
        </w:trPr>
        <w:tc>
          <w:tcPr>
            <w:tcW w:w="4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2107F4">
            <w:pPr>
              <w:spacing w:before="60" w:after="50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72708" w:rsidTr="00832019">
        <w:trPr>
          <w:cantSplit/>
          <w:jc w:val="center"/>
        </w:trPr>
        <w:tc>
          <w:tcPr>
            <w:tcW w:w="4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708" w:rsidRDefault="00C72708" w:rsidP="002107F4">
            <w:pPr>
              <w:spacing w:before="60" w:after="5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43,8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23,7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54,0  </w:t>
            </w:r>
          </w:p>
        </w:tc>
      </w:tr>
      <w:tr w:rsidR="00C72708" w:rsidTr="00832019">
        <w:trPr>
          <w:cantSplit/>
          <w:jc w:val="center"/>
        </w:trPr>
        <w:tc>
          <w:tcPr>
            <w:tcW w:w="4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708" w:rsidRPr="00D82B4D" w:rsidRDefault="00C72708" w:rsidP="002107F4">
            <w:pPr>
              <w:spacing w:before="60" w:after="5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43,4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22,1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50,8  </w:t>
            </w:r>
          </w:p>
        </w:tc>
      </w:tr>
      <w:tr w:rsidR="00C72708" w:rsidTr="00832019">
        <w:trPr>
          <w:cantSplit/>
          <w:jc w:val="center"/>
        </w:trPr>
        <w:tc>
          <w:tcPr>
            <w:tcW w:w="4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2107F4">
            <w:pPr>
              <w:spacing w:before="6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47AA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209,0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47AA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551,4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128,3</w:t>
            </w:r>
          </w:p>
        </w:tc>
      </w:tr>
      <w:tr w:rsidR="00C72708" w:rsidTr="00832019">
        <w:trPr>
          <w:cantSplit/>
          <w:jc w:val="center"/>
        </w:trPr>
        <w:tc>
          <w:tcPr>
            <w:tcW w:w="4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2107F4">
            <w:pPr>
              <w:spacing w:before="6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53,3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98,6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185,1  </w:t>
            </w:r>
          </w:p>
        </w:tc>
      </w:tr>
      <w:tr w:rsidR="00C72708" w:rsidTr="00832019">
        <w:trPr>
          <w:cantSplit/>
          <w:jc w:val="center"/>
        </w:trPr>
        <w:tc>
          <w:tcPr>
            <w:tcW w:w="4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2107F4">
            <w:pPr>
              <w:spacing w:before="6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3 562,8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4 008,4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112,5  </w:t>
            </w:r>
          </w:p>
        </w:tc>
      </w:tr>
      <w:tr w:rsidR="00C72708" w:rsidTr="00832019">
        <w:trPr>
          <w:jc w:val="center"/>
        </w:trPr>
        <w:tc>
          <w:tcPr>
            <w:tcW w:w="4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2107F4">
            <w:pPr>
              <w:spacing w:before="6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1 832,1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1 809,3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98,8  </w:t>
            </w:r>
          </w:p>
        </w:tc>
      </w:tr>
      <w:tr w:rsidR="00C72708" w:rsidTr="00832019">
        <w:trPr>
          <w:jc w:val="center"/>
        </w:trPr>
        <w:tc>
          <w:tcPr>
            <w:tcW w:w="4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2107F4">
            <w:pPr>
              <w:spacing w:before="6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15,7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14,3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91,0  </w:t>
            </w:r>
          </w:p>
        </w:tc>
      </w:tr>
      <w:tr w:rsidR="00C72708" w:rsidTr="00832019">
        <w:trPr>
          <w:jc w:val="center"/>
        </w:trPr>
        <w:tc>
          <w:tcPr>
            <w:tcW w:w="4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2107F4">
            <w:pPr>
              <w:spacing w:before="6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466,3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538,2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115,4  </w:t>
            </w:r>
          </w:p>
        </w:tc>
      </w:tr>
      <w:tr w:rsidR="00C72708" w:rsidTr="00832019">
        <w:trPr>
          <w:jc w:val="center"/>
        </w:trPr>
        <w:tc>
          <w:tcPr>
            <w:tcW w:w="4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2107F4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167,9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128,3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76,4  </w:t>
            </w:r>
          </w:p>
        </w:tc>
      </w:tr>
      <w:tr w:rsidR="00C72708" w:rsidTr="00832019">
        <w:trPr>
          <w:jc w:val="center"/>
        </w:trPr>
        <w:tc>
          <w:tcPr>
            <w:tcW w:w="4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2107F4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82,4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189,1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229,4  </w:t>
            </w:r>
          </w:p>
        </w:tc>
      </w:tr>
      <w:tr w:rsidR="00C72708" w:rsidTr="00832019">
        <w:trPr>
          <w:jc w:val="center"/>
        </w:trPr>
        <w:tc>
          <w:tcPr>
            <w:tcW w:w="4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2107F4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107,8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70,7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65,5  </w:t>
            </w:r>
          </w:p>
        </w:tc>
      </w:tr>
      <w:tr w:rsidR="00C72708" w:rsidTr="00832019">
        <w:trPr>
          <w:jc w:val="center"/>
        </w:trPr>
        <w:tc>
          <w:tcPr>
            <w:tcW w:w="4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Pr="008D0C6B" w:rsidRDefault="00C72708" w:rsidP="002107F4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61,9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99,5  </w:t>
            </w:r>
          </w:p>
        </w:tc>
      </w:tr>
      <w:tr w:rsidR="00C72708" w:rsidTr="00832019">
        <w:trPr>
          <w:jc w:val="center"/>
        </w:trPr>
        <w:tc>
          <w:tcPr>
            <w:tcW w:w="4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2107F4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0,5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0,9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202,1  </w:t>
            </w:r>
          </w:p>
        </w:tc>
      </w:tr>
      <w:tr w:rsidR="00C72708" w:rsidTr="00832019">
        <w:trPr>
          <w:jc w:val="center"/>
        </w:trPr>
        <w:tc>
          <w:tcPr>
            <w:tcW w:w="4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2107F4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3,7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5,7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152,9  </w:t>
            </w:r>
          </w:p>
        </w:tc>
      </w:tr>
      <w:tr w:rsidR="00C72708" w:rsidTr="00832019">
        <w:trPr>
          <w:jc w:val="center"/>
        </w:trPr>
        <w:tc>
          <w:tcPr>
            <w:tcW w:w="45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2107F4">
            <w:pPr>
              <w:spacing w:before="6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22,3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35,4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158,7</w:t>
            </w:r>
          </w:p>
        </w:tc>
      </w:tr>
      <w:tr w:rsidR="00C72708" w:rsidTr="00832019">
        <w:trPr>
          <w:jc w:val="center"/>
        </w:trPr>
        <w:tc>
          <w:tcPr>
            <w:tcW w:w="45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2708" w:rsidRDefault="00C72708" w:rsidP="002107F4">
            <w:pPr>
              <w:spacing w:before="60" w:after="5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4,2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1,2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2708" w:rsidRDefault="00C72708" w:rsidP="00C72708">
            <w:pPr>
              <w:spacing w:before="6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28,7  </w:t>
            </w:r>
          </w:p>
        </w:tc>
      </w:tr>
    </w:tbl>
    <w:p w:rsidR="002E0E16" w:rsidRDefault="00EE388C" w:rsidP="00443079">
      <w:pPr>
        <w:pStyle w:val="a3"/>
        <w:spacing w:after="120" w:line="300" w:lineRule="exact"/>
        <w:ind w:left="0" w:firstLine="709"/>
        <w:jc w:val="both"/>
        <w:rPr>
          <w:rFonts w:cs="Arial"/>
          <w:b w:val="0"/>
          <w:sz w:val="22"/>
          <w:szCs w:val="22"/>
        </w:rPr>
      </w:pPr>
      <w:r w:rsidRPr="00EE388C">
        <w:rPr>
          <w:rFonts w:ascii="Times New Roman" w:hAnsi="Times New Roman"/>
          <w:b w:val="0"/>
          <w:sz w:val="26"/>
          <w:szCs w:val="26"/>
        </w:rPr>
        <w:t>Основн</w:t>
      </w:r>
      <w:r w:rsidR="00443079">
        <w:rPr>
          <w:rFonts w:ascii="Times New Roman" w:hAnsi="Times New Roman"/>
          <w:b w:val="0"/>
          <w:sz w:val="26"/>
          <w:szCs w:val="26"/>
        </w:rPr>
        <w:t>ыми</w:t>
      </w:r>
      <w:r w:rsidRPr="00EE388C">
        <w:rPr>
          <w:rFonts w:ascii="Times New Roman" w:hAnsi="Times New Roman"/>
          <w:b w:val="0"/>
          <w:sz w:val="26"/>
          <w:szCs w:val="26"/>
        </w:rPr>
        <w:t xml:space="preserve"> форм</w:t>
      </w:r>
      <w:r w:rsidR="00443079">
        <w:rPr>
          <w:rFonts w:ascii="Times New Roman" w:hAnsi="Times New Roman"/>
          <w:b w:val="0"/>
          <w:sz w:val="26"/>
          <w:szCs w:val="26"/>
        </w:rPr>
        <w:t>ами</w:t>
      </w:r>
      <w:r w:rsidRPr="00EE388C">
        <w:rPr>
          <w:rFonts w:ascii="Times New Roman" w:hAnsi="Times New Roman"/>
          <w:b w:val="0"/>
          <w:sz w:val="26"/>
          <w:szCs w:val="26"/>
        </w:rPr>
        <w:t xml:space="preserve"> привлечения прямых иностранных инвестиций были долговые инструменты </w:t>
      </w:r>
      <w:r w:rsidR="00027F52">
        <w:rPr>
          <w:rFonts w:ascii="Times New Roman" w:hAnsi="Times New Roman"/>
          <w:b w:val="0"/>
          <w:sz w:val="26"/>
          <w:szCs w:val="26"/>
        </w:rPr>
        <w:t>(</w:t>
      </w:r>
      <w:r w:rsidR="00B47AA6">
        <w:rPr>
          <w:rFonts w:ascii="Times New Roman" w:hAnsi="Times New Roman"/>
          <w:b w:val="0"/>
          <w:sz w:val="26"/>
          <w:szCs w:val="26"/>
        </w:rPr>
        <w:t>6,</w:t>
      </w:r>
      <w:r w:rsidR="00A811FF">
        <w:rPr>
          <w:rFonts w:ascii="Times New Roman" w:hAnsi="Times New Roman"/>
          <w:b w:val="0"/>
          <w:sz w:val="26"/>
          <w:szCs w:val="26"/>
        </w:rPr>
        <w:t>4</w:t>
      </w:r>
      <w:r w:rsidRPr="00EE388C">
        <w:rPr>
          <w:rFonts w:ascii="Times New Roman" w:hAnsi="Times New Roman"/>
          <w:b w:val="0"/>
          <w:sz w:val="26"/>
          <w:szCs w:val="26"/>
        </w:rPr>
        <w:t xml:space="preserve"> млрд. долларов США, или </w:t>
      </w:r>
      <w:r w:rsidR="00B47AA6">
        <w:rPr>
          <w:rFonts w:ascii="Times New Roman" w:hAnsi="Times New Roman"/>
          <w:b w:val="0"/>
          <w:sz w:val="26"/>
          <w:szCs w:val="26"/>
        </w:rPr>
        <w:t>74,8</w:t>
      </w:r>
      <w:r w:rsidRPr="00EE388C">
        <w:rPr>
          <w:rFonts w:ascii="Times New Roman" w:hAnsi="Times New Roman"/>
          <w:b w:val="0"/>
          <w:sz w:val="26"/>
          <w:szCs w:val="26"/>
        </w:rPr>
        <w:t>% от общего объема прямых инвестиций</w:t>
      </w:r>
      <w:r w:rsidR="00027F52">
        <w:rPr>
          <w:rFonts w:ascii="Times New Roman" w:hAnsi="Times New Roman"/>
          <w:b w:val="0"/>
          <w:sz w:val="26"/>
          <w:szCs w:val="26"/>
        </w:rPr>
        <w:t>)</w:t>
      </w:r>
      <w:r w:rsidR="00443079">
        <w:rPr>
          <w:rFonts w:ascii="Times New Roman" w:hAnsi="Times New Roman"/>
          <w:b w:val="0"/>
          <w:sz w:val="26"/>
          <w:szCs w:val="26"/>
        </w:rPr>
        <w:t xml:space="preserve"> и реинвестирование (1,</w:t>
      </w:r>
      <w:r w:rsidR="00B47AA6">
        <w:rPr>
          <w:rFonts w:ascii="Times New Roman" w:hAnsi="Times New Roman"/>
          <w:b w:val="0"/>
          <w:sz w:val="26"/>
          <w:szCs w:val="26"/>
        </w:rPr>
        <w:t>7</w:t>
      </w:r>
      <w:r w:rsidR="00443079">
        <w:rPr>
          <w:rFonts w:ascii="Times New Roman" w:hAnsi="Times New Roman"/>
          <w:b w:val="0"/>
          <w:sz w:val="26"/>
          <w:szCs w:val="26"/>
        </w:rPr>
        <w:t xml:space="preserve"> млрд. долларов США, или </w:t>
      </w:r>
      <w:r w:rsidR="00B47AA6">
        <w:rPr>
          <w:rFonts w:ascii="Times New Roman" w:hAnsi="Times New Roman"/>
          <w:b w:val="0"/>
          <w:sz w:val="26"/>
          <w:szCs w:val="26"/>
        </w:rPr>
        <w:t>20,3</w:t>
      </w:r>
      <w:r w:rsidR="00443079">
        <w:rPr>
          <w:rFonts w:ascii="Times New Roman" w:hAnsi="Times New Roman"/>
          <w:b w:val="0"/>
          <w:sz w:val="26"/>
          <w:szCs w:val="26"/>
        </w:rPr>
        <w:t>%)</w:t>
      </w:r>
      <w:r w:rsidRPr="00EE388C">
        <w:rPr>
          <w:rFonts w:ascii="Times New Roman" w:hAnsi="Times New Roman"/>
          <w:b w:val="0"/>
          <w:sz w:val="26"/>
          <w:szCs w:val="26"/>
        </w:rPr>
        <w:t>.</w:t>
      </w:r>
    </w:p>
    <w:p w:rsidR="00782187" w:rsidRDefault="00782187">
      <w:pPr>
        <w:rPr>
          <w:rFonts w:ascii="Arial" w:hAnsi="Arial" w:cs="Arial"/>
          <w:b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:rsidR="00D129DC" w:rsidRDefault="00D129DC" w:rsidP="003C1ED4">
      <w:pPr>
        <w:pStyle w:val="a3"/>
        <w:spacing w:before="180" w:after="40" w:line="280" w:lineRule="exact"/>
        <w:ind w:lef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lastRenderedPageBreak/>
        <w:t xml:space="preserve">Распределение поступивших </w:t>
      </w:r>
      <w:r w:rsidR="008805D3">
        <w:rPr>
          <w:rFonts w:cs="Arial"/>
          <w:sz w:val="22"/>
          <w:szCs w:val="22"/>
        </w:rPr>
        <w:br/>
      </w:r>
      <w:r>
        <w:rPr>
          <w:rFonts w:cs="Arial"/>
          <w:sz w:val="22"/>
          <w:szCs w:val="22"/>
        </w:rPr>
        <w:t>прямых иностранных инвестиций по странам мира</w:t>
      </w:r>
    </w:p>
    <w:p w:rsidR="00D129DC" w:rsidRPr="00E32A52" w:rsidRDefault="00D129DC" w:rsidP="00CD74FC">
      <w:pPr>
        <w:pStyle w:val="a3"/>
        <w:spacing w:before="60" w:line="240" w:lineRule="auto"/>
        <w:ind w:left="0" w:firstLine="0"/>
        <w:rPr>
          <w:rFonts w:cs="Arial"/>
          <w:b w:val="0"/>
          <w:i/>
          <w:sz w:val="20"/>
          <w:szCs w:val="20"/>
        </w:rPr>
      </w:pPr>
      <w:r w:rsidRPr="00685A82">
        <w:rPr>
          <w:rFonts w:cs="Arial"/>
          <w:b w:val="0"/>
          <w:i/>
          <w:sz w:val="20"/>
          <w:szCs w:val="20"/>
        </w:rPr>
        <w:t>(в процентах к итогу)</w:t>
      </w:r>
    </w:p>
    <w:p w:rsidR="00D129DC" w:rsidRPr="00D129DC" w:rsidRDefault="001139CA" w:rsidP="001206AF">
      <w:pPr>
        <w:pStyle w:val="30"/>
        <w:widowControl w:val="0"/>
        <w:spacing w:before="120" w:line="360" w:lineRule="exact"/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260350</wp:posOffset>
            </wp:positionH>
            <wp:positionV relativeFrom="paragraph">
              <wp:posOffset>189865</wp:posOffset>
            </wp:positionV>
            <wp:extent cx="2644140" cy="1809115"/>
            <wp:effectExtent l="0" t="0" r="0" b="0"/>
            <wp:wrapNone/>
            <wp:docPr id="129" name="Объект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>
        <w:rPr>
          <w:b/>
          <w:noProof/>
          <w:sz w:val="24"/>
          <w:szCs w:val="24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2790190</wp:posOffset>
            </wp:positionH>
            <wp:positionV relativeFrom="paragraph">
              <wp:posOffset>199390</wp:posOffset>
            </wp:positionV>
            <wp:extent cx="2795270" cy="1783715"/>
            <wp:effectExtent l="0" t="0" r="0" b="0"/>
            <wp:wrapNone/>
            <wp:docPr id="130" name="Объект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5627DF" w:rsidRPr="005627DF">
        <w:rPr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22" o:spid="_x0000_s1026" type="#_x0000_t202" style="position:absolute;left:0;text-align:left;margin-left:50.35pt;margin-top:3.8pt;width:355.2pt;height:25.95pt;z-index:2516766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h+DtQIAALw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" filled="f" stroked="f">
            <v:textbox>
              <w:txbxContent>
                <w:p w:rsidR="0028078F" w:rsidRPr="001139CA" w:rsidRDefault="0028078F" w:rsidP="00D129DC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5F2186">
                    <w:rPr>
                      <w:rFonts w:ascii="Arial" w:hAnsi="Arial" w:cs="Arial"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 xml:space="preserve">                      </w:t>
                  </w:r>
                  <w:r w:rsidRPr="00633180">
                    <w:rPr>
                      <w:rFonts w:ascii="Arial" w:hAnsi="Arial" w:cs="Arial"/>
                      <w:b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7</w:t>
                  </w:r>
                  <w:r w:rsidRPr="0063318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г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.                                                                         </w:t>
                  </w:r>
                  <w:r w:rsidRPr="001139CA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201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8</w:t>
                  </w:r>
                  <w:r w:rsidRPr="001139CA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</v:shape>
        </w:pict>
      </w:r>
    </w:p>
    <w:p w:rsidR="00D129DC" w:rsidRPr="00D129DC" w:rsidRDefault="00D129DC" w:rsidP="00D129DC">
      <w:pPr>
        <w:pStyle w:val="30"/>
        <w:widowControl w:val="0"/>
        <w:spacing w:before="0" w:line="360" w:lineRule="exact"/>
      </w:pPr>
    </w:p>
    <w:p w:rsidR="00D129DC" w:rsidRPr="00D129DC" w:rsidRDefault="00D546E9" w:rsidP="00D546E9">
      <w:pPr>
        <w:pStyle w:val="30"/>
        <w:widowControl w:val="0"/>
        <w:tabs>
          <w:tab w:val="left" w:pos="3469"/>
        </w:tabs>
        <w:spacing w:before="0" w:line="360" w:lineRule="exact"/>
      </w:pPr>
      <w:r>
        <w:tab/>
      </w:r>
    </w:p>
    <w:p w:rsidR="00D129DC" w:rsidRDefault="00D129DC" w:rsidP="00D129DC">
      <w:pPr>
        <w:pStyle w:val="30"/>
        <w:widowControl w:val="0"/>
        <w:spacing w:before="0" w:line="360" w:lineRule="exact"/>
      </w:pPr>
    </w:p>
    <w:p w:rsidR="00D129DC" w:rsidRDefault="00D129DC" w:rsidP="00D129DC">
      <w:pPr>
        <w:pStyle w:val="30"/>
        <w:widowControl w:val="0"/>
        <w:spacing w:before="0" w:line="360" w:lineRule="exact"/>
      </w:pPr>
    </w:p>
    <w:p w:rsidR="00E32A52" w:rsidRDefault="00E32A52" w:rsidP="0061729A">
      <w:pPr>
        <w:pStyle w:val="30"/>
        <w:widowControl w:val="0"/>
        <w:spacing w:before="0" w:line="180" w:lineRule="exact"/>
      </w:pPr>
    </w:p>
    <w:p w:rsidR="008805D3" w:rsidRDefault="008805D3" w:rsidP="0061729A">
      <w:pPr>
        <w:pStyle w:val="30"/>
        <w:widowControl w:val="0"/>
        <w:spacing w:before="0" w:line="180" w:lineRule="exact"/>
      </w:pPr>
    </w:p>
    <w:p w:rsidR="008805D3" w:rsidRDefault="008805D3" w:rsidP="0061729A">
      <w:pPr>
        <w:pStyle w:val="30"/>
        <w:widowControl w:val="0"/>
        <w:spacing w:before="0" w:line="180" w:lineRule="exact"/>
      </w:pPr>
    </w:p>
    <w:p w:rsidR="00736FE7" w:rsidRDefault="00736FE7" w:rsidP="0061729A">
      <w:pPr>
        <w:pStyle w:val="30"/>
        <w:widowControl w:val="0"/>
        <w:spacing w:before="0" w:line="180" w:lineRule="exact"/>
      </w:pPr>
    </w:p>
    <w:p w:rsidR="00736FE7" w:rsidRPr="00633180" w:rsidRDefault="00736FE7" w:rsidP="0061729A">
      <w:pPr>
        <w:pStyle w:val="30"/>
        <w:widowControl w:val="0"/>
        <w:spacing w:before="0" w:line="180" w:lineRule="exact"/>
      </w:pPr>
    </w:p>
    <w:p w:rsidR="00336EED" w:rsidRDefault="00336EED" w:rsidP="005D0F41">
      <w:pPr>
        <w:spacing w:before="100"/>
        <w:ind w:left="1" w:firstLine="347"/>
        <w:rPr>
          <w:rFonts w:ascii="Arial" w:hAnsi="Arial" w:cs="Arial"/>
          <w:sz w:val="18"/>
          <w:szCs w:val="18"/>
        </w:rPr>
      </w:pPr>
    </w:p>
    <w:p w:rsidR="00D129DC" w:rsidRPr="00710E68" w:rsidRDefault="005627DF" w:rsidP="005D0F41">
      <w:pPr>
        <w:spacing w:before="100"/>
        <w:ind w:left="1" w:firstLine="347"/>
        <w:rPr>
          <w:rFonts w:ascii="Arial" w:hAnsi="Arial" w:cs="Arial"/>
          <w:sz w:val="18"/>
          <w:szCs w:val="18"/>
        </w:rPr>
      </w:pPr>
      <w:r w:rsidRPr="005627DF"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AutoShape 127" o:spid="_x0000_s1038" type="#_x0000_t109" style="position:absolute;left:0;text-align:left;margin-left:285.2pt;margin-top:18.45pt;width:5.1pt;height:5.25pt;flip:x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" fillcolor="#f5801f" stroked="f" strokecolor="#548dd4 [1951]" strokeweight="3pt">
            <v:shadow color="#205867 [1608]" opacity=".5" offset="1pt"/>
          </v:shape>
        </w:pict>
      </w:r>
      <w:r w:rsidRPr="005627DF">
        <w:rPr>
          <w:noProof/>
          <w:color w:val="00B0F0"/>
        </w:rPr>
        <w:pict>
          <v:shape id="AutoShape 142" o:spid="_x0000_s1037" type="#_x0000_t109" style="position:absolute;left:0;text-align:left;margin-left:172.1pt;margin-top:18.45pt;width:3.9pt;height:4.5pt;flip:x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" fillcolor="#03c" strokecolor="#03c" strokeweight="1pt"/>
        </w:pict>
      </w:r>
      <w:r w:rsidRPr="005627DF">
        <w:rPr>
          <w:noProof/>
          <w:color w:val="00B0F0"/>
        </w:rPr>
        <w:pict>
          <v:shape id="AutoShape 140" o:spid="_x0000_s1036" type="#_x0000_t109" style="position:absolute;left:0;text-align:left;margin-left:85.7pt;margin-top:18.45pt;width:3.9pt;height:4.5pt;flip:x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" fillcolor="#0cf" strokecolor="#0cf" strokeweight="1pt">
            <v:shadow color="#205867 [1608]" offset="1pt"/>
          </v:shape>
        </w:pict>
      </w:r>
      <w:r w:rsidRPr="005627DF">
        <w:rPr>
          <w:noProof/>
        </w:rPr>
        <w:pict>
          <v:rect id="Rectangle 126" o:spid="_x0000_s1035" style="position:absolute;left:0;text-align:left;margin-left:24.25pt;margin-top:17.3pt;width:5.65pt;height:5.6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" fillcolor="#ff9" stroked="f" strokeweight="1pt"/>
        </w:pict>
      </w:r>
      <w:r w:rsidRPr="005627DF">
        <w:rPr>
          <w:noProof/>
        </w:rPr>
        <w:pict>
          <v:rect id="Rectangle 123" o:spid="_x0000_s1034" style="position:absolute;left:0;text-align:left;margin-left:24.25pt;margin-top:7.45pt;width:5.65pt;height:5.4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" fillcolor="green" stroked="f" strokeweight="1pt"/>
        </w:pict>
      </w:r>
      <w:r w:rsidRPr="005627DF">
        <w:rPr>
          <w:noProof/>
        </w:rPr>
        <w:pict>
          <v:rect id="Rectangle 125" o:spid="_x0000_s1033" style="position:absolute;left:0;text-align:left;margin-left:140.4pt;margin-top:7.45pt;width:5pt;height:5.4pt;flip:x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" fillcolor="#9c0" stroked="f" strokeweight="1pt"/>
        </w:pict>
      </w:r>
      <w:r w:rsidR="005D0F41">
        <w:rPr>
          <w:rFonts w:ascii="Arial" w:hAnsi="Arial" w:cs="Arial"/>
          <w:sz w:val="18"/>
          <w:szCs w:val="18"/>
        </w:rPr>
        <w:t xml:space="preserve">      </w:t>
      </w:r>
      <w:r w:rsidR="005D0F41" w:rsidRPr="005D0F41">
        <w:rPr>
          <w:rFonts w:ascii="Arial" w:hAnsi="Arial" w:cs="Arial"/>
          <w:sz w:val="18"/>
          <w:szCs w:val="18"/>
        </w:rPr>
        <w:t>Российская Федерация</w:t>
      </w:r>
      <w:r w:rsidR="005D0F41">
        <w:rPr>
          <w:rFonts w:ascii="Arial" w:hAnsi="Arial" w:cs="Arial"/>
          <w:sz w:val="18"/>
          <w:szCs w:val="18"/>
        </w:rPr>
        <w:t xml:space="preserve">      </w:t>
      </w:r>
      <w:r w:rsidR="00D129DC" w:rsidRPr="00710E68">
        <w:rPr>
          <w:rFonts w:ascii="Arial" w:hAnsi="Arial" w:cs="Arial"/>
          <w:sz w:val="18"/>
          <w:szCs w:val="18"/>
        </w:rPr>
        <w:t xml:space="preserve"> Соединенное Королевство</w:t>
      </w:r>
      <w:r w:rsidR="005D0F41">
        <w:rPr>
          <w:rFonts w:ascii="Arial" w:hAnsi="Arial" w:cs="Arial"/>
          <w:sz w:val="18"/>
          <w:szCs w:val="18"/>
        </w:rPr>
        <w:t xml:space="preserve"> Великобритании и Северной Ирландии</w:t>
      </w:r>
      <w:r w:rsidR="00D129DC" w:rsidRPr="00710E68">
        <w:rPr>
          <w:rFonts w:ascii="Arial" w:hAnsi="Arial" w:cs="Arial"/>
          <w:sz w:val="18"/>
          <w:szCs w:val="18"/>
        </w:rPr>
        <w:t xml:space="preserve">    </w:t>
      </w:r>
      <w:r w:rsidR="005D0F41">
        <w:rPr>
          <w:rFonts w:ascii="Arial" w:hAnsi="Arial" w:cs="Arial"/>
          <w:sz w:val="18"/>
          <w:szCs w:val="18"/>
        </w:rPr>
        <w:br/>
      </w:r>
      <w:r w:rsidR="00D129DC" w:rsidRPr="00710E68">
        <w:rPr>
          <w:rFonts w:ascii="Arial" w:hAnsi="Arial" w:cs="Arial"/>
          <w:sz w:val="18"/>
          <w:szCs w:val="18"/>
        </w:rPr>
        <w:t xml:space="preserve">   </w:t>
      </w:r>
      <w:r w:rsidR="005D0F41">
        <w:rPr>
          <w:rFonts w:ascii="Arial" w:hAnsi="Arial" w:cs="Arial"/>
          <w:sz w:val="18"/>
          <w:szCs w:val="18"/>
        </w:rPr>
        <w:t xml:space="preserve">          </w:t>
      </w:r>
      <w:r w:rsidR="00D129DC" w:rsidRPr="00710E68">
        <w:rPr>
          <w:rFonts w:ascii="Arial" w:hAnsi="Arial" w:cs="Arial"/>
          <w:sz w:val="18"/>
          <w:szCs w:val="18"/>
        </w:rPr>
        <w:t xml:space="preserve">Кипр </w:t>
      </w:r>
      <w:r w:rsidR="00D129DC">
        <w:rPr>
          <w:rFonts w:ascii="Arial" w:hAnsi="Arial" w:cs="Arial"/>
          <w:sz w:val="18"/>
          <w:szCs w:val="18"/>
        </w:rPr>
        <w:t xml:space="preserve"> </w:t>
      </w:r>
      <w:r w:rsidR="004F075F">
        <w:rPr>
          <w:rFonts w:ascii="Arial" w:hAnsi="Arial" w:cs="Arial"/>
          <w:sz w:val="18"/>
          <w:szCs w:val="18"/>
        </w:rPr>
        <w:t xml:space="preserve">  </w:t>
      </w:r>
      <w:r w:rsidR="00D129DC" w:rsidRPr="00710E68">
        <w:rPr>
          <w:rFonts w:ascii="Arial" w:hAnsi="Arial" w:cs="Arial"/>
          <w:sz w:val="18"/>
          <w:szCs w:val="18"/>
        </w:rPr>
        <w:t xml:space="preserve">  </w:t>
      </w:r>
      <w:r w:rsidR="00E77B48">
        <w:rPr>
          <w:rFonts w:ascii="Arial" w:hAnsi="Arial" w:cs="Arial"/>
          <w:sz w:val="18"/>
          <w:szCs w:val="18"/>
        </w:rPr>
        <w:t xml:space="preserve"> </w:t>
      </w:r>
      <w:r w:rsidR="005D0F41">
        <w:rPr>
          <w:rFonts w:ascii="Arial" w:hAnsi="Arial" w:cs="Arial"/>
          <w:sz w:val="18"/>
          <w:szCs w:val="18"/>
        </w:rPr>
        <w:t xml:space="preserve">         </w:t>
      </w:r>
      <w:r w:rsidR="00426F0C">
        <w:rPr>
          <w:rFonts w:ascii="Arial" w:hAnsi="Arial" w:cs="Arial"/>
          <w:sz w:val="18"/>
          <w:szCs w:val="18"/>
        </w:rPr>
        <w:t>Польша</w:t>
      </w:r>
      <w:r w:rsidR="005D0F41">
        <w:rPr>
          <w:rFonts w:ascii="Arial" w:hAnsi="Arial" w:cs="Arial"/>
          <w:sz w:val="18"/>
          <w:szCs w:val="18"/>
        </w:rPr>
        <w:t xml:space="preserve">           </w:t>
      </w:r>
      <w:r w:rsidR="00F33EFA">
        <w:rPr>
          <w:rFonts w:ascii="Arial" w:hAnsi="Arial" w:cs="Arial"/>
          <w:sz w:val="18"/>
          <w:szCs w:val="18"/>
        </w:rPr>
        <w:t xml:space="preserve">  </w:t>
      </w:r>
      <w:r w:rsidR="005D0F41">
        <w:rPr>
          <w:rFonts w:ascii="Arial" w:hAnsi="Arial" w:cs="Arial"/>
          <w:sz w:val="18"/>
          <w:szCs w:val="18"/>
        </w:rPr>
        <w:t xml:space="preserve">  </w:t>
      </w:r>
      <w:r w:rsidR="00F33EFA">
        <w:rPr>
          <w:rFonts w:ascii="Arial" w:hAnsi="Arial" w:cs="Arial"/>
          <w:sz w:val="18"/>
          <w:szCs w:val="18"/>
        </w:rPr>
        <w:t xml:space="preserve">  </w:t>
      </w:r>
      <w:r w:rsidR="005D0F41">
        <w:rPr>
          <w:rFonts w:ascii="Arial" w:hAnsi="Arial" w:cs="Arial"/>
          <w:sz w:val="18"/>
          <w:szCs w:val="18"/>
        </w:rPr>
        <w:t xml:space="preserve">  </w:t>
      </w:r>
      <w:r w:rsidR="00E77B48">
        <w:rPr>
          <w:rFonts w:ascii="Arial" w:hAnsi="Arial" w:cs="Arial"/>
          <w:sz w:val="18"/>
          <w:szCs w:val="18"/>
        </w:rPr>
        <w:t xml:space="preserve">  </w:t>
      </w:r>
      <w:r w:rsidR="001C4DA9">
        <w:rPr>
          <w:rFonts w:ascii="Arial" w:hAnsi="Arial" w:cs="Arial"/>
          <w:sz w:val="18"/>
          <w:szCs w:val="18"/>
        </w:rPr>
        <w:t>Украина</w:t>
      </w:r>
      <w:r w:rsidR="00E77B48">
        <w:rPr>
          <w:rFonts w:ascii="Arial" w:hAnsi="Arial" w:cs="Arial"/>
          <w:sz w:val="18"/>
          <w:szCs w:val="18"/>
        </w:rPr>
        <w:t xml:space="preserve">   </w:t>
      </w:r>
      <w:r w:rsidR="00D129DC" w:rsidRPr="00710E68">
        <w:rPr>
          <w:rFonts w:ascii="Arial" w:hAnsi="Arial" w:cs="Arial"/>
          <w:sz w:val="18"/>
          <w:szCs w:val="18"/>
        </w:rPr>
        <w:t xml:space="preserve"> </w:t>
      </w:r>
      <w:r w:rsidR="00F33EFA">
        <w:rPr>
          <w:rFonts w:ascii="Arial" w:hAnsi="Arial" w:cs="Arial"/>
          <w:sz w:val="18"/>
          <w:szCs w:val="18"/>
        </w:rPr>
        <w:t xml:space="preserve">                </w:t>
      </w:r>
      <w:r w:rsidR="00AF2EF4">
        <w:rPr>
          <w:rFonts w:ascii="Arial" w:hAnsi="Arial" w:cs="Arial"/>
          <w:sz w:val="18"/>
          <w:szCs w:val="18"/>
        </w:rPr>
        <w:t xml:space="preserve"> </w:t>
      </w:r>
      <w:r w:rsidR="00F33EFA">
        <w:rPr>
          <w:rFonts w:ascii="Arial" w:hAnsi="Arial" w:cs="Arial"/>
          <w:sz w:val="18"/>
          <w:szCs w:val="18"/>
        </w:rPr>
        <w:t xml:space="preserve">       </w:t>
      </w:r>
      <w:r w:rsidR="00AF2EF4">
        <w:rPr>
          <w:rFonts w:ascii="Arial" w:hAnsi="Arial" w:cs="Arial"/>
          <w:sz w:val="18"/>
          <w:szCs w:val="18"/>
        </w:rPr>
        <w:t xml:space="preserve">  </w:t>
      </w:r>
      <w:r w:rsidR="00F33EFA">
        <w:rPr>
          <w:rFonts w:ascii="Arial" w:hAnsi="Arial" w:cs="Arial"/>
          <w:sz w:val="18"/>
          <w:szCs w:val="18"/>
        </w:rPr>
        <w:t xml:space="preserve">  </w:t>
      </w:r>
      <w:r w:rsidR="00AF2EF4">
        <w:rPr>
          <w:rFonts w:ascii="Arial" w:hAnsi="Arial" w:cs="Arial"/>
          <w:sz w:val="18"/>
          <w:szCs w:val="18"/>
        </w:rPr>
        <w:t>Другие страны</w:t>
      </w:r>
    </w:p>
    <w:p w:rsidR="0064267E" w:rsidRPr="00D129DC" w:rsidRDefault="0064267E" w:rsidP="0028078F">
      <w:pPr>
        <w:spacing w:before="240" w:line="300" w:lineRule="exact"/>
        <w:ind w:firstLine="720"/>
        <w:jc w:val="both"/>
        <w:rPr>
          <w:sz w:val="26"/>
          <w:szCs w:val="26"/>
        </w:rPr>
      </w:pPr>
      <w:r w:rsidRPr="00D129DC">
        <w:rPr>
          <w:b/>
          <w:sz w:val="26"/>
          <w:szCs w:val="26"/>
        </w:rPr>
        <w:t>Прямые иностранные инвестиции на чистой основе</w:t>
      </w:r>
      <w:r w:rsidRPr="00D129DC">
        <w:rPr>
          <w:sz w:val="26"/>
          <w:szCs w:val="26"/>
        </w:rPr>
        <w:t xml:space="preserve"> (без учета задолженности прямому инвестору за товары, работы, услуги) </w:t>
      </w:r>
      <w:r w:rsidR="00B22133">
        <w:rPr>
          <w:sz w:val="26"/>
          <w:szCs w:val="26"/>
        </w:rPr>
        <w:br/>
      </w:r>
      <w:r w:rsidR="00156A03">
        <w:rPr>
          <w:sz w:val="26"/>
          <w:szCs w:val="26"/>
        </w:rPr>
        <w:t>за</w:t>
      </w:r>
      <w:r w:rsidR="004433D2">
        <w:rPr>
          <w:sz w:val="26"/>
          <w:szCs w:val="26"/>
        </w:rPr>
        <w:t xml:space="preserve"> </w:t>
      </w:r>
      <w:r w:rsidRPr="00D129DC">
        <w:rPr>
          <w:sz w:val="26"/>
          <w:szCs w:val="26"/>
        </w:rPr>
        <w:t>201</w:t>
      </w:r>
      <w:r w:rsidR="00CF351C">
        <w:rPr>
          <w:sz w:val="26"/>
          <w:szCs w:val="26"/>
        </w:rPr>
        <w:t>8</w:t>
      </w:r>
      <w:r w:rsidRPr="00D129DC">
        <w:rPr>
          <w:sz w:val="26"/>
          <w:szCs w:val="26"/>
        </w:rPr>
        <w:t> г</w:t>
      </w:r>
      <w:r w:rsidR="004825C4">
        <w:rPr>
          <w:sz w:val="26"/>
          <w:szCs w:val="26"/>
        </w:rPr>
        <w:t>од</w:t>
      </w:r>
      <w:r w:rsidRPr="00D129DC">
        <w:rPr>
          <w:sz w:val="26"/>
          <w:szCs w:val="26"/>
        </w:rPr>
        <w:t xml:space="preserve"> составили </w:t>
      </w:r>
      <w:r w:rsidR="000A3BF4">
        <w:rPr>
          <w:sz w:val="26"/>
          <w:szCs w:val="26"/>
        </w:rPr>
        <w:t>1,</w:t>
      </w:r>
      <w:r w:rsidR="004825C4">
        <w:rPr>
          <w:sz w:val="26"/>
          <w:szCs w:val="26"/>
        </w:rPr>
        <w:t>6</w:t>
      </w:r>
      <w:r w:rsidR="00E86899">
        <w:rPr>
          <w:sz w:val="26"/>
          <w:szCs w:val="26"/>
        </w:rPr>
        <w:t xml:space="preserve"> мл</w:t>
      </w:r>
      <w:r w:rsidR="000A3BF4">
        <w:rPr>
          <w:sz w:val="26"/>
          <w:szCs w:val="26"/>
        </w:rPr>
        <w:t>рд</w:t>
      </w:r>
      <w:r w:rsidR="007578A4" w:rsidRPr="00D129DC">
        <w:rPr>
          <w:sz w:val="26"/>
          <w:szCs w:val="26"/>
        </w:rPr>
        <w:t>. долларов США</w:t>
      </w:r>
      <w:r w:rsidR="00D75213">
        <w:rPr>
          <w:sz w:val="26"/>
          <w:szCs w:val="26"/>
        </w:rPr>
        <w:t>.</w:t>
      </w:r>
    </w:p>
    <w:p w:rsidR="00780C8F" w:rsidRPr="0028078F" w:rsidRDefault="0064267E" w:rsidP="001D18A1">
      <w:pPr>
        <w:pStyle w:val="a3"/>
        <w:spacing w:before="180" w:after="40" w:line="300" w:lineRule="exact"/>
        <w:ind w:left="0" w:firstLine="0"/>
        <w:rPr>
          <w:spacing w:val="-4"/>
          <w:sz w:val="22"/>
          <w:szCs w:val="22"/>
        </w:rPr>
      </w:pPr>
      <w:r w:rsidRPr="0028078F">
        <w:rPr>
          <w:sz w:val="22"/>
          <w:szCs w:val="22"/>
        </w:rPr>
        <w:t xml:space="preserve">Прямые иностранные инвестиции на чистой основе </w:t>
      </w:r>
      <w:r w:rsidR="00E32A52" w:rsidRPr="0028078F">
        <w:rPr>
          <w:sz w:val="22"/>
          <w:szCs w:val="22"/>
        </w:rPr>
        <w:br/>
      </w:r>
      <w:r w:rsidRPr="0028078F">
        <w:rPr>
          <w:sz w:val="22"/>
          <w:szCs w:val="22"/>
        </w:rPr>
        <w:t>(без учета задолженности прямому инвестору за товары, работы, услуги)</w:t>
      </w:r>
    </w:p>
    <w:p w:rsidR="0064267E" w:rsidRPr="00887026" w:rsidRDefault="00685A82" w:rsidP="00D75213">
      <w:pPr>
        <w:pStyle w:val="onestring"/>
        <w:spacing w:before="80" w:after="120" w:line="220" w:lineRule="exact"/>
        <w:jc w:val="center"/>
        <w:rPr>
          <w:rFonts w:ascii="Arial" w:hAnsi="Arial" w:cs="Arial"/>
          <w:i/>
          <w:spacing w:val="-4"/>
          <w:sz w:val="20"/>
          <w:szCs w:val="20"/>
        </w:rPr>
      </w:pPr>
      <w:r w:rsidRPr="00887026">
        <w:rPr>
          <w:rFonts w:ascii="Arial" w:hAnsi="Arial" w:cs="Arial"/>
          <w:i/>
          <w:spacing w:val="-4"/>
          <w:sz w:val="20"/>
          <w:szCs w:val="20"/>
        </w:rPr>
        <w:t>(</w:t>
      </w:r>
      <w:r w:rsidR="0064267E" w:rsidRPr="00887026">
        <w:rPr>
          <w:rFonts w:ascii="Arial" w:hAnsi="Arial" w:cs="Arial"/>
          <w:i/>
          <w:spacing w:val="-4"/>
          <w:sz w:val="20"/>
          <w:szCs w:val="20"/>
        </w:rPr>
        <w:t>м</w:t>
      </w:r>
      <w:r w:rsidR="00780C8F" w:rsidRPr="00887026">
        <w:rPr>
          <w:rFonts w:ascii="Arial" w:hAnsi="Arial" w:cs="Arial"/>
          <w:i/>
          <w:spacing w:val="-4"/>
          <w:sz w:val="20"/>
          <w:szCs w:val="20"/>
        </w:rPr>
        <w:t>и</w:t>
      </w:r>
      <w:r w:rsidR="0064267E" w:rsidRPr="00887026">
        <w:rPr>
          <w:rFonts w:ascii="Arial" w:hAnsi="Arial" w:cs="Arial"/>
          <w:i/>
          <w:spacing w:val="-4"/>
          <w:sz w:val="20"/>
          <w:szCs w:val="20"/>
        </w:rPr>
        <w:t>л</w:t>
      </w:r>
      <w:r w:rsidR="00780C8F" w:rsidRPr="00887026">
        <w:rPr>
          <w:rFonts w:ascii="Arial" w:hAnsi="Arial" w:cs="Arial"/>
          <w:i/>
          <w:spacing w:val="-4"/>
          <w:sz w:val="20"/>
          <w:szCs w:val="20"/>
        </w:rPr>
        <w:t>лионов долларов США</w:t>
      </w:r>
      <w:r w:rsidRPr="00887026">
        <w:rPr>
          <w:rFonts w:ascii="Arial" w:hAnsi="Arial" w:cs="Arial"/>
          <w:i/>
          <w:spacing w:val="-4"/>
          <w:sz w:val="20"/>
          <w:szCs w:val="20"/>
        </w:rPr>
        <w:t>)</w:t>
      </w:r>
    </w:p>
    <w:tbl>
      <w:tblPr>
        <w:tblW w:w="9214" w:type="dxa"/>
        <w:jc w:val="center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4750"/>
        <w:gridCol w:w="1276"/>
        <w:gridCol w:w="1276"/>
        <w:gridCol w:w="1912"/>
      </w:tblGrid>
      <w:tr w:rsidR="00C873A3" w:rsidTr="001C4DA9">
        <w:trPr>
          <w:cantSplit/>
          <w:trHeight w:val="105"/>
          <w:tblHeader/>
          <w:jc w:val="center"/>
        </w:trPr>
        <w:tc>
          <w:tcPr>
            <w:tcW w:w="4750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873A3" w:rsidRDefault="00C873A3" w:rsidP="0028078F">
            <w:pPr>
              <w:spacing w:before="40" w:after="40" w:line="200" w:lineRule="atLeas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3708" w:rsidRPr="00153708" w:rsidRDefault="00C873A3" w:rsidP="0028078F">
            <w:pPr>
              <w:spacing w:before="40" w:after="40" w:line="20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6209A">
              <w:rPr>
                <w:sz w:val="22"/>
                <w:szCs w:val="22"/>
              </w:rPr>
              <w:t>201</w:t>
            </w:r>
            <w:r w:rsidR="00CF351C">
              <w:rPr>
                <w:sz w:val="22"/>
                <w:szCs w:val="22"/>
              </w:rPr>
              <w:t>7</w:t>
            </w:r>
            <w:r w:rsidRPr="0036209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A3" w:rsidRPr="0036209A" w:rsidRDefault="00C873A3" w:rsidP="0028078F">
            <w:pPr>
              <w:spacing w:before="40" w:after="40" w:line="200" w:lineRule="atLeast"/>
              <w:ind w:left="-57" w:right="-57"/>
              <w:jc w:val="center"/>
              <w:rPr>
                <w:sz w:val="22"/>
                <w:szCs w:val="22"/>
              </w:rPr>
            </w:pPr>
            <w:r w:rsidRPr="0036209A">
              <w:rPr>
                <w:sz w:val="22"/>
                <w:szCs w:val="22"/>
              </w:rPr>
              <w:t>201</w:t>
            </w:r>
            <w:r w:rsidR="00CF351C">
              <w:rPr>
                <w:sz w:val="22"/>
                <w:szCs w:val="22"/>
              </w:rPr>
              <w:t>8</w:t>
            </w:r>
            <w:r w:rsidRPr="0036209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1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A3" w:rsidRPr="0036209A" w:rsidRDefault="00C873A3" w:rsidP="0028078F">
            <w:pPr>
              <w:spacing w:before="40" w:after="40" w:line="200" w:lineRule="atLeast"/>
              <w:ind w:left="-170" w:right="-170"/>
              <w:jc w:val="center"/>
              <w:rPr>
                <w:sz w:val="22"/>
                <w:szCs w:val="22"/>
              </w:rPr>
            </w:pPr>
            <w:r w:rsidRPr="0036209A">
              <w:rPr>
                <w:sz w:val="22"/>
                <w:szCs w:val="22"/>
              </w:rPr>
              <w:t>201</w:t>
            </w:r>
            <w:r w:rsidR="00CF351C">
              <w:rPr>
                <w:sz w:val="22"/>
                <w:szCs w:val="22"/>
              </w:rPr>
              <w:t>8</w:t>
            </w:r>
            <w:r w:rsidRPr="0036209A">
              <w:rPr>
                <w:sz w:val="22"/>
                <w:szCs w:val="22"/>
              </w:rPr>
              <w:t xml:space="preserve"> г.</w:t>
            </w:r>
            <w:r w:rsidRPr="00C873A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 % к</w:t>
            </w:r>
            <w:r w:rsidR="00CF351C">
              <w:rPr>
                <w:sz w:val="22"/>
                <w:szCs w:val="22"/>
              </w:rPr>
              <w:t xml:space="preserve"> </w:t>
            </w:r>
            <w:r w:rsidR="00CF351C">
              <w:rPr>
                <w:sz w:val="22"/>
                <w:szCs w:val="22"/>
              </w:rPr>
              <w:br/>
            </w:r>
            <w:r w:rsidRPr="0036209A">
              <w:rPr>
                <w:sz w:val="22"/>
                <w:szCs w:val="22"/>
              </w:rPr>
              <w:t>201</w:t>
            </w:r>
            <w:r w:rsidR="00CF351C">
              <w:rPr>
                <w:sz w:val="22"/>
                <w:szCs w:val="22"/>
              </w:rPr>
              <w:t>7</w:t>
            </w:r>
            <w:r w:rsidRPr="0036209A">
              <w:rPr>
                <w:sz w:val="22"/>
                <w:szCs w:val="22"/>
              </w:rPr>
              <w:t xml:space="preserve"> г.</w:t>
            </w:r>
          </w:p>
        </w:tc>
      </w:tr>
      <w:tr w:rsidR="00C873A3" w:rsidTr="001C4DA9">
        <w:trPr>
          <w:cantSplit/>
          <w:jc w:val="center"/>
        </w:trPr>
        <w:tc>
          <w:tcPr>
            <w:tcW w:w="4750" w:type="dxa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28078F">
            <w:pPr>
              <w:pStyle w:val="ad"/>
              <w:spacing w:before="50" w:beforeAutospacing="0" w:after="50" w:afterAutospacing="0" w:line="200" w:lineRule="atLeast"/>
              <w:rPr>
                <w:sz w:val="22"/>
              </w:rPr>
            </w:pPr>
            <w:r>
              <w:rPr>
                <w:sz w:val="22"/>
              </w:rPr>
              <w:t xml:space="preserve">Прямые иностранные инвестиции на чистой основе (без учета задолженности прямому инвестору за товары, работы, услуги) </w:t>
            </w:r>
          </w:p>
        </w:tc>
        <w:tc>
          <w:tcPr>
            <w:tcW w:w="1276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4825C4" w:rsidP="0028078F">
            <w:pPr>
              <w:spacing w:before="50" w:after="50" w:line="200" w:lineRule="atLeas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1 246,8</w:t>
            </w:r>
          </w:p>
        </w:tc>
        <w:tc>
          <w:tcPr>
            <w:tcW w:w="1276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4825C4" w:rsidP="0028078F">
            <w:pPr>
              <w:spacing w:before="50" w:after="50" w:line="200" w:lineRule="atLeas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1 634,9</w:t>
            </w:r>
          </w:p>
        </w:tc>
        <w:tc>
          <w:tcPr>
            <w:tcW w:w="1912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4825C4" w:rsidP="0028078F">
            <w:pPr>
              <w:spacing w:before="50" w:after="50" w:line="200" w:lineRule="atLeast"/>
              <w:ind w:right="63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131,1</w:t>
            </w:r>
          </w:p>
        </w:tc>
      </w:tr>
      <w:tr w:rsidR="00C873A3" w:rsidTr="001C4DA9">
        <w:trPr>
          <w:cantSplit/>
          <w:trHeight w:val="213"/>
          <w:jc w:val="center"/>
        </w:trPr>
        <w:tc>
          <w:tcPr>
            <w:tcW w:w="4750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28078F">
            <w:pPr>
              <w:pStyle w:val="ad"/>
              <w:spacing w:before="50" w:beforeAutospacing="0" w:after="50" w:afterAutospacing="0" w:line="200" w:lineRule="atLeast"/>
              <w:ind w:left="56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28078F">
            <w:pPr>
              <w:spacing w:before="50" w:after="50" w:line="200" w:lineRule="atLeas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28078F">
            <w:pPr>
              <w:spacing w:before="50" w:after="50" w:line="200" w:lineRule="atLeas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9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28078F">
            <w:pPr>
              <w:spacing w:before="50" w:after="50" w:line="200" w:lineRule="atLeast"/>
              <w:ind w:right="635"/>
              <w:jc w:val="right"/>
              <w:rPr>
                <w:bCs/>
                <w:sz w:val="22"/>
                <w:szCs w:val="22"/>
              </w:rPr>
            </w:pPr>
          </w:p>
        </w:tc>
      </w:tr>
      <w:tr w:rsidR="00C873A3" w:rsidTr="001C4DA9">
        <w:trPr>
          <w:cantSplit/>
          <w:jc w:val="center"/>
        </w:trPr>
        <w:tc>
          <w:tcPr>
            <w:tcW w:w="4750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28078F">
            <w:pPr>
              <w:pStyle w:val="ad"/>
              <w:spacing w:before="50" w:beforeAutospacing="0" w:after="50" w:afterAutospacing="0" w:line="200" w:lineRule="atLeast"/>
              <w:ind w:left="170"/>
              <w:rPr>
                <w:snapToGrid w:val="0"/>
                <w:sz w:val="22"/>
              </w:rPr>
            </w:pPr>
            <w:r>
              <w:rPr>
                <w:sz w:val="22"/>
              </w:rPr>
              <w:t>в реальный сектор экономики (кроме банков)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4825C4" w:rsidP="0028078F">
            <w:pPr>
              <w:spacing w:before="50" w:after="50" w:line="200" w:lineRule="atLeas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1 043,8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4825C4" w:rsidP="0028078F">
            <w:pPr>
              <w:spacing w:before="50" w:after="50" w:line="200" w:lineRule="atLeas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1 205,3</w:t>
            </w:r>
          </w:p>
        </w:tc>
        <w:tc>
          <w:tcPr>
            <w:tcW w:w="19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4825C4" w:rsidP="0028078F">
            <w:pPr>
              <w:spacing w:before="50" w:after="50" w:line="200" w:lineRule="atLeast"/>
              <w:ind w:right="63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115,5</w:t>
            </w:r>
          </w:p>
        </w:tc>
      </w:tr>
      <w:tr w:rsidR="00C873A3" w:rsidTr="001C4DA9">
        <w:trPr>
          <w:cantSplit/>
          <w:jc w:val="center"/>
        </w:trPr>
        <w:tc>
          <w:tcPr>
            <w:tcW w:w="4750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28078F">
            <w:pPr>
              <w:pStyle w:val="ad"/>
              <w:spacing w:before="50" w:beforeAutospacing="0" w:after="50" w:afterAutospacing="0" w:line="200" w:lineRule="atLeast"/>
              <w:ind w:left="397"/>
              <w:rPr>
                <w:sz w:val="22"/>
              </w:rPr>
            </w:pPr>
            <w:r>
              <w:rPr>
                <w:sz w:val="22"/>
              </w:rPr>
              <w:t xml:space="preserve">из них стоимость проданных пакетов акций (составляющих более 10% в уставном фонде), принадлежащих государству </w:t>
            </w:r>
            <w:r w:rsidR="00055780">
              <w:rPr>
                <w:sz w:val="22"/>
              </w:rPr>
              <w:br/>
            </w:r>
            <w:r>
              <w:rPr>
                <w:sz w:val="22"/>
              </w:rPr>
              <w:t>(по данным Госкомимущества)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4825C4" w:rsidP="0028078F">
            <w:pPr>
              <w:spacing w:before="50" w:after="50" w:line="200" w:lineRule="atLeas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–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4825C4" w:rsidP="0028078F">
            <w:pPr>
              <w:spacing w:before="50" w:after="50" w:line="200" w:lineRule="atLeas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0,2</w:t>
            </w:r>
          </w:p>
        </w:tc>
        <w:tc>
          <w:tcPr>
            <w:tcW w:w="19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4825C4" w:rsidP="0028078F">
            <w:pPr>
              <w:spacing w:before="50" w:after="50" w:line="200" w:lineRule="atLeast"/>
              <w:ind w:right="63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–</w:t>
            </w:r>
          </w:p>
        </w:tc>
      </w:tr>
      <w:tr w:rsidR="00C873A3" w:rsidTr="001C4DA9">
        <w:trPr>
          <w:cantSplit/>
          <w:jc w:val="center"/>
        </w:trPr>
        <w:tc>
          <w:tcPr>
            <w:tcW w:w="4750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28078F">
            <w:pPr>
              <w:pStyle w:val="ad"/>
              <w:spacing w:before="50" w:beforeAutospacing="0" w:after="50" w:afterAutospacing="0" w:line="200" w:lineRule="atLeast"/>
              <w:ind w:left="170"/>
              <w:rPr>
                <w:sz w:val="22"/>
              </w:rPr>
            </w:pPr>
            <w:r>
              <w:rPr>
                <w:sz w:val="22"/>
              </w:rPr>
              <w:t>в банковский сектор (по данным Национального банка Республики Беларусь)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4825C4" w:rsidP="0028078F">
            <w:pPr>
              <w:spacing w:before="50" w:after="50" w:line="200" w:lineRule="atLeas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111,0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4825C4" w:rsidP="0028078F">
            <w:pPr>
              <w:spacing w:before="50" w:after="50" w:line="200" w:lineRule="atLeas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338,6</w:t>
            </w:r>
          </w:p>
        </w:tc>
        <w:tc>
          <w:tcPr>
            <w:tcW w:w="19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2F30AD" w:rsidP="0028078F">
            <w:pPr>
              <w:spacing w:before="50" w:after="50" w:line="200" w:lineRule="atLeast"/>
              <w:ind w:right="63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3,1р.</w:t>
            </w:r>
          </w:p>
        </w:tc>
      </w:tr>
      <w:tr w:rsidR="00C873A3" w:rsidTr="001C4DA9">
        <w:trPr>
          <w:cantSplit/>
          <w:jc w:val="center"/>
        </w:trPr>
        <w:tc>
          <w:tcPr>
            <w:tcW w:w="4750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28078F">
            <w:pPr>
              <w:pStyle w:val="ad"/>
              <w:spacing w:before="50" w:beforeAutospacing="0" w:after="50" w:afterAutospacing="0" w:line="200" w:lineRule="atLeas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продажа физическими лицами – резидентами Республики Беларусь объектов недвижимости нерезидентам Республики Беларусь </w:t>
            </w:r>
            <w:r w:rsidR="00055780">
              <w:rPr>
                <w:sz w:val="22"/>
              </w:rPr>
              <w:br/>
            </w:r>
            <w:r w:rsidRPr="0081074E">
              <w:rPr>
                <w:bCs/>
                <w:sz w:val="22"/>
              </w:rPr>
              <w:t>(по данным Госкомимущества)</w:t>
            </w:r>
            <w:r w:rsidRPr="0081074E">
              <w:rPr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4825C4" w:rsidP="0028078F">
            <w:pPr>
              <w:spacing w:before="50" w:after="50" w:line="200" w:lineRule="atLeas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74,0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4825C4" w:rsidP="0028078F">
            <w:pPr>
              <w:spacing w:before="50" w:after="50" w:line="200" w:lineRule="atLeas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74,9</w:t>
            </w:r>
          </w:p>
        </w:tc>
        <w:tc>
          <w:tcPr>
            <w:tcW w:w="19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4825C4" w:rsidP="0028078F">
            <w:pPr>
              <w:spacing w:before="50" w:after="50" w:line="200" w:lineRule="atLeast"/>
              <w:ind w:right="63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101,3</w:t>
            </w:r>
          </w:p>
        </w:tc>
      </w:tr>
      <w:tr w:rsidR="00C873A3" w:rsidTr="001C4DA9">
        <w:trPr>
          <w:cantSplit/>
          <w:jc w:val="center"/>
        </w:trPr>
        <w:tc>
          <w:tcPr>
            <w:tcW w:w="4750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28078F">
            <w:pPr>
              <w:pStyle w:val="10"/>
              <w:spacing w:before="50" w:after="50" w:line="200" w:lineRule="atLeast"/>
              <w:ind w:left="170" w:right="0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продажа недвижимого имущества </w:t>
            </w:r>
            <w:r>
              <w:rPr>
                <w:b w:val="0"/>
                <w:bCs w:val="0"/>
                <w:sz w:val="22"/>
              </w:rPr>
              <w:br/>
              <w:t>(по данным Госкомимущества)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4825C4" w:rsidP="0028078F">
            <w:pPr>
              <w:spacing w:before="50" w:after="50" w:line="200" w:lineRule="atLeas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4825C4" w:rsidP="0028078F">
            <w:pPr>
              <w:spacing w:before="50" w:after="50" w:line="200" w:lineRule="atLeas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0,4</w:t>
            </w:r>
          </w:p>
        </w:tc>
        <w:tc>
          <w:tcPr>
            <w:tcW w:w="19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4825C4" w:rsidP="0028078F">
            <w:pPr>
              <w:spacing w:before="50" w:after="50" w:line="200" w:lineRule="atLeast"/>
              <w:ind w:right="63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43,0</w:t>
            </w:r>
          </w:p>
        </w:tc>
      </w:tr>
      <w:tr w:rsidR="00C873A3" w:rsidTr="001C4DA9">
        <w:trPr>
          <w:cantSplit/>
          <w:jc w:val="center"/>
        </w:trPr>
        <w:tc>
          <w:tcPr>
            <w:tcW w:w="4750" w:type="dxa"/>
            <w:tcBorders>
              <w:top w:val="nil"/>
              <w:left w:val="single" w:sz="4" w:space="0" w:color="auto"/>
              <w:bottom w:val="double" w:sz="4" w:space="0" w:color="auto"/>
              <w:right w:val="single" w:sz="6" w:space="0" w:color="000000"/>
            </w:tcBorders>
          </w:tcPr>
          <w:p w:rsidR="00C873A3" w:rsidRPr="00256396" w:rsidRDefault="00C873A3" w:rsidP="0028078F">
            <w:pPr>
              <w:pStyle w:val="10"/>
              <w:spacing w:before="50" w:after="50" w:line="200" w:lineRule="atLeast"/>
              <w:ind w:left="170" w:right="0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уплаченные прямым инвестором налоги </w:t>
            </w:r>
            <w:r w:rsidR="001206AF">
              <w:rPr>
                <w:b w:val="0"/>
                <w:bCs w:val="0"/>
                <w:sz w:val="22"/>
              </w:rPr>
              <w:br/>
            </w:r>
            <w:r>
              <w:rPr>
                <w:b w:val="0"/>
                <w:bCs w:val="0"/>
                <w:sz w:val="22"/>
              </w:rPr>
              <w:t>в бюджет страны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4825C4" w:rsidP="0028078F">
            <w:pPr>
              <w:spacing w:before="50" w:after="50" w:line="200" w:lineRule="atLeas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17,1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4825C4" w:rsidP="0028078F">
            <w:pPr>
              <w:spacing w:before="50" w:after="50" w:line="200" w:lineRule="atLeast"/>
              <w:ind w:right="22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15,7</w:t>
            </w:r>
          </w:p>
        </w:tc>
        <w:tc>
          <w:tcPr>
            <w:tcW w:w="1912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4825C4" w:rsidP="0028078F">
            <w:pPr>
              <w:spacing w:before="50" w:after="50" w:line="200" w:lineRule="atLeast"/>
              <w:ind w:right="635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91,8</w:t>
            </w:r>
          </w:p>
        </w:tc>
      </w:tr>
    </w:tbl>
    <w:p w:rsidR="0064267E" w:rsidRDefault="00460717" w:rsidP="0028078F">
      <w:pPr>
        <w:pStyle w:val="a3"/>
        <w:spacing w:line="360" w:lineRule="exact"/>
        <w:ind w:left="0" w:firstLine="709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lastRenderedPageBreak/>
        <w:t xml:space="preserve">За </w:t>
      </w:r>
      <w:r w:rsidR="005A0188">
        <w:rPr>
          <w:rFonts w:ascii="Times New Roman" w:hAnsi="Times New Roman"/>
          <w:b w:val="0"/>
          <w:sz w:val="26"/>
          <w:szCs w:val="26"/>
        </w:rPr>
        <w:t>201</w:t>
      </w:r>
      <w:r w:rsidR="00CF351C">
        <w:rPr>
          <w:rFonts w:ascii="Times New Roman" w:hAnsi="Times New Roman"/>
          <w:b w:val="0"/>
          <w:sz w:val="26"/>
          <w:szCs w:val="26"/>
        </w:rPr>
        <w:t>8</w:t>
      </w:r>
      <w:r w:rsidR="005A0188">
        <w:rPr>
          <w:rFonts w:ascii="Times New Roman" w:hAnsi="Times New Roman"/>
          <w:b w:val="0"/>
          <w:sz w:val="26"/>
          <w:szCs w:val="26"/>
        </w:rPr>
        <w:t> г</w:t>
      </w:r>
      <w:r w:rsidR="004825C4">
        <w:rPr>
          <w:rFonts w:ascii="Times New Roman" w:hAnsi="Times New Roman"/>
          <w:b w:val="0"/>
          <w:sz w:val="26"/>
          <w:szCs w:val="26"/>
        </w:rPr>
        <w:t>од</w:t>
      </w:r>
      <w:r w:rsidR="0064267E">
        <w:rPr>
          <w:rFonts w:ascii="Times New Roman" w:hAnsi="Times New Roman"/>
          <w:b w:val="0"/>
          <w:sz w:val="26"/>
          <w:szCs w:val="26"/>
        </w:rPr>
        <w:t xml:space="preserve"> на юридические лица без ведомст</w:t>
      </w:r>
      <w:r w:rsidR="00C532F4">
        <w:rPr>
          <w:rFonts w:ascii="Times New Roman" w:hAnsi="Times New Roman"/>
          <w:b w:val="0"/>
          <w:sz w:val="26"/>
          <w:szCs w:val="26"/>
        </w:rPr>
        <w:t xml:space="preserve">венной подчиненности приходилось </w:t>
      </w:r>
      <w:r w:rsidR="000A3BF4">
        <w:rPr>
          <w:rFonts w:ascii="Times New Roman" w:hAnsi="Times New Roman"/>
          <w:b w:val="0"/>
          <w:sz w:val="26"/>
          <w:szCs w:val="26"/>
        </w:rPr>
        <w:t>1,</w:t>
      </w:r>
      <w:r w:rsidR="004825C4">
        <w:rPr>
          <w:rFonts w:ascii="Times New Roman" w:hAnsi="Times New Roman"/>
          <w:b w:val="0"/>
          <w:sz w:val="26"/>
          <w:szCs w:val="26"/>
        </w:rPr>
        <w:t>5</w:t>
      </w:r>
      <w:r w:rsidR="0064267E">
        <w:rPr>
          <w:rFonts w:ascii="Times New Roman" w:hAnsi="Times New Roman"/>
          <w:b w:val="0"/>
          <w:sz w:val="26"/>
          <w:szCs w:val="26"/>
        </w:rPr>
        <w:t xml:space="preserve"> мл</w:t>
      </w:r>
      <w:r w:rsidR="000A3BF4">
        <w:rPr>
          <w:rFonts w:ascii="Times New Roman" w:hAnsi="Times New Roman"/>
          <w:b w:val="0"/>
          <w:sz w:val="26"/>
          <w:szCs w:val="26"/>
        </w:rPr>
        <w:t>рд</w:t>
      </w:r>
      <w:r w:rsidR="0064267E">
        <w:rPr>
          <w:rFonts w:ascii="Times New Roman" w:hAnsi="Times New Roman"/>
          <w:b w:val="0"/>
          <w:sz w:val="26"/>
          <w:szCs w:val="26"/>
        </w:rPr>
        <w:t>. долларов</w:t>
      </w:r>
      <w:r w:rsidR="00CB2C8F">
        <w:rPr>
          <w:rFonts w:ascii="Times New Roman" w:hAnsi="Times New Roman"/>
          <w:b w:val="0"/>
          <w:sz w:val="26"/>
          <w:szCs w:val="26"/>
        </w:rPr>
        <w:t xml:space="preserve"> США</w:t>
      </w:r>
      <w:r w:rsidR="00680651" w:rsidRPr="00680651">
        <w:rPr>
          <w:rFonts w:ascii="Times New Roman" w:hAnsi="Times New Roman"/>
          <w:b w:val="0"/>
          <w:sz w:val="26"/>
          <w:szCs w:val="26"/>
        </w:rPr>
        <w:t xml:space="preserve"> </w:t>
      </w:r>
      <w:r w:rsidR="00680651">
        <w:rPr>
          <w:rFonts w:ascii="Times New Roman" w:hAnsi="Times New Roman"/>
          <w:b w:val="0"/>
          <w:sz w:val="26"/>
          <w:szCs w:val="26"/>
        </w:rPr>
        <w:t xml:space="preserve">прямых иностранных </w:t>
      </w:r>
      <w:r w:rsidR="0028078F">
        <w:rPr>
          <w:rFonts w:ascii="Times New Roman" w:hAnsi="Times New Roman"/>
          <w:b w:val="0"/>
          <w:spacing w:val="-2"/>
          <w:sz w:val="26"/>
          <w:szCs w:val="26"/>
        </w:rPr>
        <w:t>инвестиций</w:t>
      </w:r>
      <w:r w:rsidR="0028078F">
        <w:rPr>
          <w:rFonts w:ascii="Times New Roman" w:hAnsi="Times New Roman"/>
          <w:b w:val="0"/>
          <w:spacing w:val="-2"/>
          <w:sz w:val="26"/>
          <w:szCs w:val="26"/>
        </w:rPr>
        <w:br/>
      </w:r>
      <w:r w:rsidR="00680651" w:rsidRPr="001B41BE">
        <w:rPr>
          <w:rFonts w:ascii="Times New Roman" w:hAnsi="Times New Roman"/>
          <w:b w:val="0"/>
          <w:spacing w:val="-2"/>
          <w:sz w:val="26"/>
          <w:szCs w:val="26"/>
        </w:rPr>
        <w:t>на чистой основе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, или </w:t>
      </w:r>
      <w:r w:rsidR="00AB46D2">
        <w:rPr>
          <w:rFonts w:ascii="Times New Roman" w:hAnsi="Times New Roman"/>
          <w:b w:val="0"/>
          <w:spacing w:val="-2"/>
          <w:sz w:val="26"/>
          <w:szCs w:val="26"/>
        </w:rPr>
        <w:t>89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>%</w:t>
      </w:r>
      <w:r w:rsidR="00680651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их общего объема</w:t>
      </w:r>
      <w:r w:rsidR="00B76AF2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="00986C49" w:rsidRPr="001B41BE">
        <w:rPr>
          <w:rFonts w:ascii="Times New Roman" w:hAnsi="Times New Roman"/>
          <w:b w:val="0"/>
          <w:spacing w:val="-2"/>
          <w:sz w:val="26"/>
          <w:szCs w:val="26"/>
        </w:rPr>
        <w:t>(</w:t>
      </w:r>
      <w:r>
        <w:rPr>
          <w:rFonts w:ascii="Times New Roman" w:hAnsi="Times New Roman"/>
          <w:b w:val="0"/>
          <w:spacing w:val="-2"/>
          <w:sz w:val="26"/>
          <w:szCs w:val="26"/>
        </w:rPr>
        <w:t>за</w:t>
      </w:r>
      <w:r w:rsidR="00156A03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="005A0188" w:rsidRPr="001B41BE">
        <w:rPr>
          <w:rFonts w:ascii="Times New Roman" w:hAnsi="Times New Roman"/>
          <w:b w:val="0"/>
          <w:spacing w:val="-2"/>
          <w:sz w:val="26"/>
          <w:szCs w:val="26"/>
        </w:rPr>
        <w:t>201</w:t>
      </w:r>
      <w:r w:rsidR="00CF351C">
        <w:rPr>
          <w:rFonts w:ascii="Times New Roman" w:hAnsi="Times New Roman"/>
          <w:b w:val="0"/>
          <w:spacing w:val="-2"/>
          <w:sz w:val="26"/>
          <w:szCs w:val="26"/>
        </w:rPr>
        <w:t>7</w:t>
      </w:r>
      <w:r w:rsidR="005A0188" w:rsidRPr="001B41BE">
        <w:rPr>
          <w:rFonts w:ascii="Times New Roman" w:hAnsi="Times New Roman"/>
          <w:b w:val="0"/>
          <w:spacing w:val="-2"/>
          <w:sz w:val="26"/>
          <w:szCs w:val="26"/>
        </w:rPr>
        <w:t> г</w:t>
      </w:r>
      <w:r w:rsidR="004825C4">
        <w:rPr>
          <w:rFonts w:ascii="Times New Roman" w:hAnsi="Times New Roman"/>
          <w:b w:val="0"/>
          <w:spacing w:val="-2"/>
          <w:sz w:val="26"/>
          <w:szCs w:val="26"/>
        </w:rPr>
        <w:t>од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– </w:t>
      </w:r>
      <w:r w:rsidR="004825C4">
        <w:rPr>
          <w:rFonts w:ascii="Times New Roman" w:hAnsi="Times New Roman"/>
          <w:b w:val="0"/>
          <w:spacing w:val="-2"/>
          <w:sz w:val="26"/>
          <w:szCs w:val="26"/>
        </w:rPr>
        <w:t>1</w:t>
      </w:r>
      <w:r w:rsidR="00AB46D2">
        <w:rPr>
          <w:rFonts w:ascii="Times New Roman" w:hAnsi="Times New Roman"/>
          <w:b w:val="0"/>
          <w:spacing w:val="-2"/>
          <w:sz w:val="26"/>
          <w:szCs w:val="26"/>
        </w:rPr>
        <w:t>,1</w:t>
      </w:r>
      <w:r w:rsidR="0064267E">
        <w:rPr>
          <w:rFonts w:ascii="Times New Roman" w:hAnsi="Times New Roman"/>
          <w:b w:val="0"/>
          <w:sz w:val="26"/>
          <w:szCs w:val="26"/>
        </w:rPr>
        <w:t> мл</w:t>
      </w:r>
      <w:r w:rsidR="004825C4">
        <w:rPr>
          <w:rFonts w:ascii="Times New Roman" w:hAnsi="Times New Roman"/>
          <w:b w:val="0"/>
          <w:sz w:val="26"/>
          <w:szCs w:val="26"/>
        </w:rPr>
        <w:t>рд</w:t>
      </w:r>
      <w:r w:rsidR="0064267E">
        <w:rPr>
          <w:rFonts w:ascii="Times New Roman" w:hAnsi="Times New Roman"/>
          <w:b w:val="0"/>
          <w:sz w:val="26"/>
          <w:szCs w:val="26"/>
        </w:rPr>
        <w:t>. долларов</w:t>
      </w:r>
      <w:r w:rsidR="00CB2C8F">
        <w:rPr>
          <w:rFonts w:ascii="Times New Roman" w:hAnsi="Times New Roman"/>
          <w:b w:val="0"/>
          <w:sz w:val="26"/>
          <w:szCs w:val="26"/>
        </w:rPr>
        <w:t xml:space="preserve"> США</w:t>
      </w:r>
      <w:r w:rsidR="0064267E">
        <w:rPr>
          <w:rFonts w:ascii="Times New Roman" w:hAnsi="Times New Roman"/>
          <w:b w:val="0"/>
          <w:sz w:val="26"/>
          <w:szCs w:val="26"/>
        </w:rPr>
        <w:t xml:space="preserve">, или </w:t>
      </w:r>
      <w:r w:rsidR="001C4DA9">
        <w:rPr>
          <w:rFonts w:ascii="Times New Roman" w:hAnsi="Times New Roman"/>
          <w:b w:val="0"/>
          <w:sz w:val="26"/>
          <w:szCs w:val="26"/>
        </w:rPr>
        <w:t>8</w:t>
      </w:r>
      <w:r w:rsidR="004825C4">
        <w:rPr>
          <w:rFonts w:ascii="Times New Roman" w:hAnsi="Times New Roman"/>
          <w:b w:val="0"/>
          <w:sz w:val="26"/>
          <w:szCs w:val="26"/>
        </w:rPr>
        <w:t>7</w:t>
      </w:r>
      <w:r w:rsidR="00AB46D2">
        <w:rPr>
          <w:rFonts w:ascii="Times New Roman" w:hAnsi="Times New Roman"/>
          <w:b w:val="0"/>
          <w:sz w:val="26"/>
          <w:szCs w:val="26"/>
        </w:rPr>
        <w:t>,</w:t>
      </w:r>
      <w:r w:rsidR="004825C4">
        <w:rPr>
          <w:rFonts w:ascii="Times New Roman" w:hAnsi="Times New Roman"/>
          <w:b w:val="0"/>
          <w:sz w:val="26"/>
          <w:szCs w:val="26"/>
        </w:rPr>
        <w:t>5</w:t>
      </w:r>
      <w:r w:rsidR="0064267E">
        <w:rPr>
          <w:rFonts w:ascii="Times New Roman" w:hAnsi="Times New Roman"/>
          <w:b w:val="0"/>
          <w:sz w:val="26"/>
          <w:szCs w:val="26"/>
        </w:rPr>
        <w:t>%</w:t>
      </w:r>
      <w:r w:rsidR="00986C49">
        <w:rPr>
          <w:rFonts w:ascii="Times New Roman" w:hAnsi="Times New Roman"/>
          <w:b w:val="0"/>
          <w:sz w:val="26"/>
          <w:szCs w:val="26"/>
        </w:rPr>
        <w:t>)</w:t>
      </w:r>
      <w:r w:rsidR="0064267E">
        <w:rPr>
          <w:rFonts w:ascii="Times New Roman" w:hAnsi="Times New Roman"/>
          <w:b w:val="0"/>
          <w:sz w:val="26"/>
          <w:szCs w:val="26"/>
        </w:rPr>
        <w:t>.</w:t>
      </w:r>
    </w:p>
    <w:p w:rsidR="000979A4" w:rsidRPr="0028078F" w:rsidRDefault="00B14F53" w:rsidP="0028078F">
      <w:pPr>
        <w:pStyle w:val="a3"/>
        <w:spacing w:before="240" w:after="60" w:line="280" w:lineRule="exact"/>
        <w:ind w:left="0" w:firstLine="0"/>
        <w:rPr>
          <w:rFonts w:cs="Arial"/>
          <w:sz w:val="22"/>
          <w:szCs w:val="22"/>
        </w:rPr>
      </w:pPr>
      <w:r w:rsidRPr="0028078F">
        <w:rPr>
          <w:rFonts w:cs="Arial"/>
          <w:sz w:val="22"/>
          <w:szCs w:val="22"/>
        </w:rPr>
        <w:t>Выполнение показателей прогноза по п</w:t>
      </w:r>
      <w:r w:rsidR="000979A4" w:rsidRPr="0028078F">
        <w:rPr>
          <w:rFonts w:cs="Arial"/>
          <w:sz w:val="22"/>
          <w:szCs w:val="22"/>
        </w:rPr>
        <w:t>рямы</w:t>
      </w:r>
      <w:r w:rsidRPr="0028078F">
        <w:rPr>
          <w:rFonts w:cs="Arial"/>
          <w:sz w:val="22"/>
          <w:szCs w:val="22"/>
        </w:rPr>
        <w:t>м иностранным инвестициям</w:t>
      </w:r>
      <w:r w:rsidR="000979A4" w:rsidRPr="0028078F">
        <w:rPr>
          <w:rFonts w:cs="Arial"/>
          <w:sz w:val="22"/>
          <w:szCs w:val="22"/>
        </w:rPr>
        <w:t xml:space="preserve"> </w:t>
      </w:r>
      <w:r w:rsidRPr="0028078F">
        <w:rPr>
          <w:rFonts w:cs="Arial"/>
          <w:sz w:val="22"/>
          <w:szCs w:val="22"/>
        </w:rPr>
        <w:br/>
      </w:r>
      <w:r w:rsidR="000979A4" w:rsidRPr="0028078F">
        <w:rPr>
          <w:rFonts w:cs="Arial"/>
          <w:sz w:val="22"/>
          <w:szCs w:val="22"/>
        </w:rPr>
        <w:t xml:space="preserve">на чистой основе (без учета задолженности прямому инвестору </w:t>
      </w:r>
      <w:r w:rsidR="00642BEC" w:rsidRPr="0028078F">
        <w:rPr>
          <w:rFonts w:cs="Arial"/>
          <w:sz w:val="22"/>
          <w:szCs w:val="22"/>
        </w:rPr>
        <w:br/>
      </w:r>
      <w:r w:rsidR="000979A4" w:rsidRPr="0028078F">
        <w:rPr>
          <w:rFonts w:cs="Arial"/>
          <w:sz w:val="22"/>
          <w:szCs w:val="22"/>
        </w:rPr>
        <w:t>за товары, работы, услуги)</w:t>
      </w:r>
    </w:p>
    <w:p w:rsidR="000979A4" w:rsidRPr="00887026" w:rsidRDefault="000979A4" w:rsidP="00490AF6">
      <w:pPr>
        <w:pStyle w:val="a3"/>
        <w:spacing w:before="0" w:after="60" w:line="240" w:lineRule="auto"/>
        <w:rPr>
          <w:rFonts w:cs="Arial"/>
          <w:b w:val="0"/>
          <w:i/>
          <w:sz w:val="20"/>
          <w:szCs w:val="20"/>
          <w:lang w:val="en-US"/>
        </w:rPr>
      </w:pPr>
      <w:r w:rsidRPr="00887026">
        <w:rPr>
          <w:rFonts w:cs="Arial"/>
          <w:b w:val="0"/>
          <w:i/>
          <w:sz w:val="20"/>
          <w:szCs w:val="20"/>
        </w:rPr>
        <w:t>(миллионов долларов США)</w:t>
      </w:r>
    </w:p>
    <w:tbl>
      <w:tblPr>
        <w:tblStyle w:val="af"/>
        <w:tblW w:w="9071" w:type="dxa"/>
        <w:tblInd w:w="108" w:type="dxa"/>
        <w:tblLook w:val="01E0"/>
      </w:tblPr>
      <w:tblGrid>
        <w:gridCol w:w="2926"/>
        <w:gridCol w:w="2048"/>
        <w:gridCol w:w="2048"/>
        <w:gridCol w:w="2049"/>
      </w:tblGrid>
      <w:tr w:rsidR="00460717" w:rsidTr="00460717">
        <w:trPr>
          <w:trHeight w:val="610"/>
          <w:tblHeader/>
        </w:trPr>
        <w:tc>
          <w:tcPr>
            <w:tcW w:w="2926" w:type="dxa"/>
          </w:tcPr>
          <w:p w:rsidR="00460717" w:rsidRDefault="00460717" w:rsidP="009B719C">
            <w:pPr>
              <w:pStyle w:val="a3"/>
              <w:spacing w:before="40" w:after="40" w:line="220" w:lineRule="exact"/>
              <w:ind w:left="0" w:firstLine="0"/>
              <w:rPr>
                <w:rFonts w:cs="Arial"/>
                <w:b w:val="0"/>
                <w:i/>
                <w:sz w:val="20"/>
                <w:szCs w:val="20"/>
                <w:lang w:val="en-US"/>
              </w:rPr>
            </w:pPr>
          </w:p>
        </w:tc>
        <w:tc>
          <w:tcPr>
            <w:tcW w:w="2048" w:type="dxa"/>
          </w:tcPr>
          <w:p w:rsidR="00460717" w:rsidRPr="00514CDF" w:rsidRDefault="00460717" w:rsidP="00460717">
            <w:pPr>
              <w:pStyle w:val="20"/>
              <w:spacing w:before="40" w:after="40" w:line="22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514CDF">
              <w:rPr>
                <w:sz w:val="22"/>
                <w:szCs w:val="22"/>
              </w:rPr>
              <w:t>П</w:t>
            </w:r>
            <w:r>
              <w:rPr>
                <w:sz w:val="22"/>
                <w:szCs w:val="22"/>
              </w:rPr>
              <w:t>о п</w:t>
            </w:r>
            <w:r w:rsidRPr="00514CDF">
              <w:rPr>
                <w:sz w:val="22"/>
                <w:szCs w:val="22"/>
              </w:rPr>
              <w:t>рогноз</w:t>
            </w:r>
            <w:r>
              <w:rPr>
                <w:sz w:val="22"/>
                <w:szCs w:val="22"/>
              </w:rPr>
              <w:t>у</w:t>
            </w:r>
            <w:r w:rsidRPr="0045771D">
              <w:rPr>
                <w:rStyle w:val="a6"/>
                <w:sz w:val="22"/>
                <w:szCs w:val="22"/>
              </w:rPr>
              <w:t>1)</w:t>
            </w:r>
            <w:r>
              <w:br/>
            </w:r>
            <w:r w:rsidRPr="00514CDF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9B719C">
              <w:rPr>
                <w:sz w:val="22"/>
                <w:szCs w:val="22"/>
              </w:rPr>
              <w:t xml:space="preserve"> </w:t>
            </w:r>
            <w:r w:rsidRPr="00514CDF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048" w:type="dxa"/>
          </w:tcPr>
          <w:p w:rsidR="00460717" w:rsidRPr="00514CDF" w:rsidRDefault="00460717" w:rsidP="00460717">
            <w:pPr>
              <w:pStyle w:val="20"/>
              <w:spacing w:before="40" w:after="40" w:line="22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514CDF">
              <w:rPr>
                <w:sz w:val="22"/>
                <w:szCs w:val="22"/>
              </w:rPr>
              <w:t>Фактически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2018 г.</w:t>
            </w:r>
          </w:p>
        </w:tc>
        <w:tc>
          <w:tcPr>
            <w:tcW w:w="2049" w:type="dxa"/>
          </w:tcPr>
          <w:p w:rsidR="00460717" w:rsidRPr="00514CDF" w:rsidRDefault="00460717" w:rsidP="00460717">
            <w:pPr>
              <w:pStyle w:val="20"/>
              <w:spacing w:before="40" w:after="40" w:line="22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4A22E5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2017 г.</w:t>
            </w:r>
          </w:p>
        </w:tc>
      </w:tr>
      <w:tr w:rsidR="00460717" w:rsidRPr="00B01F73" w:rsidTr="00460717">
        <w:tc>
          <w:tcPr>
            <w:tcW w:w="2926" w:type="dxa"/>
            <w:tcBorders>
              <w:bottom w:val="nil"/>
            </w:tcBorders>
          </w:tcPr>
          <w:p w:rsidR="00460717" w:rsidRPr="00B9056A" w:rsidRDefault="00460717" w:rsidP="0028078F">
            <w:pPr>
              <w:spacing w:before="140" w:after="140" w:line="200" w:lineRule="exact"/>
              <w:rPr>
                <w:rFonts w:ascii="Arial" w:hAnsi="Arial" w:cs="Arial"/>
                <w:b/>
                <w:sz w:val="18"/>
                <w:szCs w:val="18"/>
              </w:rPr>
            </w:pPr>
            <w:r w:rsidRPr="00C04F83">
              <w:rPr>
                <w:b/>
                <w:bCs/>
                <w:snapToGrid w:val="0"/>
                <w:sz w:val="22"/>
                <w:szCs w:val="22"/>
              </w:rPr>
              <w:t>Республика Беларусь</w:t>
            </w:r>
          </w:p>
        </w:tc>
        <w:tc>
          <w:tcPr>
            <w:tcW w:w="2048" w:type="dxa"/>
            <w:tcBorders>
              <w:bottom w:val="nil"/>
            </w:tcBorders>
          </w:tcPr>
          <w:p w:rsidR="00460717" w:rsidRPr="00B01F73" w:rsidRDefault="00460717" w:rsidP="0028078F">
            <w:pPr>
              <w:spacing w:before="140" w:after="1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1 400</w:t>
            </w:r>
          </w:p>
        </w:tc>
        <w:tc>
          <w:tcPr>
            <w:tcW w:w="2048" w:type="dxa"/>
            <w:tcBorders>
              <w:bottom w:val="nil"/>
            </w:tcBorders>
            <w:vAlign w:val="bottom"/>
          </w:tcPr>
          <w:p w:rsidR="00460717" w:rsidRPr="00B01F73" w:rsidRDefault="00242236" w:rsidP="003C1ED4">
            <w:pPr>
              <w:spacing w:before="140" w:after="14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1 544,3</w:t>
            </w:r>
          </w:p>
        </w:tc>
        <w:tc>
          <w:tcPr>
            <w:tcW w:w="2049" w:type="dxa"/>
            <w:tcBorders>
              <w:bottom w:val="nil"/>
            </w:tcBorders>
            <w:vAlign w:val="bottom"/>
          </w:tcPr>
          <w:p w:rsidR="00460717" w:rsidRPr="00B01F73" w:rsidRDefault="00242236" w:rsidP="003C1ED4">
            <w:pPr>
              <w:spacing w:before="140" w:after="14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1 155,8</w:t>
            </w:r>
          </w:p>
        </w:tc>
      </w:tr>
      <w:tr w:rsidR="00460717" w:rsidRPr="00B01F73" w:rsidTr="00460717">
        <w:tc>
          <w:tcPr>
            <w:tcW w:w="2926" w:type="dxa"/>
            <w:tcBorders>
              <w:top w:val="nil"/>
              <w:bottom w:val="nil"/>
            </w:tcBorders>
            <w:vAlign w:val="bottom"/>
          </w:tcPr>
          <w:p w:rsidR="00460717" w:rsidRPr="00C9311F" w:rsidRDefault="00460717" w:rsidP="0028078F">
            <w:pPr>
              <w:spacing w:before="140" w:after="140" w:line="200" w:lineRule="exact"/>
              <w:ind w:left="620"/>
              <w:rPr>
                <w:sz w:val="22"/>
                <w:szCs w:val="22"/>
              </w:rPr>
            </w:pPr>
            <w:r w:rsidRPr="00C9311F">
              <w:rPr>
                <w:sz w:val="22"/>
                <w:szCs w:val="22"/>
              </w:rPr>
              <w:t>област</w:t>
            </w:r>
            <w:r>
              <w:rPr>
                <w:sz w:val="22"/>
                <w:szCs w:val="22"/>
              </w:rPr>
              <w:t>и и г.Минск</w:t>
            </w:r>
            <w:r w:rsidRPr="00C9311F">
              <w:rPr>
                <w:sz w:val="22"/>
                <w:szCs w:val="22"/>
              </w:rPr>
              <w:t>:</w:t>
            </w:r>
          </w:p>
        </w:tc>
        <w:tc>
          <w:tcPr>
            <w:tcW w:w="2048" w:type="dxa"/>
            <w:tcBorders>
              <w:top w:val="nil"/>
              <w:bottom w:val="nil"/>
            </w:tcBorders>
          </w:tcPr>
          <w:p w:rsidR="00460717" w:rsidRPr="00B01F73" w:rsidRDefault="00460717" w:rsidP="0028078F">
            <w:pPr>
              <w:pStyle w:val="a3"/>
              <w:spacing w:before="140" w:after="140" w:line="200" w:lineRule="exact"/>
              <w:ind w:left="0" w:right="680" w:firstLine="0"/>
              <w:jc w:val="right"/>
              <w:rPr>
                <w:rFonts w:cs="Arial"/>
                <w:b w:val="0"/>
                <w:i/>
                <w:sz w:val="20"/>
                <w:szCs w:val="20"/>
              </w:rPr>
            </w:pPr>
          </w:p>
        </w:tc>
        <w:tc>
          <w:tcPr>
            <w:tcW w:w="2048" w:type="dxa"/>
            <w:tcBorders>
              <w:top w:val="nil"/>
              <w:bottom w:val="nil"/>
            </w:tcBorders>
          </w:tcPr>
          <w:p w:rsidR="00460717" w:rsidRPr="00B01F73" w:rsidRDefault="00460717" w:rsidP="003C1ED4">
            <w:pPr>
              <w:pStyle w:val="a3"/>
              <w:spacing w:before="140" w:after="140" w:line="200" w:lineRule="exact"/>
              <w:ind w:left="0" w:right="567" w:firstLine="0"/>
              <w:jc w:val="right"/>
              <w:rPr>
                <w:rFonts w:cs="Arial"/>
                <w:b w:val="0"/>
                <w:i/>
                <w:sz w:val="20"/>
                <w:szCs w:val="20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</w:tcPr>
          <w:p w:rsidR="00460717" w:rsidRPr="00B01F73" w:rsidRDefault="00460717" w:rsidP="003C1ED4">
            <w:pPr>
              <w:pStyle w:val="a3"/>
              <w:spacing w:before="140" w:after="140" w:line="200" w:lineRule="exact"/>
              <w:ind w:left="0" w:right="567" w:firstLine="0"/>
              <w:jc w:val="right"/>
              <w:rPr>
                <w:rFonts w:cs="Arial"/>
                <w:b w:val="0"/>
                <w:i/>
                <w:sz w:val="20"/>
                <w:szCs w:val="20"/>
              </w:rPr>
            </w:pPr>
          </w:p>
        </w:tc>
      </w:tr>
      <w:tr w:rsidR="00460717" w:rsidRPr="00B01F73" w:rsidTr="00460717">
        <w:tc>
          <w:tcPr>
            <w:tcW w:w="2926" w:type="dxa"/>
            <w:tcBorders>
              <w:top w:val="nil"/>
              <w:bottom w:val="nil"/>
            </w:tcBorders>
            <w:vAlign w:val="bottom"/>
          </w:tcPr>
          <w:p w:rsidR="00460717" w:rsidRPr="00C9311F" w:rsidRDefault="00460717" w:rsidP="0028078F">
            <w:pPr>
              <w:spacing w:before="140" w:after="140" w:line="200" w:lineRule="exact"/>
              <w:ind w:firstLine="318"/>
              <w:rPr>
                <w:sz w:val="22"/>
                <w:szCs w:val="22"/>
              </w:rPr>
            </w:pPr>
            <w:r w:rsidRPr="00C9311F">
              <w:rPr>
                <w:sz w:val="22"/>
                <w:szCs w:val="22"/>
              </w:rPr>
              <w:t>Брестская</w:t>
            </w:r>
          </w:p>
        </w:tc>
        <w:tc>
          <w:tcPr>
            <w:tcW w:w="2048" w:type="dxa"/>
            <w:tcBorders>
              <w:top w:val="nil"/>
              <w:bottom w:val="nil"/>
            </w:tcBorders>
          </w:tcPr>
          <w:p w:rsidR="00460717" w:rsidRPr="00B01F73" w:rsidRDefault="00460717" w:rsidP="0028078F">
            <w:pPr>
              <w:spacing w:before="140" w:after="1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048" w:type="dxa"/>
            <w:tcBorders>
              <w:top w:val="nil"/>
              <w:bottom w:val="nil"/>
            </w:tcBorders>
            <w:vAlign w:val="bottom"/>
          </w:tcPr>
          <w:p w:rsidR="00460717" w:rsidRPr="00B01F73" w:rsidRDefault="00242236" w:rsidP="003C1ED4">
            <w:pPr>
              <w:spacing w:before="140" w:after="1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2049" w:type="dxa"/>
            <w:tcBorders>
              <w:top w:val="nil"/>
              <w:bottom w:val="nil"/>
            </w:tcBorders>
            <w:vAlign w:val="bottom"/>
          </w:tcPr>
          <w:p w:rsidR="00460717" w:rsidRPr="00B01F73" w:rsidRDefault="00242236" w:rsidP="003C1ED4">
            <w:pPr>
              <w:spacing w:before="140" w:after="1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46,5</w:t>
            </w:r>
          </w:p>
        </w:tc>
      </w:tr>
      <w:tr w:rsidR="00460717" w:rsidRPr="00B01F73" w:rsidTr="00460717">
        <w:tc>
          <w:tcPr>
            <w:tcW w:w="2926" w:type="dxa"/>
            <w:tcBorders>
              <w:top w:val="nil"/>
              <w:bottom w:val="nil"/>
            </w:tcBorders>
            <w:vAlign w:val="bottom"/>
          </w:tcPr>
          <w:p w:rsidR="00460717" w:rsidRPr="00C9311F" w:rsidRDefault="00460717" w:rsidP="0028078F">
            <w:pPr>
              <w:spacing w:before="140" w:after="140" w:line="200" w:lineRule="exact"/>
              <w:ind w:lef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 стоимость проданных пакетов акций (составляющих более 10% в уставном фонде), принадлежащих государству</w:t>
            </w:r>
          </w:p>
        </w:tc>
        <w:tc>
          <w:tcPr>
            <w:tcW w:w="2048" w:type="dxa"/>
            <w:tcBorders>
              <w:top w:val="nil"/>
              <w:bottom w:val="nil"/>
            </w:tcBorders>
            <w:vAlign w:val="bottom"/>
          </w:tcPr>
          <w:p w:rsidR="00460717" w:rsidRDefault="00460717" w:rsidP="0028078F">
            <w:pPr>
              <w:spacing w:before="140" w:after="1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2048" w:type="dxa"/>
            <w:tcBorders>
              <w:top w:val="nil"/>
              <w:bottom w:val="nil"/>
            </w:tcBorders>
            <w:vAlign w:val="bottom"/>
          </w:tcPr>
          <w:p w:rsidR="00460717" w:rsidRDefault="00242236" w:rsidP="003C1ED4">
            <w:pPr>
              <w:spacing w:before="140" w:after="1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2049" w:type="dxa"/>
            <w:tcBorders>
              <w:top w:val="nil"/>
              <w:bottom w:val="nil"/>
            </w:tcBorders>
            <w:vAlign w:val="bottom"/>
          </w:tcPr>
          <w:p w:rsidR="00460717" w:rsidRDefault="00242236" w:rsidP="003C1ED4">
            <w:pPr>
              <w:spacing w:before="140" w:after="1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460717" w:rsidRPr="00B01F73" w:rsidTr="00460717">
        <w:tc>
          <w:tcPr>
            <w:tcW w:w="2926" w:type="dxa"/>
            <w:tcBorders>
              <w:top w:val="nil"/>
              <w:bottom w:val="nil"/>
            </w:tcBorders>
          </w:tcPr>
          <w:p w:rsidR="00460717" w:rsidRPr="00C9311F" w:rsidRDefault="00460717" w:rsidP="0028078F">
            <w:pPr>
              <w:spacing w:before="140" w:after="140" w:line="200" w:lineRule="exact"/>
              <w:ind w:firstLine="318"/>
              <w:rPr>
                <w:sz w:val="22"/>
                <w:szCs w:val="22"/>
              </w:rPr>
            </w:pPr>
            <w:r w:rsidRPr="00C9311F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2048" w:type="dxa"/>
            <w:tcBorders>
              <w:top w:val="nil"/>
              <w:bottom w:val="nil"/>
            </w:tcBorders>
          </w:tcPr>
          <w:p w:rsidR="00460717" w:rsidRPr="00B01F73" w:rsidRDefault="00460717" w:rsidP="0028078F">
            <w:pPr>
              <w:spacing w:before="140" w:after="1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2048" w:type="dxa"/>
            <w:tcBorders>
              <w:top w:val="nil"/>
              <w:bottom w:val="nil"/>
            </w:tcBorders>
            <w:vAlign w:val="bottom"/>
          </w:tcPr>
          <w:p w:rsidR="00460717" w:rsidRPr="00B01F73" w:rsidRDefault="00242236" w:rsidP="003C1ED4">
            <w:pPr>
              <w:spacing w:before="140" w:after="1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  <w:tc>
          <w:tcPr>
            <w:tcW w:w="2049" w:type="dxa"/>
            <w:tcBorders>
              <w:top w:val="nil"/>
              <w:bottom w:val="nil"/>
            </w:tcBorders>
            <w:vAlign w:val="bottom"/>
          </w:tcPr>
          <w:p w:rsidR="00460717" w:rsidRPr="00B01F73" w:rsidRDefault="00242236" w:rsidP="003C1ED4">
            <w:pPr>
              <w:spacing w:before="140" w:after="1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</w:tr>
      <w:tr w:rsidR="00460717" w:rsidRPr="00B01F73" w:rsidTr="00460717">
        <w:tc>
          <w:tcPr>
            <w:tcW w:w="2926" w:type="dxa"/>
            <w:tcBorders>
              <w:top w:val="nil"/>
              <w:bottom w:val="nil"/>
            </w:tcBorders>
          </w:tcPr>
          <w:p w:rsidR="00460717" w:rsidRPr="00C9311F" w:rsidRDefault="00460717" w:rsidP="0028078F">
            <w:pPr>
              <w:spacing w:before="140" w:after="140" w:line="200" w:lineRule="exact"/>
              <w:ind w:firstLine="318"/>
              <w:rPr>
                <w:sz w:val="22"/>
                <w:szCs w:val="22"/>
              </w:rPr>
            </w:pPr>
            <w:r w:rsidRPr="00C9311F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2048" w:type="dxa"/>
            <w:tcBorders>
              <w:top w:val="nil"/>
              <w:bottom w:val="nil"/>
            </w:tcBorders>
          </w:tcPr>
          <w:p w:rsidR="00460717" w:rsidRPr="00B01F73" w:rsidRDefault="00460717" w:rsidP="0028078F">
            <w:pPr>
              <w:spacing w:before="140" w:after="1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048" w:type="dxa"/>
            <w:tcBorders>
              <w:top w:val="nil"/>
              <w:bottom w:val="nil"/>
            </w:tcBorders>
            <w:vAlign w:val="bottom"/>
          </w:tcPr>
          <w:p w:rsidR="00460717" w:rsidRPr="00B01F73" w:rsidRDefault="00242236" w:rsidP="003C1ED4">
            <w:pPr>
              <w:spacing w:before="140" w:after="1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2049" w:type="dxa"/>
            <w:tcBorders>
              <w:top w:val="nil"/>
              <w:bottom w:val="nil"/>
            </w:tcBorders>
            <w:vAlign w:val="bottom"/>
          </w:tcPr>
          <w:p w:rsidR="00460717" w:rsidRPr="00B01F73" w:rsidRDefault="00242236" w:rsidP="003C1ED4">
            <w:pPr>
              <w:spacing w:before="140" w:after="1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</w:tr>
      <w:tr w:rsidR="00460717" w:rsidTr="00460717">
        <w:tc>
          <w:tcPr>
            <w:tcW w:w="2926" w:type="dxa"/>
            <w:tcBorders>
              <w:top w:val="nil"/>
              <w:bottom w:val="nil"/>
            </w:tcBorders>
          </w:tcPr>
          <w:p w:rsidR="00460717" w:rsidRPr="00C9311F" w:rsidRDefault="00460717" w:rsidP="0028078F">
            <w:pPr>
              <w:spacing w:before="140" w:after="140" w:line="200" w:lineRule="exact"/>
              <w:ind w:firstLine="318"/>
              <w:rPr>
                <w:sz w:val="22"/>
                <w:szCs w:val="22"/>
              </w:rPr>
            </w:pPr>
            <w:r w:rsidRPr="00C9311F">
              <w:rPr>
                <w:sz w:val="22"/>
                <w:szCs w:val="22"/>
              </w:rPr>
              <w:t>Гродненская</w:t>
            </w:r>
          </w:p>
        </w:tc>
        <w:tc>
          <w:tcPr>
            <w:tcW w:w="2048" w:type="dxa"/>
            <w:tcBorders>
              <w:top w:val="nil"/>
              <w:bottom w:val="nil"/>
            </w:tcBorders>
          </w:tcPr>
          <w:p w:rsidR="00460717" w:rsidRPr="00B01F73" w:rsidRDefault="00460717" w:rsidP="0028078F">
            <w:pPr>
              <w:spacing w:before="140" w:after="1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2048" w:type="dxa"/>
            <w:tcBorders>
              <w:top w:val="nil"/>
              <w:bottom w:val="nil"/>
            </w:tcBorders>
            <w:vAlign w:val="bottom"/>
          </w:tcPr>
          <w:p w:rsidR="00460717" w:rsidRPr="00B01F73" w:rsidRDefault="00242236" w:rsidP="003C1ED4">
            <w:pPr>
              <w:spacing w:before="140" w:after="1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68,0</w:t>
            </w:r>
          </w:p>
        </w:tc>
        <w:tc>
          <w:tcPr>
            <w:tcW w:w="2049" w:type="dxa"/>
            <w:tcBorders>
              <w:top w:val="nil"/>
              <w:bottom w:val="nil"/>
            </w:tcBorders>
            <w:vAlign w:val="bottom"/>
          </w:tcPr>
          <w:p w:rsidR="00460717" w:rsidRPr="00B01F73" w:rsidRDefault="00242236" w:rsidP="003C1ED4">
            <w:pPr>
              <w:spacing w:before="140" w:after="1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82,6</w:t>
            </w:r>
          </w:p>
        </w:tc>
      </w:tr>
      <w:tr w:rsidR="00460717" w:rsidTr="00460717">
        <w:tc>
          <w:tcPr>
            <w:tcW w:w="2926" w:type="dxa"/>
            <w:tcBorders>
              <w:top w:val="nil"/>
              <w:bottom w:val="nil"/>
            </w:tcBorders>
          </w:tcPr>
          <w:p w:rsidR="00460717" w:rsidRPr="00C9311F" w:rsidRDefault="00460717" w:rsidP="0028078F">
            <w:pPr>
              <w:spacing w:before="140" w:after="140" w:line="200" w:lineRule="exact"/>
              <w:ind w:firstLine="318"/>
              <w:rPr>
                <w:sz w:val="22"/>
                <w:szCs w:val="22"/>
              </w:rPr>
            </w:pPr>
            <w:r w:rsidRPr="00C9311F">
              <w:rPr>
                <w:sz w:val="22"/>
                <w:szCs w:val="22"/>
              </w:rPr>
              <w:t>г.Минск</w:t>
            </w:r>
          </w:p>
        </w:tc>
        <w:tc>
          <w:tcPr>
            <w:tcW w:w="2048" w:type="dxa"/>
            <w:tcBorders>
              <w:top w:val="nil"/>
              <w:bottom w:val="nil"/>
            </w:tcBorders>
          </w:tcPr>
          <w:p w:rsidR="00460717" w:rsidRPr="00B01F73" w:rsidRDefault="00460717" w:rsidP="0028078F">
            <w:pPr>
              <w:spacing w:before="140" w:after="1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830</w:t>
            </w:r>
          </w:p>
        </w:tc>
        <w:tc>
          <w:tcPr>
            <w:tcW w:w="2048" w:type="dxa"/>
            <w:tcBorders>
              <w:top w:val="nil"/>
              <w:bottom w:val="nil"/>
            </w:tcBorders>
            <w:vAlign w:val="bottom"/>
          </w:tcPr>
          <w:p w:rsidR="00460717" w:rsidRPr="00B01F73" w:rsidRDefault="00242236" w:rsidP="003C1ED4">
            <w:pPr>
              <w:spacing w:before="140" w:after="1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845,1</w:t>
            </w:r>
          </w:p>
        </w:tc>
        <w:tc>
          <w:tcPr>
            <w:tcW w:w="2049" w:type="dxa"/>
            <w:tcBorders>
              <w:top w:val="nil"/>
              <w:bottom w:val="nil"/>
            </w:tcBorders>
            <w:vAlign w:val="bottom"/>
          </w:tcPr>
          <w:p w:rsidR="00460717" w:rsidRPr="00B01F73" w:rsidRDefault="00242236" w:rsidP="003C1ED4">
            <w:pPr>
              <w:spacing w:before="140" w:after="1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572,8</w:t>
            </w:r>
          </w:p>
        </w:tc>
      </w:tr>
      <w:tr w:rsidR="00460717" w:rsidTr="00460717">
        <w:tc>
          <w:tcPr>
            <w:tcW w:w="2926" w:type="dxa"/>
            <w:tcBorders>
              <w:top w:val="nil"/>
              <w:bottom w:val="nil"/>
            </w:tcBorders>
          </w:tcPr>
          <w:p w:rsidR="00460717" w:rsidRPr="00C9311F" w:rsidRDefault="00460717" w:rsidP="0028078F">
            <w:pPr>
              <w:spacing w:before="140" w:after="140" w:line="200" w:lineRule="exact"/>
              <w:ind w:firstLine="318"/>
              <w:rPr>
                <w:sz w:val="22"/>
                <w:szCs w:val="22"/>
              </w:rPr>
            </w:pPr>
            <w:r w:rsidRPr="00C9311F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2048" w:type="dxa"/>
            <w:tcBorders>
              <w:top w:val="nil"/>
              <w:bottom w:val="nil"/>
            </w:tcBorders>
          </w:tcPr>
          <w:p w:rsidR="00460717" w:rsidRPr="00B01F73" w:rsidRDefault="00460717" w:rsidP="0028078F">
            <w:pPr>
              <w:spacing w:before="140" w:after="1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</w:t>
            </w:r>
          </w:p>
        </w:tc>
        <w:tc>
          <w:tcPr>
            <w:tcW w:w="2048" w:type="dxa"/>
            <w:tcBorders>
              <w:top w:val="nil"/>
              <w:bottom w:val="nil"/>
            </w:tcBorders>
            <w:vAlign w:val="bottom"/>
          </w:tcPr>
          <w:p w:rsidR="00460717" w:rsidRPr="00B01F73" w:rsidRDefault="00242236" w:rsidP="003C1ED4">
            <w:pPr>
              <w:spacing w:before="140" w:after="1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330,0</w:t>
            </w:r>
          </w:p>
        </w:tc>
        <w:tc>
          <w:tcPr>
            <w:tcW w:w="2049" w:type="dxa"/>
            <w:tcBorders>
              <w:top w:val="nil"/>
              <w:bottom w:val="nil"/>
            </w:tcBorders>
            <w:vAlign w:val="bottom"/>
          </w:tcPr>
          <w:p w:rsidR="00460717" w:rsidRPr="00B01F73" w:rsidRDefault="00242236" w:rsidP="003C1ED4">
            <w:pPr>
              <w:spacing w:before="140" w:after="1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235,4</w:t>
            </w:r>
          </w:p>
        </w:tc>
      </w:tr>
      <w:tr w:rsidR="00460717" w:rsidTr="00460717">
        <w:tc>
          <w:tcPr>
            <w:tcW w:w="2926" w:type="dxa"/>
            <w:tcBorders>
              <w:top w:val="nil"/>
              <w:bottom w:val="double" w:sz="4" w:space="0" w:color="auto"/>
            </w:tcBorders>
          </w:tcPr>
          <w:p w:rsidR="00460717" w:rsidRPr="00C9311F" w:rsidRDefault="00460717" w:rsidP="0028078F">
            <w:pPr>
              <w:spacing w:before="140" w:after="140" w:line="200" w:lineRule="exact"/>
              <w:ind w:firstLine="318"/>
              <w:rPr>
                <w:sz w:val="22"/>
                <w:szCs w:val="22"/>
              </w:rPr>
            </w:pPr>
            <w:r w:rsidRPr="00C9311F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2048" w:type="dxa"/>
            <w:tcBorders>
              <w:top w:val="nil"/>
              <w:bottom w:val="double" w:sz="4" w:space="0" w:color="auto"/>
            </w:tcBorders>
          </w:tcPr>
          <w:p w:rsidR="00460717" w:rsidRPr="00B01F73" w:rsidRDefault="00460717" w:rsidP="0028078F">
            <w:pPr>
              <w:spacing w:before="140" w:after="1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2048" w:type="dxa"/>
            <w:tcBorders>
              <w:top w:val="nil"/>
              <w:bottom w:val="double" w:sz="4" w:space="0" w:color="auto"/>
            </w:tcBorders>
            <w:vAlign w:val="bottom"/>
          </w:tcPr>
          <w:p w:rsidR="00460717" w:rsidRPr="00B01F73" w:rsidRDefault="00242236" w:rsidP="003C1ED4">
            <w:pPr>
              <w:spacing w:before="140" w:after="1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  <w:tc>
          <w:tcPr>
            <w:tcW w:w="2049" w:type="dxa"/>
            <w:tcBorders>
              <w:top w:val="nil"/>
              <w:bottom w:val="double" w:sz="4" w:space="0" w:color="auto"/>
            </w:tcBorders>
            <w:vAlign w:val="bottom"/>
          </w:tcPr>
          <w:p w:rsidR="00460717" w:rsidRPr="00B01F73" w:rsidRDefault="00242236" w:rsidP="003C1ED4">
            <w:pPr>
              <w:spacing w:before="140" w:after="1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</w:tbl>
    <w:p w:rsidR="00486AB2" w:rsidRDefault="00486AB2" w:rsidP="000E2BB3">
      <w:pPr>
        <w:pStyle w:val="a4"/>
        <w:spacing w:line="160" w:lineRule="exact"/>
        <w:jc w:val="both"/>
        <w:rPr>
          <w:sz w:val="20"/>
          <w:lang w:val="en-US"/>
        </w:rPr>
      </w:pPr>
      <w:r>
        <w:rPr>
          <w:sz w:val="20"/>
          <w:lang w:val="en-US"/>
        </w:rPr>
        <w:t>_______________________</w:t>
      </w:r>
    </w:p>
    <w:p w:rsidR="00486AB2" w:rsidRPr="00486AB2" w:rsidRDefault="00486AB2" w:rsidP="00AF2EF4">
      <w:pPr>
        <w:pStyle w:val="a4"/>
        <w:spacing w:before="120"/>
        <w:ind w:firstLine="539"/>
        <w:jc w:val="both"/>
        <w:rPr>
          <w:sz w:val="20"/>
        </w:rPr>
      </w:pPr>
      <w:r w:rsidRPr="00486AB2">
        <w:rPr>
          <w:rStyle w:val="a6"/>
          <w:sz w:val="20"/>
        </w:rPr>
        <w:t>1)</w:t>
      </w:r>
      <w:r w:rsidRPr="00486AB2">
        <w:rPr>
          <w:sz w:val="20"/>
        </w:rPr>
        <w:t xml:space="preserve"> Параметры прогноза утверждены постановлением Совета Министров Республики Беларусь </w:t>
      </w:r>
      <w:r w:rsidR="00782187">
        <w:rPr>
          <w:sz w:val="20"/>
        </w:rPr>
        <w:br/>
      </w:r>
      <w:r w:rsidRPr="00486AB2">
        <w:rPr>
          <w:sz w:val="20"/>
        </w:rPr>
        <w:t xml:space="preserve">от </w:t>
      </w:r>
      <w:r w:rsidR="00112109">
        <w:rPr>
          <w:sz w:val="20"/>
        </w:rPr>
        <w:t xml:space="preserve">31 </w:t>
      </w:r>
      <w:r w:rsidRPr="00486AB2">
        <w:rPr>
          <w:sz w:val="20"/>
        </w:rPr>
        <w:t>декабря 201</w:t>
      </w:r>
      <w:r w:rsidR="00112109">
        <w:rPr>
          <w:sz w:val="20"/>
        </w:rPr>
        <w:t>7</w:t>
      </w:r>
      <w:r w:rsidRPr="00486AB2">
        <w:rPr>
          <w:sz w:val="20"/>
        </w:rPr>
        <w:t xml:space="preserve"> г. №</w:t>
      </w:r>
      <w:r w:rsidR="0010606E">
        <w:rPr>
          <w:sz w:val="20"/>
        </w:rPr>
        <w:t xml:space="preserve"> </w:t>
      </w:r>
      <w:r w:rsidRPr="00486AB2">
        <w:rPr>
          <w:sz w:val="20"/>
        </w:rPr>
        <w:t>1</w:t>
      </w:r>
      <w:r w:rsidR="00575FBE">
        <w:rPr>
          <w:sz w:val="20"/>
        </w:rPr>
        <w:t>0</w:t>
      </w:r>
      <w:r w:rsidR="00112109">
        <w:rPr>
          <w:sz w:val="20"/>
        </w:rPr>
        <w:t>53</w:t>
      </w:r>
      <w:r w:rsidRPr="00486AB2">
        <w:rPr>
          <w:sz w:val="20"/>
        </w:rPr>
        <w:t>.</w:t>
      </w:r>
    </w:p>
    <w:p w:rsidR="0064267E" w:rsidRDefault="006364D0" w:rsidP="0028078F">
      <w:pPr>
        <w:pStyle w:val="30"/>
        <w:spacing w:before="360" w:after="120" w:line="240" w:lineRule="auto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AA3F8B">
        <w:rPr>
          <w:rFonts w:ascii="Arial" w:hAnsi="Arial" w:cs="Arial"/>
          <w:b/>
          <w:bCs/>
          <w:lang w:val="en-US"/>
        </w:rPr>
        <w:t>1</w:t>
      </w:r>
      <w:r w:rsidR="0064267E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</w:rPr>
        <w:t>3.2</w:t>
      </w:r>
      <w:r w:rsidR="0028078F">
        <w:rPr>
          <w:rFonts w:ascii="Arial" w:hAnsi="Arial" w:cs="Arial"/>
          <w:b/>
          <w:bCs/>
        </w:rPr>
        <w:t>.</w:t>
      </w:r>
      <w:r w:rsidR="0064267E">
        <w:rPr>
          <w:rFonts w:ascii="Arial" w:hAnsi="Arial" w:cs="Arial"/>
          <w:b/>
          <w:bCs/>
        </w:rPr>
        <w:t xml:space="preserve"> Инвестиции из Республики Беларусь за рубеж</w:t>
      </w:r>
    </w:p>
    <w:p w:rsidR="00D75213" w:rsidRDefault="00CF351C" w:rsidP="0028078F">
      <w:pPr>
        <w:pStyle w:val="30"/>
        <w:spacing w:before="40" w:line="360" w:lineRule="exact"/>
        <w:rPr>
          <w:szCs w:val="26"/>
        </w:rPr>
      </w:pPr>
      <w:r>
        <w:rPr>
          <w:szCs w:val="26"/>
        </w:rPr>
        <w:t xml:space="preserve">За </w:t>
      </w:r>
      <w:r w:rsidR="005238CD" w:rsidRPr="005238CD">
        <w:rPr>
          <w:szCs w:val="26"/>
        </w:rPr>
        <w:t>201</w:t>
      </w:r>
      <w:r>
        <w:rPr>
          <w:szCs w:val="26"/>
        </w:rPr>
        <w:t>8</w:t>
      </w:r>
      <w:r w:rsidR="00336EED">
        <w:rPr>
          <w:szCs w:val="26"/>
        </w:rPr>
        <w:t> </w:t>
      </w:r>
      <w:r w:rsidR="007F4622">
        <w:rPr>
          <w:szCs w:val="26"/>
        </w:rPr>
        <w:t>г</w:t>
      </w:r>
      <w:r w:rsidR="00B16D4B">
        <w:rPr>
          <w:szCs w:val="26"/>
        </w:rPr>
        <w:t>од</w:t>
      </w:r>
      <w:r w:rsidR="005238CD" w:rsidRPr="005238CD">
        <w:rPr>
          <w:szCs w:val="26"/>
        </w:rPr>
        <w:t xml:space="preserve"> </w:t>
      </w:r>
      <w:r w:rsidR="005238CD">
        <w:rPr>
          <w:szCs w:val="26"/>
        </w:rPr>
        <w:t>организациями республики</w:t>
      </w:r>
      <w:r w:rsidR="005238CD" w:rsidRPr="005238CD">
        <w:rPr>
          <w:szCs w:val="26"/>
        </w:rPr>
        <w:t xml:space="preserve"> (кроме банков) </w:t>
      </w:r>
      <w:r w:rsidR="00310388">
        <w:rPr>
          <w:szCs w:val="26"/>
        </w:rPr>
        <w:t>направле</w:t>
      </w:r>
      <w:r w:rsidR="0028078F">
        <w:rPr>
          <w:szCs w:val="26"/>
        </w:rPr>
        <w:t>но</w:t>
      </w:r>
      <w:r w:rsidR="0028078F">
        <w:rPr>
          <w:szCs w:val="26"/>
        </w:rPr>
        <w:br/>
      </w:r>
      <w:r w:rsidR="005238CD">
        <w:rPr>
          <w:szCs w:val="26"/>
        </w:rPr>
        <w:t xml:space="preserve">за рубеж инвестиций на сумму </w:t>
      </w:r>
      <w:r w:rsidR="00AB46D2">
        <w:rPr>
          <w:szCs w:val="26"/>
        </w:rPr>
        <w:t>6</w:t>
      </w:r>
      <w:r w:rsidR="00B16D4B">
        <w:rPr>
          <w:szCs w:val="26"/>
        </w:rPr>
        <w:t>,1</w:t>
      </w:r>
      <w:r w:rsidR="005238CD">
        <w:rPr>
          <w:szCs w:val="26"/>
        </w:rPr>
        <w:t xml:space="preserve"> мл</w:t>
      </w:r>
      <w:r w:rsidR="00A723E1">
        <w:rPr>
          <w:szCs w:val="26"/>
        </w:rPr>
        <w:t>рд</w:t>
      </w:r>
      <w:r w:rsidR="005238CD">
        <w:rPr>
          <w:szCs w:val="26"/>
        </w:rPr>
        <w:t>. долларов США</w:t>
      </w:r>
      <w:r w:rsidR="00D75213">
        <w:rPr>
          <w:szCs w:val="26"/>
        </w:rPr>
        <w:t>.</w:t>
      </w:r>
    </w:p>
    <w:p w:rsidR="002E0E16" w:rsidRPr="009B719C" w:rsidRDefault="00837965" w:rsidP="0028078F">
      <w:pPr>
        <w:pStyle w:val="30"/>
        <w:spacing w:before="0" w:line="360" w:lineRule="exact"/>
        <w:rPr>
          <w:szCs w:val="26"/>
        </w:rPr>
      </w:pPr>
      <w:r>
        <w:rPr>
          <w:szCs w:val="26"/>
        </w:rPr>
        <w:t>Значительны</w:t>
      </w:r>
      <w:r w:rsidR="00551DA1">
        <w:rPr>
          <w:szCs w:val="26"/>
        </w:rPr>
        <w:t>е</w:t>
      </w:r>
      <w:r>
        <w:rPr>
          <w:szCs w:val="26"/>
        </w:rPr>
        <w:t xml:space="preserve"> объем</w:t>
      </w:r>
      <w:r w:rsidR="00551DA1">
        <w:rPr>
          <w:szCs w:val="26"/>
        </w:rPr>
        <w:t>ы</w:t>
      </w:r>
      <w:r>
        <w:rPr>
          <w:szCs w:val="26"/>
        </w:rPr>
        <w:t xml:space="preserve"> инвестиций организациями республики</w:t>
      </w:r>
      <w:r w:rsidRPr="005238CD">
        <w:rPr>
          <w:szCs w:val="26"/>
        </w:rPr>
        <w:t xml:space="preserve"> </w:t>
      </w:r>
      <w:r>
        <w:rPr>
          <w:szCs w:val="26"/>
        </w:rPr>
        <w:t>был</w:t>
      </w:r>
      <w:r w:rsidR="00551DA1">
        <w:rPr>
          <w:szCs w:val="26"/>
        </w:rPr>
        <w:t>и</w:t>
      </w:r>
      <w:r w:rsidRPr="005238CD">
        <w:rPr>
          <w:szCs w:val="26"/>
        </w:rPr>
        <w:t xml:space="preserve"> </w:t>
      </w:r>
      <w:r>
        <w:rPr>
          <w:szCs w:val="26"/>
        </w:rPr>
        <w:t>направлен</w:t>
      </w:r>
      <w:r w:rsidR="00551DA1">
        <w:rPr>
          <w:szCs w:val="26"/>
        </w:rPr>
        <w:t>ы</w:t>
      </w:r>
      <w:r>
        <w:rPr>
          <w:szCs w:val="26"/>
        </w:rPr>
        <w:t xml:space="preserve"> </w:t>
      </w:r>
      <w:r w:rsidR="005238CD">
        <w:rPr>
          <w:szCs w:val="26"/>
        </w:rPr>
        <w:t>субъект</w:t>
      </w:r>
      <w:r w:rsidR="00551DA1">
        <w:rPr>
          <w:szCs w:val="26"/>
        </w:rPr>
        <w:t>ам</w:t>
      </w:r>
      <w:r w:rsidR="002D3C69">
        <w:rPr>
          <w:szCs w:val="26"/>
        </w:rPr>
        <w:t xml:space="preserve"> хозяйствования Российской Федерации</w:t>
      </w:r>
      <w:r w:rsidR="005238CD">
        <w:rPr>
          <w:szCs w:val="26"/>
        </w:rPr>
        <w:t xml:space="preserve"> (</w:t>
      </w:r>
      <w:r w:rsidR="00B16D4B">
        <w:rPr>
          <w:szCs w:val="26"/>
        </w:rPr>
        <w:t>68,2</w:t>
      </w:r>
      <w:r w:rsidR="005238CD">
        <w:rPr>
          <w:szCs w:val="26"/>
        </w:rPr>
        <w:t xml:space="preserve">% от всех </w:t>
      </w:r>
      <w:r>
        <w:rPr>
          <w:szCs w:val="26"/>
        </w:rPr>
        <w:t xml:space="preserve">направленных </w:t>
      </w:r>
      <w:r w:rsidR="005238CD">
        <w:rPr>
          <w:szCs w:val="26"/>
        </w:rPr>
        <w:t xml:space="preserve">инвестиций), </w:t>
      </w:r>
      <w:r w:rsidR="00BF1B17">
        <w:rPr>
          <w:szCs w:val="26"/>
        </w:rPr>
        <w:t>Украины (</w:t>
      </w:r>
      <w:r w:rsidR="000363CE">
        <w:rPr>
          <w:szCs w:val="26"/>
        </w:rPr>
        <w:t>1</w:t>
      </w:r>
      <w:r w:rsidR="00AB46D2">
        <w:rPr>
          <w:szCs w:val="26"/>
        </w:rPr>
        <w:t>6,</w:t>
      </w:r>
      <w:r w:rsidR="00B16D4B">
        <w:rPr>
          <w:szCs w:val="26"/>
        </w:rPr>
        <w:t>5</w:t>
      </w:r>
      <w:r w:rsidR="00BF1B17">
        <w:rPr>
          <w:szCs w:val="26"/>
        </w:rPr>
        <w:t xml:space="preserve">%), </w:t>
      </w:r>
      <w:r w:rsidR="0020759F">
        <w:rPr>
          <w:szCs w:val="26"/>
        </w:rPr>
        <w:t xml:space="preserve">Соединенного Королевства </w:t>
      </w:r>
      <w:r w:rsidR="002D3C69">
        <w:rPr>
          <w:szCs w:val="26"/>
        </w:rPr>
        <w:t xml:space="preserve">Великобритании и Северной Ирландии </w:t>
      </w:r>
      <w:r w:rsidR="0020759F">
        <w:rPr>
          <w:szCs w:val="26"/>
        </w:rPr>
        <w:t>(</w:t>
      </w:r>
      <w:r w:rsidR="00B16D4B">
        <w:rPr>
          <w:szCs w:val="26"/>
        </w:rPr>
        <w:t>6,7</w:t>
      </w:r>
      <w:r w:rsidR="00BF1B17">
        <w:rPr>
          <w:szCs w:val="26"/>
        </w:rPr>
        <w:t>%)</w:t>
      </w:r>
      <w:r w:rsidR="005238CD">
        <w:rPr>
          <w:szCs w:val="26"/>
        </w:rPr>
        <w:t>.</w:t>
      </w:r>
    </w:p>
    <w:p w:rsidR="0028078F" w:rsidRDefault="0028078F" w:rsidP="00AF2EF4">
      <w:pPr>
        <w:pStyle w:val="30"/>
        <w:spacing w:before="160" w:after="40" w:line="24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947C4A" w:rsidRPr="003C1ED4" w:rsidRDefault="00780C8F" w:rsidP="003C1ED4">
      <w:pPr>
        <w:pStyle w:val="30"/>
        <w:spacing w:before="20" w:after="20" w:line="28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3C1ED4">
        <w:rPr>
          <w:rFonts w:ascii="Arial" w:hAnsi="Arial" w:cs="Arial"/>
          <w:b/>
          <w:sz w:val="22"/>
          <w:szCs w:val="22"/>
        </w:rPr>
        <w:lastRenderedPageBreak/>
        <w:t xml:space="preserve">Объем инвестиций, направленных организациями Республики Беларусь </w:t>
      </w:r>
      <w:r w:rsidR="00642BEC" w:rsidRPr="003C1ED4">
        <w:rPr>
          <w:rFonts w:ascii="Arial" w:hAnsi="Arial" w:cs="Arial"/>
          <w:b/>
          <w:sz w:val="22"/>
          <w:szCs w:val="22"/>
        </w:rPr>
        <w:br/>
      </w:r>
      <w:r w:rsidRPr="003C1ED4">
        <w:rPr>
          <w:rFonts w:ascii="Arial" w:hAnsi="Arial" w:cs="Arial"/>
          <w:b/>
          <w:sz w:val="22"/>
          <w:szCs w:val="22"/>
        </w:rPr>
        <w:t>в экономику зарубежных стран, по видам экономической деятельности</w:t>
      </w:r>
    </w:p>
    <w:p w:rsidR="0064267E" w:rsidRPr="00887026" w:rsidRDefault="00685A82" w:rsidP="003C1ED4">
      <w:pPr>
        <w:pStyle w:val="30"/>
        <w:spacing w:before="0" w:after="80" w:line="280" w:lineRule="exact"/>
        <w:ind w:firstLine="0"/>
        <w:jc w:val="center"/>
        <w:rPr>
          <w:rFonts w:ascii="Arial" w:hAnsi="Arial" w:cs="Arial"/>
          <w:b/>
          <w:sz w:val="20"/>
        </w:rPr>
      </w:pPr>
      <w:r w:rsidRPr="00887026">
        <w:rPr>
          <w:rFonts w:ascii="Arial" w:hAnsi="Arial" w:cs="Arial"/>
          <w:i/>
          <w:sz w:val="20"/>
        </w:rPr>
        <w:t>(</w:t>
      </w:r>
      <w:r w:rsidR="0064267E" w:rsidRPr="00887026">
        <w:rPr>
          <w:rFonts w:ascii="Arial" w:hAnsi="Arial" w:cs="Arial"/>
          <w:i/>
          <w:sz w:val="20"/>
        </w:rPr>
        <w:t>м</w:t>
      </w:r>
      <w:r w:rsidR="00780C8F" w:rsidRPr="00887026">
        <w:rPr>
          <w:rFonts w:ascii="Arial" w:hAnsi="Arial" w:cs="Arial"/>
          <w:i/>
          <w:sz w:val="20"/>
        </w:rPr>
        <w:t>и</w:t>
      </w:r>
      <w:r w:rsidR="0064267E" w:rsidRPr="00887026">
        <w:rPr>
          <w:rFonts w:ascii="Arial" w:hAnsi="Arial" w:cs="Arial"/>
          <w:i/>
          <w:sz w:val="20"/>
        </w:rPr>
        <w:t>л</w:t>
      </w:r>
      <w:r w:rsidR="00780C8F" w:rsidRPr="00887026">
        <w:rPr>
          <w:rFonts w:ascii="Arial" w:hAnsi="Arial" w:cs="Arial"/>
          <w:i/>
          <w:sz w:val="20"/>
        </w:rPr>
        <w:t>лионов долларов США</w:t>
      </w:r>
      <w:r w:rsidRPr="00887026">
        <w:rPr>
          <w:rFonts w:ascii="Arial" w:hAnsi="Arial" w:cs="Arial"/>
          <w:i/>
          <w:sz w:val="20"/>
        </w:rPr>
        <w:t>)</w:t>
      </w:r>
    </w:p>
    <w:tbl>
      <w:tblPr>
        <w:tblW w:w="4963" w:type="pct"/>
        <w:tblLayout w:type="fixed"/>
        <w:tblCellMar>
          <w:left w:w="71" w:type="dxa"/>
          <w:right w:w="71" w:type="dxa"/>
        </w:tblCellMar>
        <w:tblLook w:val="0000"/>
      </w:tblPr>
      <w:tblGrid>
        <w:gridCol w:w="3051"/>
        <w:gridCol w:w="1224"/>
        <w:gridCol w:w="1150"/>
        <w:gridCol w:w="1150"/>
        <w:gridCol w:w="1154"/>
        <w:gridCol w:w="1415"/>
      </w:tblGrid>
      <w:tr w:rsidR="00B764DF" w:rsidTr="00BC3482">
        <w:trPr>
          <w:cantSplit/>
          <w:tblHeader/>
        </w:trPr>
        <w:tc>
          <w:tcPr>
            <w:tcW w:w="16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4DF" w:rsidRDefault="00B764DF" w:rsidP="003C1ED4">
            <w:pPr>
              <w:spacing w:before="40" w:after="40" w:line="200" w:lineRule="exact"/>
              <w:ind w:right="-278"/>
              <w:rPr>
                <w:sz w:val="22"/>
              </w:rPr>
            </w:pPr>
          </w:p>
          <w:p w:rsidR="00B764DF" w:rsidRDefault="00B764DF" w:rsidP="003C1ED4">
            <w:pPr>
              <w:spacing w:before="40" w:after="40" w:line="200" w:lineRule="exact"/>
              <w:ind w:right="-278"/>
              <w:rPr>
                <w:sz w:val="22"/>
              </w:rPr>
            </w:pPr>
          </w:p>
        </w:tc>
        <w:tc>
          <w:tcPr>
            <w:tcW w:w="333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F" w:rsidRDefault="00B764DF" w:rsidP="003C1ED4">
            <w:pPr>
              <w:spacing w:before="40" w:after="40" w:line="200" w:lineRule="exact"/>
              <w:ind w:left="-85" w:right="-85"/>
              <w:jc w:val="center"/>
              <w:rPr>
                <w:sz w:val="22"/>
                <w:u w:val="single"/>
              </w:rPr>
            </w:pPr>
            <w:r w:rsidRPr="0036209A">
              <w:rPr>
                <w:sz w:val="22"/>
                <w:szCs w:val="22"/>
              </w:rPr>
              <w:t xml:space="preserve">Направлено за рубеж </w:t>
            </w:r>
            <w:r>
              <w:rPr>
                <w:sz w:val="22"/>
                <w:szCs w:val="22"/>
              </w:rPr>
              <w:t xml:space="preserve">за </w:t>
            </w:r>
            <w:r w:rsidRPr="0036209A">
              <w:rPr>
                <w:sz w:val="22"/>
                <w:szCs w:val="22"/>
              </w:rPr>
              <w:t>201</w:t>
            </w:r>
            <w:r w:rsidR="00CF351C">
              <w:rPr>
                <w:sz w:val="22"/>
                <w:szCs w:val="22"/>
              </w:rPr>
              <w:t>8</w:t>
            </w:r>
            <w:r w:rsidRPr="0036209A">
              <w:rPr>
                <w:sz w:val="22"/>
                <w:szCs w:val="22"/>
              </w:rPr>
              <w:t xml:space="preserve"> г.</w:t>
            </w:r>
          </w:p>
        </w:tc>
      </w:tr>
      <w:tr w:rsidR="00B764DF" w:rsidTr="00BC3482">
        <w:trPr>
          <w:cantSplit/>
          <w:tblHeader/>
        </w:trPr>
        <w:tc>
          <w:tcPr>
            <w:tcW w:w="166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4DF" w:rsidRDefault="00B764DF" w:rsidP="00AA3F8B">
            <w:pPr>
              <w:spacing w:beforeLines="20" w:afterLines="20" w:line="200" w:lineRule="exact"/>
              <w:ind w:right="-278"/>
              <w:rPr>
                <w:sz w:val="22"/>
              </w:rPr>
            </w:pPr>
          </w:p>
        </w:tc>
        <w:tc>
          <w:tcPr>
            <w:tcW w:w="6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64DF" w:rsidRDefault="00B764DF" w:rsidP="003C1ED4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18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4DF" w:rsidRDefault="00B764DF" w:rsidP="003C1ED4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том числе</w:t>
            </w:r>
          </w:p>
        </w:tc>
        <w:tc>
          <w:tcPr>
            <w:tcW w:w="774" w:type="pct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F" w:rsidRDefault="00B764DF" w:rsidP="00AA3F8B">
            <w:pPr>
              <w:spacing w:beforeLines="20" w:afterLines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  <w:t>201</w:t>
            </w:r>
            <w:r w:rsidR="00CF351C">
              <w:rPr>
                <w:sz w:val="22"/>
              </w:rPr>
              <w:t>7</w:t>
            </w:r>
            <w:r>
              <w:rPr>
                <w:sz w:val="22"/>
              </w:rPr>
              <w:t xml:space="preserve"> г.</w:t>
            </w:r>
          </w:p>
        </w:tc>
      </w:tr>
      <w:tr w:rsidR="00B764DF" w:rsidTr="008C5E07">
        <w:trPr>
          <w:cantSplit/>
          <w:trHeight w:val="162"/>
          <w:tblHeader/>
        </w:trPr>
        <w:tc>
          <w:tcPr>
            <w:tcW w:w="16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DF" w:rsidRDefault="00B764DF" w:rsidP="00AA3F8B">
            <w:pPr>
              <w:spacing w:beforeLines="20" w:afterLines="20" w:line="200" w:lineRule="exact"/>
              <w:ind w:right="-278"/>
              <w:rPr>
                <w:sz w:val="22"/>
              </w:rPr>
            </w:pPr>
          </w:p>
        </w:tc>
        <w:tc>
          <w:tcPr>
            <w:tcW w:w="6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4DF" w:rsidRDefault="00B764DF" w:rsidP="003C1ED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4DF" w:rsidRDefault="00B764DF" w:rsidP="003C1ED4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прямые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4DF" w:rsidRDefault="00B764DF" w:rsidP="003C1ED4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портфель-ные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764DF" w:rsidRDefault="00B764DF" w:rsidP="003C1ED4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прочие</w:t>
            </w:r>
          </w:p>
        </w:tc>
        <w:tc>
          <w:tcPr>
            <w:tcW w:w="77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64DF" w:rsidRDefault="00B764DF" w:rsidP="00AA3F8B">
            <w:pPr>
              <w:spacing w:beforeLines="20" w:afterLines="20" w:line="200" w:lineRule="exact"/>
              <w:jc w:val="center"/>
              <w:rPr>
                <w:sz w:val="22"/>
              </w:rPr>
            </w:pPr>
          </w:p>
        </w:tc>
      </w:tr>
      <w:tr w:rsidR="00EB0024" w:rsidTr="008C5E07">
        <w:trPr>
          <w:cantSplit/>
          <w:trHeight w:val="196"/>
        </w:trPr>
        <w:tc>
          <w:tcPr>
            <w:tcW w:w="16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6 064,7  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5 671,9  </w:t>
            </w:r>
          </w:p>
        </w:tc>
        <w:tc>
          <w:tcPr>
            <w:tcW w:w="62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–  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9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392,8  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B16D4B" w:rsidP="003C1ED4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109,3</w:t>
            </w:r>
          </w:p>
        </w:tc>
      </w:tr>
      <w:tr w:rsidR="00EB0024" w:rsidTr="008C5E07">
        <w:trPr>
          <w:cantSplit/>
        </w:trPr>
        <w:tc>
          <w:tcPr>
            <w:tcW w:w="1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9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</w:p>
        </w:tc>
      </w:tr>
      <w:tr w:rsidR="00EB0024" w:rsidTr="00460717">
        <w:trPr>
          <w:cantSplit/>
        </w:trPr>
        <w:tc>
          <w:tcPr>
            <w:tcW w:w="1668" w:type="pct"/>
            <w:tcBorders>
              <w:left w:val="single" w:sz="4" w:space="0" w:color="auto"/>
              <w:right w:val="single" w:sz="4" w:space="0" w:color="auto"/>
            </w:tcBorders>
          </w:tcPr>
          <w:p w:rsidR="00EB0024" w:rsidRDefault="00EB0024" w:rsidP="003C1ED4">
            <w:pPr>
              <w:spacing w:before="50" w:after="5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0,5  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0,5  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B16D4B" w:rsidP="003C1ED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EB0024" w:rsidTr="003C1ED4">
        <w:trPr>
          <w:cantSplit/>
        </w:trPr>
        <w:tc>
          <w:tcPr>
            <w:tcW w:w="1668" w:type="pct"/>
            <w:tcBorders>
              <w:left w:val="single" w:sz="4" w:space="0" w:color="auto"/>
              <w:right w:val="single" w:sz="4" w:space="0" w:color="auto"/>
            </w:tcBorders>
          </w:tcPr>
          <w:p w:rsidR="00EB0024" w:rsidRPr="00D82B4D" w:rsidRDefault="00EB0024" w:rsidP="003C1ED4">
            <w:pPr>
              <w:spacing w:before="50" w:after="5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0,5  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0,5  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B16D4B" w:rsidP="003C1ED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</w:tr>
      <w:tr w:rsidR="00EB0024" w:rsidTr="003C1ED4">
        <w:trPr>
          <w:cantSplit/>
          <w:trHeight w:val="91"/>
        </w:trPr>
        <w:tc>
          <w:tcPr>
            <w:tcW w:w="1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2 262,2  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2 143,2  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 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119,0  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B16D4B" w:rsidP="003C1ED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</w:tr>
      <w:tr w:rsidR="00EB0024" w:rsidTr="003C1ED4">
        <w:trPr>
          <w:cantSplit/>
        </w:trPr>
        <w:tc>
          <w:tcPr>
            <w:tcW w:w="1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6,0  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3,5  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2,4  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B16D4B" w:rsidP="003C1ED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EB0024" w:rsidTr="00490AF6">
        <w:trPr>
          <w:cantSplit/>
        </w:trPr>
        <w:tc>
          <w:tcPr>
            <w:tcW w:w="1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1 393,6  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1 300,4  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93,2  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B16D4B" w:rsidP="003C1ED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  <w:tr w:rsidR="00EB0024" w:rsidTr="008C5E07">
        <w:trPr>
          <w:cantSplit/>
          <w:trHeight w:val="253"/>
        </w:trPr>
        <w:tc>
          <w:tcPr>
            <w:tcW w:w="1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</w:t>
            </w:r>
            <w:r>
              <w:rPr>
                <w:rFonts w:eastAsia="Arial Unicode MS"/>
                <w:sz w:val="22"/>
                <w:szCs w:val="22"/>
              </w:rPr>
              <w:br/>
              <w:t>почтовая и курьерская деятельность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2 129,0  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2 013,1  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115,9  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B16D4B" w:rsidP="003C1ED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</w:tr>
      <w:tr w:rsidR="00EB0024" w:rsidTr="00D53FFC">
        <w:trPr>
          <w:cantSplit/>
        </w:trPr>
        <w:tc>
          <w:tcPr>
            <w:tcW w:w="1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181,7  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181,5  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  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B16D4B" w:rsidP="003C1ED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</w:tr>
      <w:tr w:rsidR="00EB0024" w:rsidTr="00D53FFC">
        <w:trPr>
          <w:cantSplit/>
        </w:trPr>
        <w:tc>
          <w:tcPr>
            <w:tcW w:w="1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59,9  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0,6  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59,3  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B16D4B" w:rsidP="003C1ED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195,4</w:t>
            </w:r>
          </w:p>
        </w:tc>
      </w:tr>
      <w:tr w:rsidR="00EB0024" w:rsidTr="00D53FFC">
        <w:trPr>
          <w:cantSplit/>
        </w:trPr>
        <w:tc>
          <w:tcPr>
            <w:tcW w:w="1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Pr="00EB0024" w:rsidRDefault="00B16D4B" w:rsidP="003C1ED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0,0001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Pr="00EB0024" w:rsidRDefault="00B16D4B" w:rsidP="003C1ED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0,0001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Pr="00EB0024" w:rsidRDefault="00EB0024" w:rsidP="003C1ED4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Pr="00EB0024" w:rsidRDefault="00EB0024" w:rsidP="003C1ED4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Pr="00EB0024" w:rsidRDefault="00B16D4B" w:rsidP="003C1ED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0,03</w:t>
            </w:r>
          </w:p>
        </w:tc>
      </w:tr>
      <w:tr w:rsidR="00EB0024" w:rsidTr="00D53FFC">
        <w:trPr>
          <w:cantSplit/>
        </w:trPr>
        <w:tc>
          <w:tcPr>
            <w:tcW w:w="1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10,0  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7,2  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2,8  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B16D4B" w:rsidP="003C1ED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</w:tr>
      <w:tr w:rsidR="00EB0024" w:rsidTr="000363CE">
        <w:trPr>
          <w:cantSplit/>
        </w:trPr>
        <w:tc>
          <w:tcPr>
            <w:tcW w:w="16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Pr="008D0C6B" w:rsidRDefault="00EB0024" w:rsidP="003C1ED4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E53761">
              <w:rPr>
                <w:sz w:val="22"/>
                <w:szCs w:val="22"/>
              </w:rPr>
              <w:t>1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8,1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3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0,1  </w:t>
            </w:r>
          </w:p>
        </w:tc>
        <w:tc>
          <w:tcPr>
            <w:tcW w:w="77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0024" w:rsidRDefault="00B16D4B" w:rsidP="003C1ED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21,5р.</w:t>
            </w:r>
          </w:p>
        </w:tc>
      </w:tr>
      <w:tr w:rsidR="00EB0024" w:rsidTr="008C5E07">
        <w:trPr>
          <w:cantSplit/>
        </w:trPr>
        <w:tc>
          <w:tcPr>
            <w:tcW w:w="166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0024" w:rsidRPr="008D0C6B" w:rsidRDefault="00EB0024" w:rsidP="003C1ED4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6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62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13,8  </w:t>
            </w:r>
          </w:p>
        </w:tc>
        <w:tc>
          <w:tcPr>
            <w:tcW w:w="62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 </w:t>
            </w:r>
          </w:p>
        </w:tc>
        <w:tc>
          <w:tcPr>
            <w:tcW w:w="63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0024" w:rsidRDefault="00EB0024" w:rsidP="003C1ED4">
            <w:pPr>
              <w:spacing w:before="50" w:after="50" w:line="20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– </w:t>
            </w:r>
          </w:p>
        </w:tc>
        <w:tc>
          <w:tcPr>
            <w:tcW w:w="77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B0024" w:rsidRDefault="00B16D4B" w:rsidP="003C1ED4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180,5</w:t>
            </w:r>
          </w:p>
        </w:tc>
      </w:tr>
    </w:tbl>
    <w:p w:rsidR="00E96723" w:rsidRPr="003C1ED4" w:rsidRDefault="00E96723" w:rsidP="003C1ED4">
      <w:pPr>
        <w:pStyle w:val="30"/>
        <w:spacing w:after="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3C1ED4">
        <w:rPr>
          <w:rFonts w:ascii="Arial" w:hAnsi="Arial" w:cs="Arial"/>
          <w:b/>
          <w:sz w:val="22"/>
          <w:szCs w:val="22"/>
        </w:rPr>
        <w:t xml:space="preserve">Объем прямых инвестиций, направленных организациями </w:t>
      </w:r>
      <w:r w:rsidR="00206E0B" w:rsidRPr="003C1ED4">
        <w:rPr>
          <w:rFonts w:ascii="Arial" w:hAnsi="Arial" w:cs="Arial"/>
          <w:b/>
          <w:sz w:val="22"/>
          <w:szCs w:val="22"/>
        </w:rPr>
        <w:br/>
      </w:r>
      <w:r w:rsidRPr="003C1ED4">
        <w:rPr>
          <w:rFonts w:ascii="Arial" w:hAnsi="Arial" w:cs="Arial"/>
          <w:b/>
          <w:sz w:val="22"/>
          <w:szCs w:val="22"/>
        </w:rPr>
        <w:t>Республики Бела</w:t>
      </w:r>
      <w:r w:rsidR="00732E1D" w:rsidRPr="003C1ED4">
        <w:rPr>
          <w:rFonts w:ascii="Arial" w:hAnsi="Arial" w:cs="Arial"/>
          <w:b/>
          <w:sz w:val="22"/>
          <w:szCs w:val="22"/>
        </w:rPr>
        <w:t>русь</w:t>
      </w:r>
      <w:r w:rsidR="0061729A" w:rsidRPr="003C1ED4">
        <w:rPr>
          <w:rFonts w:ascii="Arial" w:hAnsi="Arial" w:cs="Arial"/>
          <w:b/>
          <w:sz w:val="22"/>
          <w:szCs w:val="22"/>
        </w:rPr>
        <w:t xml:space="preserve"> </w:t>
      </w:r>
      <w:r w:rsidRPr="003C1ED4">
        <w:rPr>
          <w:rFonts w:ascii="Arial" w:hAnsi="Arial" w:cs="Arial"/>
          <w:b/>
          <w:sz w:val="22"/>
          <w:szCs w:val="22"/>
        </w:rPr>
        <w:t xml:space="preserve">в экономику зарубежных стран, </w:t>
      </w:r>
      <w:r w:rsidR="00206E0B" w:rsidRPr="003C1ED4">
        <w:rPr>
          <w:rFonts w:ascii="Arial" w:hAnsi="Arial" w:cs="Arial"/>
          <w:b/>
          <w:sz w:val="22"/>
          <w:szCs w:val="22"/>
        </w:rPr>
        <w:br/>
      </w:r>
      <w:r w:rsidRPr="003C1ED4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</w:p>
    <w:p w:rsidR="00E96723" w:rsidRPr="00887026" w:rsidRDefault="00685A82" w:rsidP="00AF2EF4">
      <w:pPr>
        <w:pStyle w:val="30"/>
        <w:spacing w:before="40" w:after="120" w:line="240" w:lineRule="exact"/>
        <w:ind w:firstLine="0"/>
        <w:jc w:val="center"/>
        <w:rPr>
          <w:rFonts w:ascii="Arial" w:hAnsi="Arial" w:cs="Arial"/>
          <w:i/>
          <w:sz w:val="20"/>
        </w:rPr>
      </w:pPr>
      <w:r w:rsidRPr="00887026">
        <w:rPr>
          <w:rFonts w:ascii="Arial" w:hAnsi="Arial" w:cs="Arial"/>
          <w:i/>
          <w:sz w:val="20"/>
        </w:rPr>
        <w:t>(</w:t>
      </w:r>
      <w:r w:rsidR="00E96723" w:rsidRPr="00887026">
        <w:rPr>
          <w:rFonts w:ascii="Arial" w:hAnsi="Arial" w:cs="Arial"/>
          <w:i/>
          <w:sz w:val="20"/>
        </w:rPr>
        <w:t>миллионов долларов США</w:t>
      </w:r>
      <w:r w:rsidRPr="00887026">
        <w:rPr>
          <w:rFonts w:ascii="Arial" w:hAnsi="Arial" w:cs="Arial"/>
          <w:i/>
          <w:sz w:val="20"/>
        </w:rPr>
        <w:t>)</w:t>
      </w:r>
    </w:p>
    <w:tbl>
      <w:tblPr>
        <w:tblW w:w="9000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DDFFDD"/>
        <w:tblLayout w:type="fixed"/>
        <w:tblLook w:val="0000"/>
      </w:tblPr>
      <w:tblGrid>
        <w:gridCol w:w="3402"/>
        <w:gridCol w:w="1843"/>
        <w:gridCol w:w="1775"/>
        <w:gridCol w:w="1980"/>
      </w:tblGrid>
      <w:tr w:rsidR="00F01A94" w:rsidRPr="00F01A94" w:rsidTr="00206E0B">
        <w:trPr>
          <w:tblHeader/>
        </w:trPr>
        <w:tc>
          <w:tcPr>
            <w:tcW w:w="3402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4267E" w:rsidRPr="00F01A94" w:rsidRDefault="0064267E" w:rsidP="009B719C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267E" w:rsidRPr="00642BEC" w:rsidRDefault="00D41710" w:rsidP="00CF351C">
            <w:pPr>
              <w:spacing w:before="60" w:after="60" w:line="220" w:lineRule="exact"/>
              <w:jc w:val="center"/>
              <w:rPr>
                <w:rFonts w:eastAsia="Arial Unicode MS"/>
                <w:sz w:val="22"/>
                <w:szCs w:val="22"/>
              </w:rPr>
            </w:pPr>
            <w:r w:rsidRPr="00642BEC">
              <w:rPr>
                <w:rFonts w:eastAsia="Arial Unicode MS"/>
                <w:sz w:val="22"/>
                <w:szCs w:val="22"/>
              </w:rPr>
              <w:t>201</w:t>
            </w:r>
            <w:r w:rsidR="00CF351C">
              <w:rPr>
                <w:rFonts w:eastAsia="Arial Unicode MS"/>
                <w:sz w:val="22"/>
                <w:szCs w:val="22"/>
              </w:rPr>
              <w:t>7</w:t>
            </w:r>
            <w:r w:rsidR="0064267E" w:rsidRPr="00642BEC">
              <w:rPr>
                <w:rFonts w:eastAsia="Arial Unicode MS"/>
                <w:sz w:val="22"/>
                <w:szCs w:val="22"/>
              </w:rPr>
              <w:t xml:space="preserve"> г.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267E" w:rsidRPr="00642BEC" w:rsidRDefault="0064267E" w:rsidP="00CF351C">
            <w:pPr>
              <w:spacing w:before="60" w:after="60" w:line="220" w:lineRule="exact"/>
              <w:ind w:left="-57" w:right="-57"/>
              <w:jc w:val="center"/>
              <w:rPr>
                <w:rFonts w:eastAsia="Arial Unicode MS"/>
                <w:sz w:val="22"/>
                <w:szCs w:val="22"/>
              </w:rPr>
            </w:pPr>
            <w:r w:rsidRPr="00642BEC">
              <w:rPr>
                <w:rFonts w:eastAsia="Arial Unicode MS"/>
                <w:sz w:val="22"/>
                <w:szCs w:val="22"/>
              </w:rPr>
              <w:t>201</w:t>
            </w:r>
            <w:r w:rsidR="00CF351C">
              <w:rPr>
                <w:rFonts w:eastAsia="Arial Unicode MS"/>
                <w:sz w:val="22"/>
                <w:szCs w:val="22"/>
              </w:rPr>
              <w:t>8</w:t>
            </w:r>
            <w:r w:rsidRPr="00642BEC">
              <w:rPr>
                <w:rFonts w:eastAsia="Arial Unicode MS"/>
                <w:sz w:val="22"/>
                <w:szCs w:val="22"/>
              </w:rPr>
              <w:t xml:space="preserve"> г.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64267E" w:rsidRPr="00642BEC" w:rsidRDefault="0064267E" w:rsidP="00460717">
            <w:pPr>
              <w:spacing w:before="60" w:after="60" w:line="220" w:lineRule="exact"/>
              <w:jc w:val="center"/>
              <w:rPr>
                <w:rFonts w:eastAsia="Arial Unicode MS"/>
                <w:sz w:val="22"/>
                <w:szCs w:val="22"/>
              </w:rPr>
            </w:pPr>
            <w:r w:rsidRPr="00642BEC">
              <w:rPr>
                <w:rFonts w:eastAsia="Arial Unicode MS"/>
                <w:sz w:val="22"/>
                <w:szCs w:val="22"/>
              </w:rPr>
              <w:t>201</w:t>
            </w:r>
            <w:r w:rsidR="00CF351C">
              <w:rPr>
                <w:rFonts w:eastAsia="Arial Unicode MS"/>
                <w:sz w:val="22"/>
                <w:szCs w:val="22"/>
              </w:rPr>
              <w:t>8</w:t>
            </w:r>
            <w:r w:rsidRPr="00642BEC">
              <w:rPr>
                <w:rFonts w:eastAsia="Arial Unicode MS"/>
                <w:sz w:val="22"/>
                <w:szCs w:val="22"/>
              </w:rPr>
              <w:t xml:space="preserve"> г.</w:t>
            </w:r>
            <w:r w:rsidR="00A47E7E" w:rsidRPr="00642BEC">
              <w:rPr>
                <w:rFonts w:eastAsia="Arial Unicode MS"/>
                <w:sz w:val="22"/>
                <w:szCs w:val="22"/>
              </w:rPr>
              <w:t xml:space="preserve"> </w:t>
            </w:r>
            <w:r w:rsidRPr="00642BEC">
              <w:rPr>
                <w:rFonts w:eastAsia="Arial Unicode MS"/>
                <w:sz w:val="22"/>
                <w:szCs w:val="22"/>
              </w:rPr>
              <w:t xml:space="preserve">в % к </w:t>
            </w:r>
            <w:r w:rsidR="00E047EF" w:rsidRPr="00642BEC">
              <w:rPr>
                <w:rFonts w:eastAsia="Arial Unicode MS"/>
                <w:sz w:val="22"/>
                <w:szCs w:val="22"/>
              </w:rPr>
              <w:br/>
            </w:r>
            <w:r w:rsidRPr="00642BEC">
              <w:rPr>
                <w:rFonts w:eastAsia="Arial Unicode MS"/>
                <w:sz w:val="22"/>
                <w:szCs w:val="22"/>
              </w:rPr>
              <w:t>201</w:t>
            </w:r>
            <w:r w:rsidR="00CF351C">
              <w:rPr>
                <w:rFonts w:eastAsia="Arial Unicode MS"/>
                <w:sz w:val="22"/>
                <w:szCs w:val="22"/>
              </w:rPr>
              <w:t>7</w:t>
            </w:r>
            <w:r w:rsidRPr="00642BEC">
              <w:rPr>
                <w:rFonts w:eastAsia="Arial Unicode MS"/>
                <w:sz w:val="22"/>
                <w:szCs w:val="22"/>
              </w:rPr>
              <w:t xml:space="preserve"> г.</w:t>
            </w:r>
          </w:p>
        </w:tc>
      </w:tr>
      <w:tr w:rsidR="00C72708" w:rsidTr="00206E0B">
        <w:trPr>
          <w:trHeight w:val="53"/>
        </w:trPr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A12DAA">
            <w:pPr>
              <w:spacing w:before="7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A12DAA">
            <w:pPr>
              <w:spacing w:before="70" w:after="6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5 203,4  </w:t>
            </w:r>
          </w:p>
        </w:tc>
        <w:tc>
          <w:tcPr>
            <w:tcW w:w="1775" w:type="dxa"/>
            <w:tcBorders>
              <w:top w:val="single" w:sz="6" w:space="0" w:color="000000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A12DAA">
            <w:pPr>
              <w:spacing w:before="70" w:after="6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5 671,9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A12DAA">
            <w:pPr>
              <w:spacing w:before="70" w:after="60" w:line="20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109,0  </w:t>
            </w:r>
          </w:p>
        </w:tc>
      </w:tr>
      <w:tr w:rsidR="00C72708" w:rsidTr="00206E0B">
        <w:trPr>
          <w:trHeight w:val="232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A12DAA">
            <w:pPr>
              <w:spacing w:before="70" w:after="6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A12DAA">
            <w:pPr>
              <w:spacing w:before="70" w:after="6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A12DAA">
            <w:pPr>
              <w:spacing w:before="70" w:after="6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A12DAA">
            <w:pPr>
              <w:spacing w:before="70" w:after="60" w:line="200" w:lineRule="exact"/>
              <w:ind w:righ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72708" w:rsidTr="00206E0B">
        <w:trPr>
          <w:trHeight w:val="232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708" w:rsidRDefault="00C72708" w:rsidP="00A12DAA">
            <w:pPr>
              <w:spacing w:before="7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A12DAA">
            <w:pPr>
              <w:spacing w:before="7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31,7  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A12DAA">
            <w:pPr>
              <w:spacing w:before="7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0,5  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A12DAA">
            <w:pPr>
              <w:spacing w:before="7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1,5  </w:t>
            </w:r>
          </w:p>
        </w:tc>
      </w:tr>
      <w:tr w:rsidR="00C72708" w:rsidTr="00206E0B">
        <w:trPr>
          <w:trHeight w:val="232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2708" w:rsidRPr="00D82B4D" w:rsidRDefault="00C72708" w:rsidP="00A12DAA">
            <w:pPr>
              <w:spacing w:before="7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A12DAA">
            <w:pPr>
              <w:spacing w:before="7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31,7  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A12DAA">
            <w:pPr>
              <w:spacing w:before="7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0,5  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A12DAA">
            <w:pPr>
              <w:spacing w:before="7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1,5  </w:t>
            </w:r>
          </w:p>
        </w:tc>
      </w:tr>
      <w:tr w:rsidR="00C72708" w:rsidTr="00206E0B">
        <w:trPr>
          <w:trHeight w:val="232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A12DAA">
            <w:pPr>
              <w:spacing w:before="7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A12DAA">
            <w:pPr>
              <w:spacing w:before="7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1 893,8  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A12DAA">
            <w:pPr>
              <w:spacing w:before="7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2 143,2  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A12DAA">
            <w:pPr>
              <w:spacing w:before="7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113,2  </w:t>
            </w:r>
          </w:p>
        </w:tc>
      </w:tr>
      <w:tr w:rsidR="00C72708" w:rsidTr="003C1ED4">
        <w:trPr>
          <w:trHeight w:val="232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A12DAA">
            <w:pPr>
              <w:spacing w:before="7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A12DAA">
            <w:pPr>
              <w:spacing w:before="7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1,3  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A12DAA">
            <w:pPr>
              <w:spacing w:before="7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3,5  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A12DAA">
            <w:pPr>
              <w:spacing w:before="7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276,8  </w:t>
            </w:r>
          </w:p>
        </w:tc>
      </w:tr>
      <w:tr w:rsidR="00C72708" w:rsidTr="003C1ED4">
        <w:trPr>
          <w:trHeight w:val="232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708" w:rsidRDefault="00C72708" w:rsidP="00A12DAA">
            <w:pPr>
              <w:spacing w:before="7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708" w:rsidRDefault="00C72708" w:rsidP="00A12DAA">
            <w:pPr>
              <w:spacing w:before="7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1 286,1  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708" w:rsidRDefault="00C72708" w:rsidP="00A12DAA">
            <w:pPr>
              <w:spacing w:before="7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1 300,4  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2708" w:rsidRDefault="00C72708" w:rsidP="00A12DAA">
            <w:pPr>
              <w:spacing w:before="7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101,1  </w:t>
            </w:r>
          </w:p>
        </w:tc>
      </w:tr>
      <w:tr w:rsidR="00C72708" w:rsidTr="003C1ED4">
        <w:trPr>
          <w:trHeight w:val="23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3C1ED4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3C1ED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1 791,2  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3C1ED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2 013,1 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3C1ED4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112,4  </w:t>
            </w:r>
          </w:p>
        </w:tc>
      </w:tr>
      <w:tr w:rsidR="00C72708" w:rsidTr="00E749F1">
        <w:trPr>
          <w:trHeight w:val="232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3C1ED4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3C1ED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150,7  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3C1ED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181,5  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3C1ED4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120,5  </w:t>
            </w:r>
          </w:p>
        </w:tc>
      </w:tr>
      <w:tr w:rsidR="00C72708" w:rsidTr="00460717">
        <w:trPr>
          <w:cantSplit/>
          <w:trHeight w:val="232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3C1ED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3C1ED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24,9  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3C1ED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0,6  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3C1ED4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2,5  </w:t>
            </w:r>
          </w:p>
        </w:tc>
      </w:tr>
      <w:tr w:rsidR="00C72708" w:rsidTr="003C1ED4">
        <w:trPr>
          <w:cantSplit/>
          <w:trHeight w:val="232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3C1ED4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3C1ED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0,3  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3C1ED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0,0001 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3C1ED4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0,03 </w:t>
            </w:r>
          </w:p>
        </w:tc>
      </w:tr>
      <w:tr w:rsidR="00C72708" w:rsidTr="003C1ED4">
        <w:trPr>
          <w:trHeight w:val="232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3C1ED4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3C1ED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15,4  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3C1ED4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7,2  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3C1ED4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46,9  </w:t>
            </w:r>
          </w:p>
        </w:tc>
      </w:tr>
      <w:tr w:rsidR="00C72708" w:rsidTr="003C1ED4">
        <w:trPr>
          <w:trHeight w:val="232"/>
        </w:trPr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Pr="008D0C6B" w:rsidRDefault="00C72708" w:rsidP="003C1ED4">
            <w:pPr>
              <w:spacing w:before="40" w:after="4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3C1ED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0,3  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C72708" w:rsidP="003C1ED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E537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2708" w:rsidRDefault="00B16D4B" w:rsidP="003C1ED4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C72708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,</w:t>
            </w:r>
            <w:r w:rsidR="00C7270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р.</w:t>
            </w:r>
            <w:r w:rsidR="00C72708">
              <w:rPr>
                <w:sz w:val="22"/>
                <w:szCs w:val="22"/>
              </w:rPr>
              <w:t xml:space="preserve"> </w:t>
            </w:r>
          </w:p>
        </w:tc>
      </w:tr>
      <w:tr w:rsidR="00C72708" w:rsidRPr="00D56B0B" w:rsidTr="00BE444D">
        <w:trPr>
          <w:trHeight w:val="232"/>
        </w:trPr>
        <w:tc>
          <w:tcPr>
            <w:tcW w:w="340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2708" w:rsidRPr="00D56B0B" w:rsidRDefault="00C72708" w:rsidP="003C1ED4">
            <w:pPr>
              <w:spacing w:before="40" w:after="40" w:line="220" w:lineRule="exact"/>
              <w:ind w:left="153"/>
              <w:rPr>
                <w:sz w:val="22"/>
                <w:szCs w:val="22"/>
              </w:rPr>
            </w:pPr>
            <w:r w:rsidRPr="00D56B0B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2708" w:rsidRPr="003C1ED4" w:rsidRDefault="00C72708" w:rsidP="003C1ED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3C1ED4">
              <w:rPr>
                <w:sz w:val="22"/>
                <w:szCs w:val="22"/>
              </w:rPr>
              <w:t xml:space="preserve">7,6  </w:t>
            </w:r>
          </w:p>
        </w:tc>
        <w:tc>
          <w:tcPr>
            <w:tcW w:w="17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2708" w:rsidRPr="003C1ED4" w:rsidRDefault="00C72708" w:rsidP="003C1ED4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3C1ED4">
              <w:rPr>
                <w:sz w:val="22"/>
                <w:szCs w:val="22"/>
              </w:rPr>
              <w:t>13,8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2708" w:rsidRPr="003C1ED4" w:rsidRDefault="00C72708" w:rsidP="003C1ED4">
            <w:pPr>
              <w:spacing w:before="40" w:after="40" w:line="220" w:lineRule="exact"/>
              <w:ind w:right="567"/>
              <w:jc w:val="right"/>
              <w:rPr>
                <w:sz w:val="22"/>
                <w:szCs w:val="22"/>
              </w:rPr>
            </w:pPr>
            <w:r w:rsidRPr="003C1ED4">
              <w:rPr>
                <w:sz w:val="22"/>
                <w:szCs w:val="22"/>
              </w:rPr>
              <w:t>181,5</w:t>
            </w:r>
          </w:p>
        </w:tc>
      </w:tr>
    </w:tbl>
    <w:p w:rsidR="00160B3B" w:rsidRDefault="00160B3B" w:rsidP="007F4622">
      <w:pPr>
        <w:pStyle w:val="a3"/>
        <w:spacing w:before="60" w:after="60" w:line="240" w:lineRule="auto"/>
        <w:ind w:left="0" w:firstLine="0"/>
        <w:rPr>
          <w:rFonts w:ascii="Times New Roman" w:hAnsi="Times New Roman"/>
          <w:sz w:val="22"/>
          <w:szCs w:val="22"/>
        </w:rPr>
      </w:pPr>
    </w:p>
    <w:p w:rsidR="00E96723" w:rsidRDefault="00E96723" w:rsidP="007F4622">
      <w:pPr>
        <w:pStyle w:val="a3"/>
        <w:spacing w:before="60" w:after="60" w:line="280" w:lineRule="exact"/>
        <w:ind w:lef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Распределение направленных прямых инвестиций по странам мира</w:t>
      </w:r>
    </w:p>
    <w:p w:rsidR="00E96723" w:rsidRPr="00685A82" w:rsidRDefault="00685A82" w:rsidP="007F4622">
      <w:pPr>
        <w:pStyle w:val="a3"/>
        <w:spacing w:before="60" w:after="60" w:line="240" w:lineRule="auto"/>
        <w:ind w:left="0" w:firstLine="0"/>
        <w:rPr>
          <w:rFonts w:cs="Arial"/>
          <w:b w:val="0"/>
          <w:i/>
          <w:sz w:val="20"/>
          <w:szCs w:val="20"/>
        </w:rPr>
      </w:pPr>
      <w:r w:rsidRPr="00685A82">
        <w:rPr>
          <w:rFonts w:cs="Arial"/>
          <w:b w:val="0"/>
          <w:i/>
          <w:sz w:val="20"/>
          <w:szCs w:val="20"/>
        </w:rPr>
        <w:t>(</w:t>
      </w:r>
      <w:r w:rsidR="00E96723" w:rsidRPr="00685A82">
        <w:rPr>
          <w:rFonts w:cs="Arial"/>
          <w:b w:val="0"/>
          <w:i/>
          <w:sz w:val="20"/>
          <w:szCs w:val="20"/>
        </w:rPr>
        <w:t>в процентах к итогу</w:t>
      </w:r>
      <w:r w:rsidRPr="00685A82">
        <w:rPr>
          <w:rFonts w:cs="Arial"/>
          <w:b w:val="0"/>
          <w:i/>
          <w:sz w:val="20"/>
          <w:szCs w:val="20"/>
        </w:rPr>
        <w:t>)</w:t>
      </w:r>
    </w:p>
    <w:p w:rsidR="00E96723" w:rsidRDefault="005627DF" w:rsidP="00E96723">
      <w:pPr>
        <w:pStyle w:val="30"/>
        <w:widowControl w:val="0"/>
        <w:spacing w:before="0" w:line="360" w:lineRule="exact"/>
      </w:pPr>
      <w:r>
        <w:rPr>
          <w:noProof/>
        </w:rPr>
        <w:pict>
          <v:shape id="Text Box 111" o:spid="_x0000_s1027" type="#_x0000_t202" style="position:absolute;left:0;text-align:left;margin-left:56.3pt;margin-top:.25pt;width:378.7pt;height:27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FjpuQIAAMI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" filled="f" stroked="f">
            <v:textbox style="mso-next-textbox:#Text Box 111">
              <w:txbxContent>
                <w:p w:rsidR="0028078F" w:rsidRPr="003D17C1" w:rsidRDefault="0028078F" w:rsidP="00FA4610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</w:t>
                  </w:r>
                  <w:r w:rsidRPr="003D17C1">
                    <w:rPr>
                      <w:rFonts w:ascii="Arial" w:hAnsi="Arial" w:cs="Arial"/>
                      <w:b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7</w:t>
                  </w:r>
                  <w:r w:rsidRPr="003D17C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г.              </w:t>
                  </w:r>
                  <w:r w:rsidRPr="00633180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</w:t>
                  </w:r>
                  <w:r w:rsidRPr="00BC3228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3D17C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</w:t>
                  </w:r>
                  <w:r w:rsidRPr="00BC3228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</w:t>
                  </w:r>
                  <w:r w:rsidRPr="003D17C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2018</w:t>
                  </w:r>
                  <w:r w:rsidRPr="003D17C1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</v:shape>
        </w:pict>
      </w:r>
      <w:r w:rsidR="001139CA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2919095</wp:posOffset>
            </wp:positionH>
            <wp:positionV relativeFrom="paragraph">
              <wp:posOffset>167005</wp:posOffset>
            </wp:positionV>
            <wp:extent cx="3292475" cy="1911350"/>
            <wp:effectExtent l="0" t="0" r="0" b="0"/>
            <wp:wrapNone/>
            <wp:docPr id="114" name="Объект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="001139CA"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-90805</wp:posOffset>
            </wp:positionH>
            <wp:positionV relativeFrom="paragraph">
              <wp:posOffset>167005</wp:posOffset>
            </wp:positionV>
            <wp:extent cx="2941320" cy="1905000"/>
            <wp:effectExtent l="0" t="0" r="0" b="0"/>
            <wp:wrapNone/>
            <wp:docPr id="113" name="Объект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E96723" w:rsidRDefault="00E96723" w:rsidP="00E96723">
      <w:pPr>
        <w:pStyle w:val="30"/>
        <w:widowControl w:val="0"/>
        <w:spacing w:before="0" w:line="360" w:lineRule="exact"/>
      </w:pPr>
    </w:p>
    <w:p w:rsidR="00E96723" w:rsidRDefault="00E96723" w:rsidP="00E96723">
      <w:pPr>
        <w:pStyle w:val="30"/>
        <w:widowControl w:val="0"/>
        <w:spacing w:before="0" w:line="360" w:lineRule="exact"/>
      </w:pPr>
    </w:p>
    <w:p w:rsidR="00FE52DA" w:rsidRDefault="00FE52DA" w:rsidP="00E96723">
      <w:pPr>
        <w:pStyle w:val="30"/>
        <w:widowControl w:val="0"/>
        <w:spacing w:before="0" w:line="360" w:lineRule="exact"/>
      </w:pPr>
    </w:p>
    <w:p w:rsidR="00E96723" w:rsidRDefault="00E96723" w:rsidP="00E96723">
      <w:pPr>
        <w:pStyle w:val="30"/>
        <w:widowControl w:val="0"/>
        <w:spacing w:before="0" w:line="360" w:lineRule="exact"/>
      </w:pPr>
    </w:p>
    <w:p w:rsidR="00E96723" w:rsidRDefault="00E96723" w:rsidP="00E96723">
      <w:pPr>
        <w:pStyle w:val="30"/>
        <w:widowControl w:val="0"/>
        <w:spacing w:before="0" w:line="360" w:lineRule="exact"/>
      </w:pPr>
    </w:p>
    <w:p w:rsidR="00E96723" w:rsidRDefault="00E96723" w:rsidP="00E96723">
      <w:pPr>
        <w:pStyle w:val="30"/>
        <w:widowControl w:val="0"/>
        <w:spacing w:before="0" w:line="360" w:lineRule="exact"/>
      </w:pPr>
    </w:p>
    <w:p w:rsidR="00E96723" w:rsidRPr="00486AB2" w:rsidRDefault="00E96723" w:rsidP="00E96723">
      <w:pPr>
        <w:pStyle w:val="30"/>
        <w:widowControl w:val="0"/>
        <w:spacing w:before="0" w:line="360" w:lineRule="exact"/>
      </w:pPr>
    </w:p>
    <w:p w:rsidR="004E2443" w:rsidRDefault="00471D27" w:rsidP="00C47C9F">
      <w:pPr>
        <w:pStyle w:val="30"/>
        <w:widowControl w:val="0"/>
        <w:tabs>
          <w:tab w:val="left" w:pos="6756"/>
        </w:tabs>
        <w:spacing w:before="0" w:line="200" w:lineRule="exact"/>
        <w:ind w:firstLine="227"/>
        <w:rPr>
          <w:rFonts w:ascii="Arial" w:hAnsi="Arial" w:cs="Arial"/>
          <w:sz w:val="18"/>
          <w:szCs w:val="18"/>
        </w:rPr>
      </w:pPr>
      <w:r w:rsidRPr="005238CD">
        <w:t xml:space="preserve"> </w:t>
      </w:r>
      <w:r w:rsidR="00FA4610">
        <w:t xml:space="preserve">   </w:t>
      </w:r>
      <w:r w:rsidR="004E2443">
        <w:rPr>
          <w:rFonts w:ascii="Arial" w:hAnsi="Arial" w:cs="Arial"/>
          <w:sz w:val="18"/>
          <w:szCs w:val="18"/>
        </w:rPr>
        <w:t xml:space="preserve">            </w:t>
      </w:r>
      <w:r w:rsidR="00C47C9F">
        <w:rPr>
          <w:rFonts w:ascii="Arial" w:hAnsi="Arial" w:cs="Arial"/>
          <w:sz w:val="18"/>
          <w:szCs w:val="18"/>
        </w:rPr>
        <w:tab/>
      </w:r>
    </w:p>
    <w:p w:rsidR="00AD2692" w:rsidRDefault="00AD2692" w:rsidP="00C47C9F">
      <w:pPr>
        <w:pStyle w:val="30"/>
        <w:widowControl w:val="0"/>
        <w:tabs>
          <w:tab w:val="left" w:pos="6756"/>
        </w:tabs>
        <w:spacing w:before="0" w:line="200" w:lineRule="exact"/>
        <w:ind w:firstLine="227"/>
        <w:rPr>
          <w:rFonts w:ascii="Arial" w:hAnsi="Arial" w:cs="Arial"/>
          <w:sz w:val="18"/>
          <w:szCs w:val="18"/>
        </w:rPr>
      </w:pPr>
    </w:p>
    <w:p w:rsidR="00D53FFC" w:rsidRDefault="00D53FFC" w:rsidP="00C47C9F">
      <w:pPr>
        <w:pStyle w:val="30"/>
        <w:widowControl w:val="0"/>
        <w:tabs>
          <w:tab w:val="left" w:pos="6756"/>
        </w:tabs>
        <w:spacing w:before="0" w:line="200" w:lineRule="exact"/>
        <w:ind w:firstLine="227"/>
        <w:rPr>
          <w:rFonts w:ascii="Arial" w:hAnsi="Arial" w:cs="Arial"/>
          <w:sz w:val="18"/>
          <w:szCs w:val="18"/>
        </w:rPr>
      </w:pPr>
    </w:p>
    <w:p w:rsidR="00E96723" w:rsidRDefault="005627DF" w:rsidP="002D3C69">
      <w:pPr>
        <w:pStyle w:val="30"/>
        <w:widowControl w:val="0"/>
        <w:spacing w:before="0" w:line="280" w:lineRule="exact"/>
        <w:ind w:firstLine="0"/>
        <w:rPr>
          <w:rFonts w:ascii="Arial" w:hAnsi="Arial" w:cs="Arial"/>
          <w:sz w:val="18"/>
          <w:szCs w:val="18"/>
        </w:rPr>
      </w:pPr>
      <w:r w:rsidRPr="005627DF">
        <w:rPr>
          <w:noProof/>
        </w:rPr>
        <w:pict>
          <v:rect id="Rectangle 136" o:spid="_x0000_s1031" style="position:absolute;left:0;text-align:left;margin-left:34.2pt;margin-top:18.45pt;width:5.75pt;height:5.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" fillcolor="#ff9" stroked="f" strokeweight="1pt"/>
        </w:pict>
      </w:r>
      <w:r w:rsidRPr="005627DF">
        <w:rPr>
          <w:noProof/>
        </w:rPr>
        <w:pict>
          <v:rect id="Rectangle 134" o:spid="_x0000_s1030" style="position:absolute;left:0;text-align:left;margin-left:35pt;margin-top:5.25pt;width:6pt;height:5.5pt;flip:y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" fillcolor="green" stroked="f" strokeweight="1pt"/>
        </w:pict>
      </w:r>
      <w:r w:rsidRPr="005627DF">
        <w:rPr>
          <w:noProof/>
        </w:rPr>
        <w:pict>
          <v:rect id="Rectangle 135" o:spid="_x0000_s1032" style="position:absolute;left:0;text-align:left;margin-left:163.95pt;margin-top:5.6pt;width:5.7pt;height:5.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" fillcolor="#9c0" stroked="f" strokeweight="1pt"/>
        </w:pict>
      </w:r>
      <w:r w:rsidRPr="005627DF">
        <w:rPr>
          <w:noProof/>
        </w:rPr>
        <w:pict>
          <v:rect id="Rectangle 137" o:spid="_x0000_s1029" style="position:absolute;left:0;text-align:left;margin-left:164.3pt;margin-top:19.25pt;width:5.75pt;height:5.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" fillcolor="#f5801f" stroked="f" strokecolor="red" strokeweight="1pt"/>
        </w:pict>
      </w:r>
      <w:r w:rsidR="00CD74FC">
        <w:rPr>
          <w:rFonts w:ascii="Arial" w:hAnsi="Arial" w:cs="Arial"/>
          <w:sz w:val="18"/>
          <w:szCs w:val="18"/>
        </w:rPr>
        <w:t xml:space="preserve">       </w:t>
      </w:r>
      <w:r w:rsidR="0037404C">
        <w:rPr>
          <w:rFonts w:ascii="Arial" w:hAnsi="Arial" w:cs="Arial"/>
          <w:sz w:val="18"/>
          <w:szCs w:val="18"/>
        </w:rPr>
        <w:t xml:space="preserve"> </w:t>
      </w:r>
      <w:r w:rsidR="00CD74FC">
        <w:rPr>
          <w:rFonts w:ascii="Arial" w:hAnsi="Arial" w:cs="Arial"/>
          <w:sz w:val="18"/>
          <w:szCs w:val="18"/>
        </w:rPr>
        <w:t xml:space="preserve">    </w:t>
      </w:r>
      <w:r w:rsidR="00D156B5">
        <w:rPr>
          <w:rFonts w:ascii="Arial" w:hAnsi="Arial" w:cs="Arial"/>
          <w:sz w:val="18"/>
          <w:szCs w:val="18"/>
        </w:rPr>
        <w:t xml:space="preserve"> </w:t>
      </w:r>
      <w:r w:rsidR="00CD74FC">
        <w:rPr>
          <w:rFonts w:ascii="Arial" w:hAnsi="Arial" w:cs="Arial"/>
          <w:sz w:val="18"/>
          <w:szCs w:val="18"/>
        </w:rPr>
        <w:t xml:space="preserve">  </w:t>
      </w:r>
      <w:r w:rsidR="00324211">
        <w:rPr>
          <w:rFonts w:ascii="Arial" w:hAnsi="Arial" w:cs="Arial"/>
          <w:sz w:val="18"/>
          <w:szCs w:val="18"/>
        </w:rPr>
        <w:t xml:space="preserve">   </w:t>
      </w:r>
      <w:r w:rsidR="004E2443" w:rsidRPr="00710E68">
        <w:rPr>
          <w:rFonts w:ascii="Arial" w:hAnsi="Arial" w:cs="Arial"/>
          <w:sz w:val="18"/>
          <w:szCs w:val="18"/>
        </w:rPr>
        <w:t>Росси</w:t>
      </w:r>
      <w:r w:rsidR="002D3C69">
        <w:rPr>
          <w:rFonts w:ascii="Arial" w:hAnsi="Arial" w:cs="Arial"/>
          <w:sz w:val="18"/>
          <w:szCs w:val="18"/>
        </w:rPr>
        <w:t>йская Федерация</w:t>
      </w:r>
      <w:r w:rsidR="004E2443" w:rsidRPr="00710E68">
        <w:rPr>
          <w:rFonts w:ascii="Arial" w:hAnsi="Arial" w:cs="Arial"/>
          <w:sz w:val="18"/>
          <w:szCs w:val="18"/>
        </w:rPr>
        <w:t xml:space="preserve"> </w:t>
      </w:r>
      <w:r w:rsidR="00E75FD2" w:rsidRPr="00E75FD2">
        <w:rPr>
          <w:rFonts w:ascii="Arial" w:hAnsi="Arial" w:cs="Arial"/>
          <w:sz w:val="18"/>
          <w:szCs w:val="18"/>
        </w:rPr>
        <w:t xml:space="preserve"> </w:t>
      </w:r>
      <w:r w:rsidR="00D156B5">
        <w:rPr>
          <w:rFonts w:ascii="Arial" w:hAnsi="Arial" w:cs="Arial"/>
          <w:sz w:val="18"/>
          <w:szCs w:val="18"/>
        </w:rPr>
        <w:t xml:space="preserve">    </w:t>
      </w:r>
      <w:r w:rsidR="00CD74FC">
        <w:rPr>
          <w:rFonts w:ascii="Arial" w:hAnsi="Arial" w:cs="Arial"/>
          <w:sz w:val="18"/>
          <w:szCs w:val="18"/>
        </w:rPr>
        <w:t xml:space="preserve"> </w:t>
      </w:r>
      <w:r w:rsidR="004E2443" w:rsidRPr="00710E68">
        <w:rPr>
          <w:rFonts w:ascii="Arial" w:hAnsi="Arial" w:cs="Arial"/>
          <w:sz w:val="18"/>
          <w:szCs w:val="18"/>
        </w:rPr>
        <w:t xml:space="preserve"> </w:t>
      </w:r>
      <w:r w:rsidR="002D3C69">
        <w:rPr>
          <w:rFonts w:ascii="Arial" w:hAnsi="Arial" w:cs="Arial"/>
          <w:sz w:val="18"/>
          <w:szCs w:val="18"/>
        </w:rPr>
        <w:t xml:space="preserve">  </w:t>
      </w:r>
      <w:r w:rsidR="00B857DF">
        <w:rPr>
          <w:rFonts w:ascii="Arial" w:hAnsi="Arial" w:cs="Arial"/>
          <w:sz w:val="18"/>
          <w:szCs w:val="18"/>
        </w:rPr>
        <w:t xml:space="preserve"> </w:t>
      </w:r>
      <w:r w:rsidR="004E2443">
        <w:rPr>
          <w:rFonts w:ascii="Arial" w:hAnsi="Arial" w:cs="Arial"/>
          <w:sz w:val="18"/>
          <w:szCs w:val="18"/>
        </w:rPr>
        <w:t>Соединенное Королевство</w:t>
      </w:r>
      <w:r w:rsidR="00324211">
        <w:rPr>
          <w:rFonts w:ascii="Arial" w:hAnsi="Arial" w:cs="Arial"/>
          <w:sz w:val="18"/>
          <w:szCs w:val="18"/>
        </w:rPr>
        <w:t xml:space="preserve"> Великоб</w:t>
      </w:r>
      <w:r w:rsidR="00CD74FC">
        <w:rPr>
          <w:rFonts w:ascii="Arial" w:hAnsi="Arial" w:cs="Arial"/>
          <w:sz w:val="18"/>
          <w:szCs w:val="18"/>
        </w:rPr>
        <w:t>ритании и Северной Ирландии</w:t>
      </w:r>
      <w:r w:rsidR="00CD74FC">
        <w:rPr>
          <w:rFonts w:ascii="Arial" w:hAnsi="Arial" w:cs="Arial"/>
          <w:sz w:val="18"/>
          <w:szCs w:val="18"/>
        </w:rPr>
        <w:br/>
        <w:t xml:space="preserve">  </w:t>
      </w:r>
      <w:r w:rsidR="00324211">
        <w:rPr>
          <w:rFonts w:ascii="Arial" w:hAnsi="Arial" w:cs="Arial"/>
          <w:sz w:val="18"/>
          <w:szCs w:val="18"/>
        </w:rPr>
        <w:t xml:space="preserve">    </w:t>
      </w:r>
      <w:r w:rsidR="00CD74FC">
        <w:rPr>
          <w:rFonts w:ascii="Arial" w:hAnsi="Arial" w:cs="Arial"/>
          <w:sz w:val="18"/>
          <w:szCs w:val="18"/>
        </w:rPr>
        <w:t xml:space="preserve">  </w:t>
      </w:r>
      <w:r w:rsidR="004E2443">
        <w:rPr>
          <w:rFonts w:ascii="Arial" w:hAnsi="Arial" w:cs="Arial"/>
          <w:sz w:val="18"/>
          <w:szCs w:val="18"/>
        </w:rPr>
        <w:t xml:space="preserve"> </w:t>
      </w:r>
      <w:r w:rsidR="004F075F">
        <w:rPr>
          <w:rFonts w:ascii="Arial" w:hAnsi="Arial" w:cs="Arial"/>
          <w:sz w:val="18"/>
          <w:szCs w:val="18"/>
        </w:rPr>
        <w:t xml:space="preserve">   </w:t>
      </w:r>
      <w:r w:rsidR="004E2443">
        <w:rPr>
          <w:rFonts w:ascii="Arial" w:hAnsi="Arial" w:cs="Arial"/>
          <w:sz w:val="18"/>
          <w:szCs w:val="18"/>
        </w:rPr>
        <w:t xml:space="preserve"> </w:t>
      </w:r>
      <w:r w:rsidR="00324211">
        <w:rPr>
          <w:rFonts w:ascii="Arial" w:hAnsi="Arial" w:cs="Arial"/>
          <w:sz w:val="18"/>
          <w:szCs w:val="18"/>
        </w:rPr>
        <w:t xml:space="preserve">    </w:t>
      </w:r>
      <w:r w:rsidR="004E2443">
        <w:rPr>
          <w:rFonts w:ascii="Arial" w:hAnsi="Arial" w:cs="Arial"/>
          <w:sz w:val="18"/>
          <w:szCs w:val="18"/>
        </w:rPr>
        <w:t>Украина</w:t>
      </w:r>
      <w:r w:rsidR="004E2443" w:rsidRPr="00710E68">
        <w:rPr>
          <w:rFonts w:ascii="Arial" w:hAnsi="Arial" w:cs="Arial"/>
          <w:sz w:val="18"/>
          <w:szCs w:val="18"/>
        </w:rPr>
        <w:t xml:space="preserve"> </w:t>
      </w:r>
      <w:r w:rsidR="00E75FD2" w:rsidRPr="00E75FD2">
        <w:rPr>
          <w:rFonts w:ascii="Arial" w:hAnsi="Arial" w:cs="Arial"/>
          <w:sz w:val="18"/>
          <w:szCs w:val="18"/>
        </w:rPr>
        <w:t xml:space="preserve">    </w:t>
      </w:r>
      <w:r w:rsidR="004E2443">
        <w:rPr>
          <w:rFonts w:ascii="Arial" w:hAnsi="Arial" w:cs="Arial"/>
          <w:sz w:val="18"/>
          <w:szCs w:val="18"/>
        </w:rPr>
        <w:t xml:space="preserve">  </w:t>
      </w:r>
      <w:r w:rsidR="00CD74FC">
        <w:rPr>
          <w:rFonts w:ascii="Arial" w:hAnsi="Arial" w:cs="Arial"/>
          <w:sz w:val="18"/>
          <w:szCs w:val="18"/>
        </w:rPr>
        <w:t xml:space="preserve">             </w:t>
      </w:r>
      <w:r w:rsidR="00D156B5">
        <w:rPr>
          <w:rFonts w:ascii="Arial" w:hAnsi="Arial" w:cs="Arial"/>
          <w:sz w:val="18"/>
          <w:szCs w:val="18"/>
        </w:rPr>
        <w:t xml:space="preserve"> </w:t>
      </w:r>
      <w:r w:rsidR="00CD74FC">
        <w:rPr>
          <w:rFonts w:ascii="Arial" w:hAnsi="Arial" w:cs="Arial"/>
          <w:sz w:val="18"/>
          <w:szCs w:val="18"/>
        </w:rPr>
        <w:t xml:space="preserve">  </w:t>
      </w:r>
      <w:r w:rsidR="00324211">
        <w:rPr>
          <w:rFonts w:ascii="Arial" w:hAnsi="Arial" w:cs="Arial"/>
          <w:sz w:val="18"/>
          <w:szCs w:val="18"/>
        </w:rPr>
        <w:t xml:space="preserve">     </w:t>
      </w:r>
      <w:r w:rsidR="00CD74FC">
        <w:rPr>
          <w:rFonts w:ascii="Arial" w:hAnsi="Arial" w:cs="Arial"/>
          <w:sz w:val="18"/>
          <w:szCs w:val="18"/>
        </w:rPr>
        <w:t xml:space="preserve">  </w:t>
      </w:r>
      <w:r w:rsidR="00324211">
        <w:rPr>
          <w:rFonts w:ascii="Arial" w:hAnsi="Arial" w:cs="Arial"/>
          <w:sz w:val="18"/>
          <w:szCs w:val="18"/>
        </w:rPr>
        <w:t xml:space="preserve">  </w:t>
      </w:r>
      <w:r w:rsidR="004F075F">
        <w:rPr>
          <w:rFonts w:ascii="Arial" w:hAnsi="Arial" w:cs="Arial"/>
          <w:sz w:val="18"/>
          <w:szCs w:val="18"/>
        </w:rPr>
        <w:t xml:space="preserve">     </w:t>
      </w:r>
      <w:r w:rsidR="004E2443" w:rsidRPr="00710E68">
        <w:rPr>
          <w:rFonts w:ascii="Arial" w:hAnsi="Arial" w:cs="Arial"/>
          <w:sz w:val="18"/>
          <w:szCs w:val="18"/>
        </w:rPr>
        <w:t xml:space="preserve"> Другие</w:t>
      </w:r>
      <w:r w:rsidR="004F075F">
        <w:rPr>
          <w:rFonts w:ascii="Arial" w:hAnsi="Arial" w:cs="Arial"/>
          <w:sz w:val="18"/>
          <w:szCs w:val="18"/>
        </w:rPr>
        <w:t xml:space="preserve"> </w:t>
      </w:r>
      <w:r w:rsidR="004E2443" w:rsidRPr="00710E68">
        <w:rPr>
          <w:rFonts w:ascii="Arial" w:hAnsi="Arial" w:cs="Arial"/>
          <w:sz w:val="18"/>
          <w:szCs w:val="18"/>
        </w:rPr>
        <w:t xml:space="preserve">страны </w:t>
      </w:r>
    </w:p>
    <w:p w:rsidR="004E2443" w:rsidRDefault="005627DF" w:rsidP="003C1ED4">
      <w:pPr>
        <w:pStyle w:val="30"/>
        <w:widowControl w:val="0"/>
        <w:spacing w:before="200" w:line="310" w:lineRule="exact"/>
      </w:pPr>
      <w:r>
        <w:rPr>
          <w:noProof/>
        </w:rPr>
        <w:pict>
          <v:rect id="Rectangle 138" o:spid="_x0000_s1028" style="position:absolute;left:0;text-align:left;margin-left:448.25pt;margin-top:7.05pt;width:5.75pt;height:5.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" filled="f" fillcolor="#4bacc6 [3208]" stroked="f" strokecolor="red" strokeweight="1pt"/>
        </w:pict>
      </w:r>
      <w:r w:rsidR="004E2443">
        <w:rPr>
          <w:spacing w:val="-4"/>
        </w:rPr>
        <w:t>Основной формой направления прямых</w:t>
      </w:r>
      <w:r w:rsidR="004E2443">
        <w:t xml:space="preserve"> инвестиций</w:t>
      </w:r>
      <w:r w:rsidR="004C5F1C">
        <w:t xml:space="preserve"> </w:t>
      </w:r>
      <w:r w:rsidR="005C43C3">
        <w:t xml:space="preserve">за </w:t>
      </w:r>
      <w:r w:rsidR="004C5F1C">
        <w:t>201</w:t>
      </w:r>
      <w:r w:rsidR="00271DB1">
        <w:t>8</w:t>
      </w:r>
      <w:r w:rsidR="00782187">
        <w:t> </w:t>
      </w:r>
      <w:r w:rsidR="004C5F1C">
        <w:t>г</w:t>
      </w:r>
      <w:r w:rsidR="00B16D4B">
        <w:t>од</w:t>
      </w:r>
      <w:r w:rsidR="004C5F1C">
        <w:t xml:space="preserve"> </w:t>
      </w:r>
      <w:r w:rsidR="004E2443">
        <w:t xml:space="preserve">были долговые инструменты </w:t>
      </w:r>
      <w:r w:rsidR="004C5F1C">
        <w:t>(</w:t>
      </w:r>
      <w:r w:rsidR="00B16D4B">
        <w:t>5 578,4</w:t>
      </w:r>
      <w:r w:rsidR="004C5F1C">
        <w:t xml:space="preserve"> мл</w:t>
      </w:r>
      <w:r w:rsidR="004A4CF9">
        <w:t>н</w:t>
      </w:r>
      <w:r w:rsidR="004C5F1C">
        <w:t>. долларов США</w:t>
      </w:r>
      <w:r w:rsidR="00B97967">
        <w:t>, или 9</w:t>
      </w:r>
      <w:r w:rsidR="000363CE">
        <w:t>8,</w:t>
      </w:r>
      <w:r w:rsidR="00B16D4B">
        <w:t>4</w:t>
      </w:r>
      <w:r w:rsidR="00B97967">
        <w:t>%</w:t>
      </w:r>
      <w:r w:rsidR="001436D9">
        <w:t xml:space="preserve"> </w:t>
      </w:r>
      <w:r w:rsidR="001436D9" w:rsidRPr="001436D9">
        <w:rPr>
          <w:szCs w:val="26"/>
        </w:rPr>
        <w:t>от общего объема прямых инвестиций</w:t>
      </w:r>
      <w:r w:rsidR="004C5F1C">
        <w:t>). Практически вся эта сумма представляет собой</w:t>
      </w:r>
      <w:r w:rsidR="004E2443">
        <w:t xml:space="preserve"> </w:t>
      </w:r>
      <w:r w:rsidR="004E2443">
        <w:rPr>
          <w:szCs w:val="26"/>
        </w:rPr>
        <w:t>задолженность за товары, работы, услуги</w:t>
      </w:r>
      <w:r w:rsidR="00831616">
        <w:rPr>
          <w:szCs w:val="26"/>
        </w:rPr>
        <w:t xml:space="preserve"> (</w:t>
      </w:r>
      <w:r w:rsidR="00222985">
        <w:rPr>
          <w:szCs w:val="26"/>
        </w:rPr>
        <w:t>5 557,9</w:t>
      </w:r>
      <w:r w:rsidR="00831616">
        <w:rPr>
          <w:szCs w:val="26"/>
        </w:rPr>
        <w:t xml:space="preserve"> мл</w:t>
      </w:r>
      <w:r w:rsidR="004A4CF9">
        <w:rPr>
          <w:szCs w:val="26"/>
        </w:rPr>
        <w:t>н</w:t>
      </w:r>
      <w:r w:rsidR="00831616">
        <w:rPr>
          <w:szCs w:val="26"/>
        </w:rPr>
        <w:t>. долларов США)</w:t>
      </w:r>
      <w:r w:rsidR="004C5F1C">
        <w:rPr>
          <w:szCs w:val="26"/>
        </w:rPr>
        <w:t>.</w:t>
      </w:r>
      <w:r w:rsidR="004E2443">
        <w:rPr>
          <w:szCs w:val="26"/>
        </w:rPr>
        <w:t xml:space="preserve"> </w:t>
      </w:r>
      <w:r w:rsidR="00360E87">
        <w:rPr>
          <w:szCs w:val="26"/>
        </w:rPr>
        <w:br/>
      </w:r>
      <w:r w:rsidR="004E2443">
        <w:rPr>
          <w:szCs w:val="26"/>
        </w:rPr>
        <w:t xml:space="preserve">По сравнению с </w:t>
      </w:r>
      <w:r w:rsidR="003829D6">
        <w:rPr>
          <w:szCs w:val="26"/>
        </w:rPr>
        <w:t>201</w:t>
      </w:r>
      <w:r w:rsidR="00271DB1">
        <w:rPr>
          <w:szCs w:val="26"/>
        </w:rPr>
        <w:t>7</w:t>
      </w:r>
      <w:r w:rsidR="003829D6">
        <w:rPr>
          <w:szCs w:val="26"/>
        </w:rPr>
        <w:t> </w:t>
      </w:r>
      <w:r w:rsidR="004E2443">
        <w:rPr>
          <w:szCs w:val="26"/>
        </w:rPr>
        <w:t>г</w:t>
      </w:r>
      <w:r w:rsidR="00222985">
        <w:rPr>
          <w:szCs w:val="26"/>
        </w:rPr>
        <w:t>одом</w:t>
      </w:r>
      <w:r w:rsidR="004E2443">
        <w:rPr>
          <w:szCs w:val="26"/>
        </w:rPr>
        <w:t xml:space="preserve"> данная задолженность </w:t>
      </w:r>
      <w:r w:rsidR="004F075F">
        <w:rPr>
          <w:szCs w:val="26"/>
        </w:rPr>
        <w:t>у</w:t>
      </w:r>
      <w:r w:rsidR="00254AE3">
        <w:rPr>
          <w:szCs w:val="26"/>
        </w:rPr>
        <w:t>велич</w:t>
      </w:r>
      <w:r w:rsidR="00122094">
        <w:rPr>
          <w:szCs w:val="26"/>
        </w:rPr>
        <w:t>и</w:t>
      </w:r>
      <w:r w:rsidR="004E2443">
        <w:rPr>
          <w:szCs w:val="26"/>
        </w:rPr>
        <w:t xml:space="preserve">лась </w:t>
      </w:r>
      <w:r w:rsidR="001F3422">
        <w:rPr>
          <w:szCs w:val="26"/>
        </w:rPr>
        <w:br/>
      </w:r>
      <w:r w:rsidR="004E2443">
        <w:rPr>
          <w:szCs w:val="26"/>
        </w:rPr>
        <w:t xml:space="preserve">на </w:t>
      </w:r>
      <w:r w:rsidR="00222985">
        <w:rPr>
          <w:szCs w:val="26"/>
        </w:rPr>
        <w:t>4</w:t>
      </w:r>
      <w:r w:rsidR="00E53761">
        <w:rPr>
          <w:szCs w:val="26"/>
        </w:rPr>
        <w:t>9</w:t>
      </w:r>
      <w:bookmarkStart w:id="0" w:name="_GoBack"/>
      <w:bookmarkEnd w:id="0"/>
      <w:r w:rsidR="00222985">
        <w:rPr>
          <w:szCs w:val="26"/>
        </w:rPr>
        <w:t>0,6</w:t>
      </w:r>
      <w:r w:rsidR="004E2443">
        <w:rPr>
          <w:szCs w:val="26"/>
        </w:rPr>
        <w:t xml:space="preserve"> млн. долларов </w:t>
      </w:r>
      <w:r w:rsidR="00CB2C8F">
        <w:rPr>
          <w:szCs w:val="26"/>
        </w:rPr>
        <w:t>США</w:t>
      </w:r>
      <w:r w:rsidR="004C5F1C">
        <w:rPr>
          <w:szCs w:val="26"/>
        </w:rPr>
        <w:t>,</w:t>
      </w:r>
      <w:r w:rsidR="00CB2C8F">
        <w:rPr>
          <w:szCs w:val="26"/>
        </w:rPr>
        <w:t xml:space="preserve"> </w:t>
      </w:r>
      <w:r w:rsidR="004C5F1C">
        <w:rPr>
          <w:szCs w:val="26"/>
        </w:rPr>
        <w:t xml:space="preserve">или </w:t>
      </w:r>
      <w:r w:rsidR="00124801">
        <w:rPr>
          <w:szCs w:val="26"/>
        </w:rPr>
        <w:t xml:space="preserve">на </w:t>
      </w:r>
      <w:r w:rsidR="00222985">
        <w:rPr>
          <w:szCs w:val="26"/>
        </w:rPr>
        <w:t>9,7</w:t>
      </w:r>
      <w:r w:rsidR="00124801">
        <w:rPr>
          <w:szCs w:val="26"/>
        </w:rPr>
        <w:t>%</w:t>
      </w:r>
      <w:r w:rsidR="004E2443">
        <w:rPr>
          <w:szCs w:val="26"/>
        </w:rPr>
        <w:t>.</w:t>
      </w:r>
    </w:p>
    <w:p w:rsidR="0082093C" w:rsidRPr="004C5F1C" w:rsidRDefault="004C5F1C" w:rsidP="003C1ED4">
      <w:pPr>
        <w:pStyle w:val="30"/>
        <w:spacing w:before="0" w:line="310" w:lineRule="exact"/>
        <w:rPr>
          <w:szCs w:val="26"/>
        </w:rPr>
      </w:pPr>
      <w:r>
        <w:rPr>
          <w:szCs w:val="26"/>
        </w:rPr>
        <w:t>П</w:t>
      </w:r>
      <w:r w:rsidR="000B2194" w:rsidRPr="004C5F1C">
        <w:rPr>
          <w:szCs w:val="26"/>
        </w:rPr>
        <w:t>рямы</w:t>
      </w:r>
      <w:r>
        <w:rPr>
          <w:szCs w:val="26"/>
        </w:rPr>
        <w:t>е инвестиции</w:t>
      </w:r>
      <w:r w:rsidR="000B2194" w:rsidRPr="004C5F1C">
        <w:rPr>
          <w:szCs w:val="26"/>
        </w:rPr>
        <w:t xml:space="preserve"> (без учета задолженности</w:t>
      </w:r>
      <w:r w:rsidR="00CE1FCE" w:rsidRPr="004C5F1C">
        <w:rPr>
          <w:szCs w:val="26"/>
        </w:rPr>
        <w:t xml:space="preserve"> прямому инвестору</w:t>
      </w:r>
      <w:r w:rsidR="000B2194" w:rsidRPr="004C5F1C">
        <w:rPr>
          <w:szCs w:val="26"/>
        </w:rPr>
        <w:t xml:space="preserve"> </w:t>
      </w:r>
      <w:r w:rsidR="00642BEC">
        <w:rPr>
          <w:szCs w:val="26"/>
        </w:rPr>
        <w:br/>
      </w:r>
      <w:r w:rsidR="000B2194" w:rsidRPr="004C5F1C">
        <w:rPr>
          <w:szCs w:val="26"/>
        </w:rPr>
        <w:t>за товары, работы, услуги), направленны</w:t>
      </w:r>
      <w:r w:rsidR="00580E3B">
        <w:rPr>
          <w:szCs w:val="26"/>
        </w:rPr>
        <w:t>е</w:t>
      </w:r>
      <w:r w:rsidR="000B2194" w:rsidRPr="004C5F1C">
        <w:rPr>
          <w:szCs w:val="26"/>
        </w:rPr>
        <w:t xml:space="preserve"> организациями </w:t>
      </w:r>
      <w:r w:rsidR="0082093C" w:rsidRPr="004C5F1C">
        <w:rPr>
          <w:szCs w:val="26"/>
        </w:rPr>
        <w:t>Республики Беларусь</w:t>
      </w:r>
      <w:r>
        <w:rPr>
          <w:szCs w:val="26"/>
        </w:rPr>
        <w:t xml:space="preserve"> </w:t>
      </w:r>
      <w:r w:rsidR="00642BEC">
        <w:rPr>
          <w:szCs w:val="26"/>
        </w:rPr>
        <w:br/>
      </w:r>
      <w:r w:rsidR="000B2194" w:rsidRPr="004C5F1C">
        <w:rPr>
          <w:szCs w:val="26"/>
        </w:rPr>
        <w:t>в экономику зарубежных стран</w:t>
      </w:r>
      <w:r w:rsidR="00AF3DF0">
        <w:rPr>
          <w:szCs w:val="26"/>
        </w:rPr>
        <w:t>,</w:t>
      </w:r>
      <w:r w:rsidR="0073308C">
        <w:rPr>
          <w:szCs w:val="26"/>
        </w:rPr>
        <w:t xml:space="preserve"> </w:t>
      </w:r>
      <w:r w:rsidR="00F03130">
        <w:rPr>
          <w:szCs w:val="26"/>
        </w:rPr>
        <w:t xml:space="preserve">за </w:t>
      </w:r>
      <w:r>
        <w:t>201</w:t>
      </w:r>
      <w:r w:rsidR="00271DB1">
        <w:t>8</w:t>
      </w:r>
      <w:r w:rsidR="00642BEC">
        <w:t> </w:t>
      </w:r>
      <w:r>
        <w:t>г</w:t>
      </w:r>
      <w:r w:rsidR="00222985">
        <w:t>од</w:t>
      </w:r>
      <w:r w:rsidR="0073308C">
        <w:t xml:space="preserve"> составили</w:t>
      </w:r>
      <w:r w:rsidR="007F4622">
        <w:t xml:space="preserve"> </w:t>
      </w:r>
      <w:r w:rsidR="00222985">
        <w:t>114</w:t>
      </w:r>
      <w:r>
        <w:t xml:space="preserve"> млн. долларов США </w:t>
      </w:r>
      <w:r w:rsidR="00067AC8">
        <w:t>(</w:t>
      </w:r>
      <w:r w:rsidR="00F03130">
        <w:t xml:space="preserve">за </w:t>
      </w:r>
      <w:r>
        <w:t>201</w:t>
      </w:r>
      <w:r w:rsidR="00271DB1">
        <w:t>7</w:t>
      </w:r>
      <w:r w:rsidR="00642BEC">
        <w:t> </w:t>
      </w:r>
      <w:r w:rsidR="00067AC8">
        <w:t>г</w:t>
      </w:r>
      <w:r w:rsidR="00222985">
        <w:t>од</w:t>
      </w:r>
      <w:r w:rsidR="00067AC8">
        <w:t xml:space="preserve"> – </w:t>
      </w:r>
      <w:r w:rsidR="0015212B">
        <w:t>1</w:t>
      </w:r>
      <w:r w:rsidR="00222985">
        <w:t>36,1</w:t>
      </w:r>
      <w:r>
        <w:t xml:space="preserve"> млн. долларов США</w:t>
      </w:r>
      <w:r w:rsidR="00067AC8">
        <w:t>)</w:t>
      </w:r>
      <w:r>
        <w:t>.</w:t>
      </w:r>
      <w:r w:rsidR="001B2EB6">
        <w:t xml:space="preserve"> </w:t>
      </w:r>
      <w:r w:rsidR="00831616">
        <w:t xml:space="preserve">Из общего объема </w:t>
      </w:r>
      <w:r w:rsidR="00831616">
        <w:rPr>
          <w:szCs w:val="26"/>
        </w:rPr>
        <w:t>п</w:t>
      </w:r>
      <w:r w:rsidR="00831616" w:rsidRPr="004C5F1C">
        <w:rPr>
          <w:szCs w:val="26"/>
        </w:rPr>
        <w:t>рямы</w:t>
      </w:r>
      <w:r w:rsidR="00831616">
        <w:rPr>
          <w:szCs w:val="26"/>
        </w:rPr>
        <w:t>х инвестиций</w:t>
      </w:r>
      <w:r w:rsidR="00831616" w:rsidRPr="004C5F1C">
        <w:rPr>
          <w:szCs w:val="26"/>
        </w:rPr>
        <w:t xml:space="preserve"> (без учета задолженности прямому инвестору за товары, работы, услуги)</w:t>
      </w:r>
      <w:r w:rsidR="00AF3DF0">
        <w:rPr>
          <w:szCs w:val="26"/>
        </w:rPr>
        <w:t>,</w:t>
      </w:r>
      <w:r w:rsidR="00831616">
        <w:rPr>
          <w:szCs w:val="26"/>
        </w:rPr>
        <w:t xml:space="preserve"> направленных за рубеж, на </w:t>
      </w:r>
      <w:r w:rsidR="00831616">
        <w:t>долю промышленности</w:t>
      </w:r>
      <w:r w:rsidR="00831616">
        <w:rPr>
          <w:szCs w:val="26"/>
        </w:rPr>
        <w:t xml:space="preserve"> </w:t>
      </w:r>
      <w:r w:rsidR="00831616">
        <w:t>при</w:t>
      </w:r>
      <w:r w:rsidR="00B14F53">
        <w:t>ходилось</w:t>
      </w:r>
      <w:r w:rsidR="001B2EB6">
        <w:rPr>
          <w:szCs w:val="26"/>
        </w:rPr>
        <w:t xml:space="preserve"> </w:t>
      </w:r>
      <w:r w:rsidR="00222985">
        <w:rPr>
          <w:szCs w:val="26"/>
        </w:rPr>
        <w:t>68,5</w:t>
      </w:r>
      <w:r w:rsidR="001B2EB6">
        <w:rPr>
          <w:szCs w:val="26"/>
        </w:rPr>
        <w:t>%</w:t>
      </w:r>
      <w:r w:rsidR="001B2EB6" w:rsidRPr="001B2EB6">
        <w:t xml:space="preserve"> </w:t>
      </w:r>
      <w:r w:rsidR="00BE444D">
        <w:br/>
      </w:r>
      <w:r w:rsidR="001B2EB6">
        <w:t>(</w:t>
      </w:r>
      <w:r w:rsidR="00F03130">
        <w:t xml:space="preserve">за </w:t>
      </w:r>
      <w:r w:rsidR="001B2EB6">
        <w:t>201</w:t>
      </w:r>
      <w:r w:rsidR="00271DB1">
        <w:t>7</w:t>
      </w:r>
      <w:r w:rsidR="001B2EB6">
        <w:t xml:space="preserve"> г</w:t>
      </w:r>
      <w:r w:rsidR="00222985">
        <w:t>од</w:t>
      </w:r>
      <w:r w:rsidR="001B2EB6">
        <w:t xml:space="preserve"> –</w:t>
      </w:r>
      <w:r w:rsidR="00580E3B">
        <w:t xml:space="preserve"> </w:t>
      </w:r>
      <w:r w:rsidR="000363CE">
        <w:t>5</w:t>
      </w:r>
      <w:r w:rsidR="00222985">
        <w:t>3,2</w:t>
      </w:r>
      <w:r w:rsidR="001B2EB6">
        <w:t>%).</w:t>
      </w:r>
    </w:p>
    <w:sectPr w:rsidR="0082093C" w:rsidRPr="004C5F1C" w:rsidSect="00A401C9">
      <w:headerReference w:type="default" r:id="rId12"/>
      <w:footerReference w:type="even" r:id="rId13"/>
      <w:footerReference w:type="default" r:id="rId14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958" w:rsidRDefault="00B50958">
      <w:r>
        <w:separator/>
      </w:r>
    </w:p>
  </w:endnote>
  <w:endnote w:type="continuationSeparator" w:id="1">
    <w:p w:rsidR="00B50958" w:rsidRDefault="00B509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78F" w:rsidRDefault="005627DF">
    <w:pPr>
      <w:pStyle w:val="a9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 w:rsidR="0028078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8078F">
      <w:rPr>
        <w:rStyle w:val="a8"/>
        <w:noProof/>
      </w:rPr>
      <w:t>7</w:t>
    </w:r>
    <w:r>
      <w:rPr>
        <w:rStyle w:val="a8"/>
      </w:rPr>
      <w:fldChar w:fldCharType="end"/>
    </w:r>
  </w:p>
  <w:p w:rsidR="0028078F" w:rsidRDefault="0028078F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78F" w:rsidRDefault="005627DF">
    <w:pPr>
      <w:pStyle w:val="a9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 w:rsidR="0028078F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A3F8B">
      <w:rPr>
        <w:rStyle w:val="a8"/>
        <w:noProof/>
      </w:rPr>
      <w:t>1</w:t>
    </w:r>
    <w:r>
      <w:rPr>
        <w:rStyle w:val="a8"/>
      </w:rPr>
      <w:fldChar w:fldCharType="end"/>
    </w:r>
  </w:p>
  <w:p w:rsidR="0028078F" w:rsidRDefault="0028078F">
    <w:pPr>
      <w:pStyle w:val="a9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958" w:rsidRDefault="00B50958">
      <w:r>
        <w:separator/>
      </w:r>
    </w:p>
  </w:footnote>
  <w:footnote w:type="continuationSeparator" w:id="1">
    <w:p w:rsidR="00B50958" w:rsidRDefault="00B509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78F" w:rsidRPr="00AC4B95" w:rsidRDefault="00AC4B95">
    <w:pPr>
      <w:pStyle w:val="a5"/>
      <w:pBdr>
        <w:bottom w:val="double" w:sz="4" w:space="1" w:color="auto"/>
      </w:pBdr>
      <w:jc w:val="center"/>
      <w:rPr>
        <w:rFonts w:ascii="Arial" w:hAnsi="Arial"/>
        <w:caps/>
        <w:sz w:val="16"/>
      </w:rPr>
    </w:pPr>
    <w:r w:rsidRPr="00AC4B95">
      <w:rPr>
        <w:rFonts w:ascii="Arial" w:hAnsi="Arial"/>
        <w:caps/>
        <w:sz w:val="16"/>
      </w:rPr>
      <w:t>Статистика внешнеэкономической деятельности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472D"/>
    <w:rsid w:val="000003AC"/>
    <w:rsid w:val="00006FA3"/>
    <w:rsid w:val="00010D8E"/>
    <w:rsid w:val="00011F46"/>
    <w:rsid w:val="000155C3"/>
    <w:rsid w:val="000159BB"/>
    <w:rsid w:val="00016DCB"/>
    <w:rsid w:val="000171A8"/>
    <w:rsid w:val="00020451"/>
    <w:rsid w:val="0002181C"/>
    <w:rsid w:val="00023A0C"/>
    <w:rsid w:val="000245B0"/>
    <w:rsid w:val="000265FD"/>
    <w:rsid w:val="00026B8A"/>
    <w:rsid w:val="00027F52"/>
    <w:rsid w:val="00031B5A"/>
    <w:rsid w:val="00032908"/>
    <w:rsid w:val="00035975"/>
    <w:rsid w:val="000363CE"/>
    <w:rsid w:val="000370E2"/>
    <w:rsid w:val="00040DAF"/>
    <w:rsid w:val="00045526"/>
    <w:rsid w:val="0004621C"/>
    <w:rsid w:val="000476A2"/>
    <w:rsid w:val="00050005"/>
    <w:rsid w:val="00054419"/>
    <w:rsid w:val="00054763"/>
    <w:rsid w:val="00054DFA"/>
    <w:rsid w:val="00055780"/>
    <w:rsid w:val="00057925"/>
    <w:rsid w:val="00057FCD"/>
    <w:rsid w:val="0006151D"/>
    <w:rsid w:val="000618CD"/>
    <w:rsid w:val="0006481B"/>
    <w:rsid w:val="00067AC8"/>
    <w:rsid w:val="00070325"/>
    <w:rsid w:val="00072C17"/>
    <w:rsid w:val="00073F35"/>
    <w:rsid w:val="00074CF2"/>
    <w:rsid w:val="000801E1"/>
    <w:rsid w:val="00080427"/>
    <w:rsid w:val="00080D73"/>
    <w:rsid w:val="000860DE"/>
    <w:rsid w:val="00086721"/>
    <w:rsid w:val="00091125"/>
    <w:rsid w:val="00096DE7"/>
    <w:rsid w:val="000979A4"/>
    <w:rsid w:val="000A3BF4"/>
    <w:rsid w:val="000A4447"/>
    <w:rsid w:val="000A4832"/>
    <w:rsid w:val="000B002D"/>
    <w:rsid w:val="000B0F65"/>
    <w:rsid w:val="000B2194"/>
    <w:rsid w:val="000B4FE9"/>
    <w:rsid w:val="000C12E4"/>
    <w:rsid w:val="000C201D"/>
    <w:rsid w:val="000C317B"/>
    <w:rsid w:val="000C3275"/>
    <w:rsid w:val="000C4BC0"/>
    <w:rsid w:val="000C5AB3"/>
    <w:rsid w:val="000C6813"/>
    <w:rsid w:val="000C6EA2"/>
    <w:rsid w:val="000C7451"/>
    <w:rsid w:val="000C796B"/>
    <w:rsid w:val="000D047A"/>
    <w:rsid w:val="000D1EFE"/>
    <w:rsid w:val="000D2D2D"/>
    <w:rsid w:val="000D47B5"/>
    <w:rsid w:val="000D537B"/>
    <w:rsid w:val="000D7282"/>
    <w:rsid w:val="000D78F0"/>
    <w:rsid w:val="000E10FB"/>
    <w:rsid w:val="000E2BB3"/>
    <w:rsid w:val="000E3052"/>
    <w:rsid w:val="000E5828"/>
    <w:rsid w:val="000F1265"/>
    <w:rsid w:val="000F12A1"/>
    <w:rsid w:val="000F7768"/>
    <w:rsid w:val="00100B15"/>
    <w:rsid w:val="00103543"/>
    <w:rsid w:val="001036B8"/>
    <w:rsid w:val="0010394E"/>
    <w:rsid w:val="0010606E"/>
    <w:rsid w:val="00107487"/>
    <w:rsid w:val="00111FD8"/>
    <w:rsid w:val="00112109"/>
    <w:rsid w:val="001123CD"/>
    <w:rsid w:val="00112B91"/>
    <w:rsid w:val="001139CA"/>
    <w:rsid w:val="0011446F"/>
    <w:rsid w:val="001152D3"/>
    <w:rsid w:val="001206AF"/>
    <w:rsid w:val="00122094"/>
    <w:rsid w:val="00124159"/>
    <w:rsid w:val="00124801"/>
    <w:rsid w:val="00126095"/>
    <w:rsid w:val="00126421"/>
    <w:rsid w:val="00126CED"/>
    <w:rsid w:val="00127B34"/>
    <w:rsid w:val="00127D1F"/>
    <w:rsid w:val="001308D5"/>
    <w:rsid w:val="00130E11"/>
    <w:rsid w:val="00130EF5"/>
    <w:rsid w:val="0013188B"/>
    <w:rsid w:val="00131ECB"/>
    <w:rsid w:val="00133424"/>
    <w:rsid w:val="001349E0"/>
    <w:rsid w:val="00134BFE"/>
    <w:rsid w:val="001356DD"/>
    <w:rsid w:val="00136E7B"/>
    <w:rsid w:val="001406C5"/>
    <w:rsid w:val="00142F24"/>
    <w:rsid w:val="00142F3C"/>
    <w:rsid w:val="001436D9"/>
    <w:rsid w:val="00143709"/>
    <w:rsid w:val="0014472D"/>
    <w:rsid w:val="00145CB4"/>
    <w:rsid w:val="0015105A"/>
    <w:rsid w:val="0015212B"/>
    <w:rsid w:val="00152CED"/>
    <w:rsid w:val="001530D6"/>
    <w:rsid w:val="00153708"/>
    <w:rsid w:val="0015462C"/>
    <w:rsid w:val="00156A03"/>
    <w:rsid w:val="00156E13"/>
    <w:rsid w:val="00160B3B"/>
    <w:rsid w:val="001620E3"/>
    <w:rsid w:val="00171AC6"/>
    <w:rsid w:val="00171E75"/>
    <w:rsid w:val="001773B6"/>
    <w:rsid w:val="0018369B"/>
    <w:rsid w:val="00186A31"/>
    <w:rsid w:val="00191F90"/>
    <w:rsid w:val="00192519"/>
    <w:rsid w:val="00192A81"/>
    <w:rsid w:val="00192C88"/>
    <w:rsid w:val="0019551C"/>
    <w:rsid w:val="00196FD0"/>
    <w:rsid w:val="001B0A3F"/>
    <w:rsid w:val="001B1721"/>
    <w:rsid w:val="001B2EB6"/>
    <w:rsid w:val="001B41BE"/>
    <w:rsid w:val="001B5A36"/>
    <w:rsid w:val="001B64DE"/>
    <w:rsid w:val="001B7079"/>
    <w:rsid w:val="001C3651"/>
    <w:rsid w:val="001C40BD"/>
    <w:rsid w:val="001C4DA9"/>
    <w:rsid w:val="001C5A2F"/>
    <w:rsid w:val="001D18A1"/>
    <w:rsid w:val="001D521B"/>
    <w:rsid w:val="001E1F8E"/>
    <w:rsid w:val="001E27C8"/>
    <w:rsid w:val="001E350B"/>
    <w:rsid w:val="001E36F9"/>
    <w:rsid w:val="001F08B6"/>
    <w:rsid w:val="001F0B1E"/>
    <w:rsid w:val="001F10AA"/>
    <w:rsid w:val="001F2E7E"/>
    <w:rsid w:val="001F3422"/>
    <w:rsid w:val="001F5CE7"/>
    <w:rsid w:val="001F6621"/>
    <w:rsid w:val="001F6C05"/>
    <w:rsid w:val="001F716D"/>
    <w:rsid w:val="002002DF"/>
    <w:rsid w:val="00201119"/>
    <w:rsid w:val="0020211D"/>
    <w:rsid w:val="00204022"/>
    <w:rsid w:val="00206E0B"/>
    <w:rsid w:val="0020759F"/>
    <w:rsid w:val="002107F4"/>
    <w:rsid w:val="002109E1"/>
    <w:rsid w:val="00212700"/>
    <w:rsid w:val="002128B0"/>
    <w:rsid w:val="00214830"/>
    <w:rsid w:val="0021527B"/>
    <w:rsid w:val="00222985"/>
    <w:rsid w:val="00222E40"/>
    <w:rsid w:val="00223EB0"/>
    <w:rsid w:val="00224959"/>
    <w:rsid w:val="002250EC"/>
    <w:rsid w:val="0022711C"/>
    <w:rsid w:val="002346CC"/>
    <w:rsid w:val="00235027"/>
    <w:rsid w:val="002364B8"/>
    <w:rsid w:val="00237909"/>
    <w:rsid w:val="00242236"/>
    <w:rsid w:val="00247569"/>
    <w:rsid w:val="002516CE"/>
    <w:rsid w:val="00254AE3"/>
    <w:rsid w:val="00256396"/>
    <w:rsid w:val="00256D09"/>
    <w:rsid w:val="00260CCE"/>
    <w:rsid w:val="002632BF"/>
    <w:rsid w:val="002633DB"/>
    <w:rsid w:val="0026342A"/>
    <w:rsid w:val="00266065"/>
    <w:rsid w:val="002703AA"/>
    <w:rsid w:val="00271DB1"/>
    <w:rsid w:val="002759A9"/>
    <w:rsid w:val="0027665A"/>
    <w:rsid w:val="002766D3"/>
    <w:rsid w:val="0028078F"/>
    <w:rsid w:val="00281AF1"/>
    <w:rsid w:val="00282488"/>
    <w:rsid w:val="00284583"/>
    <w:rsid w:val="00285399"/>
    <w:rsid w:val="00285602"/>
    <w:rsid w:val="00287D46"/>
    <w:rsid w:val="00291509"/>
    <w:rsid w:val="002918D8"/>
    <w:rsid w:val="002A2FFC"/>
    <w:rsid w:val="002A4693"/>
    <w:rsid w:val="002B5A17"/>
    <w:rsid w:val="002B60E3"/>
    <w:rsid w:val="002B60EB"/>
    <w:rsid w:val="002B6F1E"/>
    <w:rsid w:val="002C39B4"/>
    <w:rsid w:val="002D0411"/>
    <w:rsid w:val="002D3C69"/>
    <w:rsid w:val="002D3CA5"/>
    <w:rsid w:val="002D3CB2"/>
    <w:rsid w:val="002D4C1B"/>
    <w:rsid w:val="002D4E44"/>
    <w:rsid w:val="002E0E16"/>
    <w:rsid w:val="002E3A37"/>
    <w:rsid w:val="002E4381"/>
    <w:rsid w:val="002E5C5A"/>
    <w:rsid w:val="002E7822"/>
    <w:rsid w:val="002F09A6"/>
    <w:rsid w:val="002F0E49"/>
    <w:rsid w:val="002F1732"/>
    <w:rsid w:val="002F1885"/>
    <w:rsid w:val="002F2819"/>
    <w:rsid w:val="002F30AD"/>
    <w:rsid w:val="002F3494"/>
    <w:rsid w:val="002F6296"/>
    <w:rsid w:val="002F7BD7"/>
    <w:rsid w:val="00303E0C"/>
    <w:rsid w:val="00310388"/>
    <w:rsid w:val="00311E70"/>
    <w:rsid w:val="0031735B"/>
    <w:rsid w:val="00324211"/>
    <w:rsid w:val="00324416"/>
    <w:rsid w:val="0032596C"/>
    <w:rsid w:val="0033018F"/>
    <w:rsid w:val="003314EC"/>
    <w:rsid w:val="00331C18"/>
    <w:rsid w:val="003326D1"/>
    <w:rsid w:val="00332916"/>
    <w:rsid w:val="00334FE1"/>
    <w:rsid w:val="00335011"/>
    <w:rsid w:val="003360A1"/>
    <w:rsid w:val="00336EED"/>
    <w:rsid w:val="0033794D"/>
    <w:rsid w:val="00340790"/>
    <w:rsid w:val="00341649"/>
    <w:rsid w:val="00341C46"/>
    <w:rsid w:val="00341CBA"/>
    <w:rsid w:val="00342845"/>
    <w:rsid w:val="003429F0"/>
    <w:rsid w:val="00343AD0"/>
    <w:rsid w:val="00346700"/>
    <w:rsid w:val="0034745E"/>
    <w:rsid w:val="00347F16"/>
    <w:rsid w:val="003501AA"/>
    <w:rsid w:val="00352427"/>
    <w:rsid w:val="00352C35"/>
    <w:rsid w:val="00354EE4"/>
    <w:rsid w:val="00356B30"/>
    <w:rsid w:val="00360885"/>
    <w:rsid w:val="00360E87"/>
    <w:rsid w:val="0036209A"/>
    <w:rsid w:val="003647D2"/>
    <w:rsid w:val="00365F24"/>
    <w:rsid w:val="0037404C"/>
    <w:rsid w:val="0037475C"/>
    <w:rsid w:val="0037611F"/>
    <w:rsid w:val="00381760"/>
    <w:rsid w:val="003829D6"/>
    <w:rsid w:val="00385614"/>
    <w:rsid w:val="00385E45"/>
    <w:rsid w:val="0038642E"/>
    <w:rsid w:val="003912C1"/>
    <w:rsid w:val="00391776"/>
    <w:rsid w:val="00392366"/>
    <w:rsid w:val="00392835"/>
    <w:rsid w:val="00393744"/>
    <w:rsid w:val="003946B7"/>
    <w:rsid w:val="00396271"/>
    <w:rsid w:val="003971E4"/>
    <w:rsid w:val="003A1B6B"/>
    <w:rsid w:val="003A33E1"/>
    <w:rsid w:val="003A3D4D"/>
    <w:rsid w:val="003A63BA"/>
    <w:rsid w:val="003A64A1"/>
    <w:rsid w:val="003A7970"/>
    <w:rsid w:val="003B4314"/>
    <w:rsid w:val="003B4627"/>
    <w:rsid w:val="003B63ED"/>
    <w:rsid w:val="003C07AC"/>
    <w:rsid w:val="003C1ED4"/>
    <w:rsid w:val="003C4A18"/>
    <w:rsid w:val="003C53DF"/>
    <w:rsid w:val="003D17C1"/>
    <w:rsid w:val="003D26E7"/>
    <w:rsid w:val="003D4A4E"/>
    <w:rsid w:val="003D4C2C"/>
    <w:rsid w:val="003D4DDF"/>
    <w:rsid w:val="003D58DE"/>
    <w:rsid w:val="003D70F4"/>
    <w:rsid w:val="003E2A75"/>
    <w:rsid w:val="003E3EAC"/>
    <w:rsid w:val="003E7459"/>
    <w:rsid w:val="003E775D"/>
    <w:rsid w:val="003F3A14"/>
    <w:rsid w:val="003F5524"/>
    <w:rsid w:val="003F6B96"/>
    <w:rsid w:val="003F6F3D"/>
    <w:rsid w:val="003F7A45"/>
    <w:rsid w:val="00402C74"/>
    <w:rsid w:val="00404C74"/>
    <w:rsid w:val="00410FBF"/>
    <w:rsid w:val="00415A64"/>
    <w:rsid w:val="004166D8"/>
    <w:rsid w:val="004201EF"/>
    <w:rsid w:val="00422345"/>
    <w:rsid w:val="0042309A"/>
    <w:rsid w:val="00425066"/>
    <w:rsid w:val="00425A28"/>
    <w:rsid w:val="00425A3F"/>
    <w:rsid w:val="00426629"/>
    <w:rsid w:val="00426688"/>
    <w:rsid w:val="00426F0C"/>
    <w:rsid w:val="004270EF"/>
    <w:rsid w:val="00432769"/>
    <w:rsid w:val="00433540"/>
    <w:rsid w:val="00436660"/>
    <w:rsid w:val="0043715B"/>
    <w:rsid w:val="00437516"/>
    <w:rsid w:val="00437935"/>
    <w:rsid w:val="00441A4F"/>
    <w:rsid w:val="00442A1E"/>
    <w:rsid w:val="00443079"/>
    <w:rsid w:val="004433D2"/>
    <w:rsid w:val="00447648"/>
    <w:rsid w:val="00451E4C"/>
    <w:rsid w:val="004539A9"/>
    <w:rsid w:val="0045665A"/>
    <w:rsid w:val="00460717"/>
    <w:rsid w:val="00462275"/>
    <w:rsid w:val="00466664"/>
    <w:rsid w:val="00467EB4"/>
    <w:rsid w:val="0047138F"/>
    <w:rsid w:val="00471D27"/>
    <w:rsid w:val="0047291D"/>
    <w:rsid w:val="00472B46"/>
    <w:rsid w:val="0047627B"/>
    <w:rsid w:val="00482046"/>
    <w:rsid w:val="004825C4"/>
    <w:rsid w:val="00486AB2"/>
    <w:rsid w:val="00490AF6"/>
    <w:rsid w:val="00492DFA"/>
    <w:rsid w:val="00494ACC"/>
    <w:rsid w:val="00497514"/>
    <w:rsid w:val="004A01C6"/>
    <w:rsid w:val="004A31D4"/>
    <w:rsid w:val="004A40C1"/>
    <w:rsid w:val="004A4CF9"/>
    <w:rsid w:val="004A50F7"/>
    <w:rsid w:val="004A5275"/>
    <w:rsid w:val="004B01FB"/>
    <w:rsid w:val="004B08A9"/>
    <w:rsid w:val="004B0AE2"/>
    <w:rsid w:val="004B1D5D"/>
    <w:rsid w:val="004B5B35"/>
    <w:rsid w:val="004B6A4B"/>
    <w:rsid w:val="004B7AD7"/>
    <w:rsid w:val="004C0320"/>
    <w:rsid w:val="004C0F4F"/>
    <w:rsid w:val="004C1C84"/>
    <w:rsid w:val="004C3184"/>
    <w:rsid w:val="004C3F08"/>
    <w:rsid w:val="004C5F1C"/>
    <w:rsid w:val="004D15F0"/>
    <w:rsid w:val="004E158C"/>
    <w:rsid w:val="004E2443"/>
    <w:rsid w:val="004E39C9"/>
    <w:rsid w:val="004E3D35"/>
    <w:rsid w:val="004E700C"/>
    <w:rsid w:val="004F075F"/>
    <w:rsid w:val="004F1233"/>
    <w:rsid w:val="004F3346"/>
    <w:rsid w:val="004F47B9"/>
    <w:rsid w:val="004F4B45"/>
    <w:rsid w:val="004F6AF4"/>
    <w:rsid w:val="004F6F26"/>
    <w:rsid w:val="00500293"/>
    <w:rsid w:val="00501123"/>
    <w:rsid w:val="005023DB"/>
    <w:rsid w:val="00506CF3"/>
    <w:rsid w:val="0051311B"/>
    <w:rsid w:val="00513F02"/>
    <w:rsid w:val="005160B3"/>
    <w:rsid w:val="005165EC"/>
    <w:rsid w:val="00516AA3"/>
    <w:rsid w:val="00516F93"/>
    <w:rsid w:val="005238CD"/>
    <w:rsid w:val="00524D6A"/>
    <w:rsid w:val="00527AB8"/>
    <w:rsid w:val="005301D1"/>
    <w:rsid w:val="00532CAB"/>
    <w:rsid w:val="00535962"/>
    <w:rsid w:val="00535A3F"/>
    <w:rsid w:val="00536800"/>
    <w:rsid w:val="00536B4B"/>
    <w:rsid w:val="00536D22"/>
    <w:rsid w:val="00536E8A"/>
    <w:rsid w:val="005376D3"/>
    <w:rsid w:val="0054054A"/>
    <w:rsid w:val="00542EBE"/>
    <w:rsid w:val="005459C3"/>
    <w:rsid w:val="00546462"/>
    <w:rsid w:val="00550651"/>
    <w:rsid w:val="005506AC"/>
    <w:rsid w:val="00551DA1"/>
    <w:rsid w:val="0055201A"/>
    <w:rsid w:val="005542E7"/>
    <w:rsid w:val="00560DF4"/>
    <w:rsid w:val="00562592"/>
    <w:rsid w:val="005627DF"/>
    <w:rsid w:val="00564B17"/>
    <w:rsid w:val="00566059"/>
    <w:rsid w:val="00573858"/>
    <w:rsid w:val="00575FBE"/>
    <w:rsid w:val="00580E3B"/>
    <w:rsid w:val="00581432"/>
    <w:rsid w:val="0058331C"/>
    <w:rsid w:val="00584C5F"/>
    <w:rsid w:val="00584E2E"/>
    <w:rsid w:val="0059085E"/>
    <w:rsid w:val="005908DD"/>
    <w:rsid w:val="00594529"/>
    <w:rsid w:val="005A0188"/>
    <w:rsid w:val="005A1305"/>
    <w:rsid w:val="005A4F21"/>
    <w:rsid w:val="005B30B7"/>
    <w:rsid w:val="005B5F72"/>
    <w:rsid w:val="005B69A7"/>
    <w:rsid w:val="005C0B6C"/>
    <w:rsid w:val="005C0BA6"/>
    <w:rsid w:val="005C0CFF"/>
    <w:rsid w:val="005C43C3"/>
    <w:rsid w:val="005C4426"/>
    <w:rsid w:val="005C5477"/>
    <w:rsid w:val="005C54F5"/>
    <w:rsid w:val="005C59A3"/>
    <w:rsid w:val="005C7799"/>
    <w:rsid w:val="005D0335"/>
    <w:rsid w:val="005D0F41"/>
    <w:rsid w:val="005D1176"/>
    <w:rsid w:val="005D6A1B"/>
    <w:rsid w:val="005D6BD8"/>
    <w:rsid w:val="005D78BC"/>
    <w:rsid w:val="005E0345"/>
    <w:rsid w:val="005E0C5F"/>
    <w:rsid w:val="005E3A90"/>
    <w:rsid w:val="005E41D3"/>
    <w:rsid w:val="005E4448"/>
    <w:rsid w:val="005E45A1"/>
    <w:rsid w:val="005F022C"/>
    <w:rsid w:val="005F1663"/>
    <w:rsid w:val="005F2186"/>
    <w:rsid w:val="005F2C2C"/>
    <w:rsid w:val="005F51D9"/>
    <w:rsid w:val="005F7AAD"/>
    <w:rsid w:val="0060020F"/>
    <w:rsid w:val="00601634"/>
    <w:rsid w:val="00603B51"/>
    <w:rsid w:val="006048CE"/>
    <w:rsid w:val="00604F7A"/>
    <w:rsid w:val="00606D03"/>
    <w:rsid w:val="00612D04"/>
    <w:rsid w:val="0061729A"/>
    <w:rsid w:val="00617A7B"/>
    <w:rsid w:val="00622253"/>
    <w:rsid w:val="006269DE"/>
    <w:rsid w:val="00627F41"/>
    <w:rsid w:val="00633180"/>
    <w:rsid w:val="006335D3"/>
    <w:rsid w:val="00633A85"/>
    <w:rsid w:val="00634463"/>
    <w:rsid w:val="006364D0"/>
    <w:rsid w:val="006376A7"/>
    <w:rsid w:val="00641E97"/>
    <w:rsid w:val="0064267E"/>
    <w:rsid w:val="00642BEC"/>
    <w:rsid w:val="00642FE3"/>
    <w:rsid w:val="0065194E"/>
    <w:rsid w:val="006541D4"/>
    <w:rsid w:val="00654CAA"/>
    <w:rsid w:val="006574B6"/>
    <w:rsid w:val="006604DB"/>
    <w:rsid w:val="006605EB"/>
    <w:rsid w:val="00662BE9"/>
    <w:rsid w:val="00663BB4"/>
    <w:rsid w:val="0066561C"/>
    <w:rsid w:val="006673D1"/>
    <w:rsid w:val="00667987"/>
    <w:rsid w:val="00667BC4"/>
    <w:rsid w:val="00677CD2"/>
    <w:rsid w:val="00680042"/>
    <w:rsid w:val="00680651"/>
    <w:rsid w:val="00682DE6"/>
    <w:rsid w:val="00684587"/>
    <w:rsid w:val="00685A82"/>
    <w:rsid w:val="0068705C"/>
    <w:rsid w:val="00691813"/>
    <w:rsid w:val="00691F84"/>
    <w:rsid w:val="00693CFF"/>
    <w:rsid w:val="006941DC"/>
    <w:rsid w:val="00695931"/>
    <w:rsid w:val="00696CDC"/>
    <w:rsid w:val="00697783"/>
    <w:rsid w:val="006A0027"/>
    <w:rsid w:val="006A3F6B"/>
    <w:rsid w:val="006A4025"/>
    <w:rsid w:val="006A54DB"/>
    <w:rsid w:val="006A56D6"/>
    <w:rsid w:val="006B1510"/>
    <w:rsid w:val="006B6288"/>
    <w:rsid w:val="006C3528"/>
    <w:rsid w:val="006C3B04"/>
    <w:rsid w:val="006C3BE8"/>
    <w:rsid w:val="006C49E5"/>
    <w:rsid w:val="006C59D1"/>
    <w:rsid w:val="006C7952"/>
    <w:rsid w:val="006D0833"/>
    <w:rsid w:val="006D1652"/>
    <w:rsid w:val="006D1790"/>
    <w:rsid w:val="006D200E"/>
    <w:rsid w:val="006D2F08"/>
    <w:rsid w:val="006D5710"/>
    <w:rsid w:val="006D6A6C"/>
    <w:rsid w:val="006E0839"/>
    <w:rsid w:val="006E1F68"/>
    <w:rsid w:val="006E4366"/>
    <w:rsid w:val="006E485B"/>
    <w:rsid w:val="006F244E"/>
    <w:rsid w:val="006F2668"/>
    <w:rsid w:val="006F27FE"/>
    <w:rsid w:val="006F43BC"/>
    <w:rsid w:val="00700CC7"/>
    <w:rsid w:val="00701979"/>
    <w:rsid w:val="0070256F"/>
    <w:rsid w:val="00705478"/>
    <w:rsid w:val="00710E68"/>
    <w:rsid w:val="00713FD4"/>
    <w:rsid w:val="00715161"/>
    <w:rsid w:val="00716134"/>
    <w:rsid w:val="00720703"/>
    <w:rsid w:val="0072183E"/>
    <w:rsid w:val="00721E87"/>
    <w:rsid w:val="00722C78"/>
    <w:rsid w:val="0072397F"/>
    <w:rsid w:val="00724294"/>
    <w:rsid w:val="00727164"/>
    <w:rsid w:val="007279AE"/>
    <w:rsid w:val="00732E1D"/>
    <w:rsid w:val="0073308C"/>
    <w:rsid w:val="007332A7"/>
    <w:rsid w:val="00733FFE"/>
    <w:rsid w:val="00735202"/>
    <w:rsid w:val="00735A12"/>
    <w:rsid w:val="007368A8"/>
    <w:rsid w:val="00736FE7"/>
    <w:rsid w:val="0074068B"/>
    <w:rsid w:val="00744B97"/>
    <w:rsid w:val="00744ED7"/>
    <w:rsid w:val="00750D69"/>
    <w:rsid w:val="007558DD"/>
    <w:rsid w:val="007578A4"/>
    <w:rsid w:val="00761450"/>
    <w:rsid w:val="007628FE"/>
    <w:rsid w:val="00762C0B"/>
    <w:rsid w:val="00766527"/>
    <w:rsid w:val="00766641"/>
    <w:rsid w:val="0076773B"/>
    <w:rsid w:val="0077158E"/>
    <w:rsid w:val="00772DB2"/>
    <w:rsid w:val="007740D3"/>
    <w:rsid w:val="00777FEA"/>
    <w:rsid w:val="00780C8F"/>
    <w:rsid w:val="00782187"/>
    <w:rsid w:val="007822C0"/>
    <w:rsid w:val="00782BE3"/>
    <w:rsid w:val="00786FFB"/>
    <w:rsid w:val="00795430"/>
    <w:rsid w:val="00797A95"/>
    <w:rsid w:val="007A067D"/>
    <w:rsid w:val="007A190D"/>
    <w:rsid w:val="007B2A49"/>
    <w:rsid w:val="007B5975"/>
    <w:rsid w:val="007B62B1"/>
    <w:rsid w:val="007B72BE"/>
    <w:rsid w:val="007C4740"/>
    <w:rsid w:val="007C52C6"/>
    <w:rsid w:val="007D03F1"/>
    <w:rsid w:val="007D13E0"/>
    <w:rsid w:val="007D3B32"/>
    <w:rsid w:val="007D48DE"/>
    <w:rsid w:val="007D4D06"/>
    <w:rsid w:val="007E0058"/>
    <w:rsid w:val="007E4789"/>
    <w:rsid w:val="007E6B1B"/>
    <w:rsid w:val="007E7963"/>
    <w:rsid w:val="007E7BED"/>
    <w:rsid w:val="007F0FA2"/>
    <w:rsid w:val="007F336B"/>
    <w:rsid w:val="007F3486"/>
    <w:rsid w:val="007F4622"/>
    <w:rsid w:val="007F4C94"/>
    <w:rsid w:val="007F5C64"/>
    <w:rsid w:val="007F628C"/>
    <w:rsid w:val="007F6B33"/>
    <w:rsid w:val="007F7B6A"/>
    <w:rsid w:val="008013C6"/>
    <w:rsid w:val="008016FC"/>
    <w:rsid w:val="0080240F"/>
    <w:rsid w:val="00803D75"/>
    <w:rsid w:val="0080577A"/>
    <w:rsid w:val="00805B94"/>
    <w:rsid w:val="00806FA9"/>
    <w:rsid w:val="0081033D"/>
    <w:rsid w:val="0081074E"/>
    <w:rsid w:val="0081094B"/>
    <w:rsid w:val="0081146A"/>
    <w:rsid w:val="00811D37"/>
    <w:rsid w:val="00811DDC"/>
    <w:rsid w:val="00812247"/>
    <w:rsid w:val="008175B4"/>
    <w:rsid w:val="00817D7F"/>
    <w:rsid w:val="0082093C"/>
    <w:rsid w:val="00821672"/>
    <w:rsid w:val="0082253A"/>
    <w:rsid w:val="00822F73"/>
    <w:rsid w:val="00830D3B"/>
    <w:rsid w:val="00831616"/>
    <w:rsid w:val="00832019"/>
    <w:rsid w:val="008336E2"/>
    <w:rsid w:val="0083403C"/>
    <w:rsid w:val="00837241"/>
    <w:rsid w:val="00837965"/>
    <w:rsid w:val="00837BFB"/>
    <w:rsid w:val="00840A8A"/>
    <w:rsid w:val="008410F9"/>
    <w:rsid w:val="008425AE"/>
    <w:rsid w:val="00844925"/>
    <w:rsid w:val="00846AF1"/>
    <w:rsid w:val="0085251C"/>
    <w:rsid w:val="008538C3"/>
    <w:rsid w:val="00856BB0"/>
    <w:rsid w:val="00857CE3"/>
    <w:rsid w:val="00864A38"/>
    <w:rsid w:val="00865B0E"/>
    <w:rsid w:val="00867902"/>
    <w:rsid w:val="00870C1D"/>
    <w:rsid w:val="00877CA5"/>
    <w:rsid w:val="00880058"/>
    <w:rsid w:val="008805D3"/>
    <w:rsid w:val="00880FBF"/>
    <w:rsid w:val="008824D9"/>
    <w:rsid w:val="0088447D"/>
    <w:rsid w:val="00887026"/>
    <w:rsid w:val="008929DF"/>
    <w:rsid w:val="008930BA"/>
    <w:rsid w:val="008945E9"/>
    <w:rsid w:val="00895F9D"/>
    <w:rsid w:val="008A35A4"/>
    <w:rsid w:val="008A362A"/>
    <w:rsid w:val="008A39EF"/>
    <w:rsid w:val="008A5A30"/>
    <w:rsid w:val="008A5FFE"/>
    <w:rsid w:val="008A6687"/>
    <w:rsid w:val="008A7B86"/>
    <w:rsid w:val="008B04FC"/>
    <w:rsid w:val="008B17AB"/>
    <w:rsid w:val="008B2439"/>
    <w:rsid w:val="008B6C70"/>
    <w:rsid w:val="008C5D6E"/>
    <w:rsid w:val="008C5E07"/>
    <w:rsid w:val="008C61DF"/>
    <w:rsid w:val="008C78F0"/>
    <w:rsid w:val="008D2BB8"/>
    <w:rsid w:val="008D30F7"/>
    <w:rsid w:val="008D323F"/>
    <w:rsid w:val="008D3FCC"/>
    <w:rsid w:val="008D54AF"/>
    <w:rsid w:val="008D5E07"/>
    <w:rsid w:val="008E0230"/>
    <w:rsid w:val="008E03D7"/>
    <w:rsid w:val="008E0DF5"/>
    <w:rsid w:val="008E1C15"/>
    <w:rsid w:val="008F0072"/>
    <w:rsid w:val="008F17A2"/>
    <w:rsid w:val="008F4C6C"/>
    <w:rsid w:val="008F6BA7"/>
    <w:rsid w:val="00900088"/>
    <w:rsid w:val="009009F2"/>
    <w:rsid w:val="00902FE9"/>
    <w:rsid w:val="009037D3"/>
    <w:rsid w:val="009039F3"/>
    <w:rsid w:val="00906EF9"/>
    <w:rsid w:val="00911AEE"/>
    <w:rsid w:val="0091454D"/>
    <w:rsid w:val="00914B1A"/>
    <w:rsid w:val="00915CF9"/>
    <w:rsid w:val="009206B0"/>
    <w:rsid w:val="00920C72"/>
    <w:rsid w:val="009232B5"/>
    <w:rsid w:val="00925EBB"/>
    <w:rsid w:val="009312C2"/>
    <w:rsid w:val="00935551"/>
    <w:rsid w:val="00935818"/>
    <w:rsid w:val="009404DC"/>
    <w:rsid w:val="0094252A"/>
    <w:rsid w:val="009434EF"/>
    <w:rsid w:val="0094570C"/>
    <w:rsid w:val="00947C4A"/>
    <w:rsid w:val="00961B40"/>
    <w:rsid w:val="00961D93"/>
    <w:rsid w:val="009648DC"/>
    <w:rsid w:val="009652C8"/>
    <w:rsid w:val="009658D3"/>
    <w:rsid w:val="009665F5"/>
    <w:rsid w:val="00966FC4"/>
    <w:rsid w:val="00970159"/>
    <w:rsid w:val="009770E4"/>
    <w:rsid w:val="009778A2"/>
    <w:rsid w:val="009806A3"/>
    <w:rsid w:val="00982C6A"/>
    <w:rsid w:val="00986C49"/>
    <w:rsid w:val="009917A5"/>
    <w:rsid w:val="00993F9B"/>
    <w:rsid w:val="009940BD"/>
    <w:rsid w:val="0099653A"/>
    <w:rsid w:val="009A214C"/>
    <w:rsid w:val="009A7E80"/>
    <w:rsid w:val="009B34CE"/>
    <w:rsid w:val="009B719C"/>
    <w:rsid w:val="009C3084"/>
    <w:rsid w:val="009D1777"/>
    <w:rsid w:val="009D1933"/>
    <w:rsid w:val="009D1EFA"/>
    <w:rsid w:val="009D32EF"/>
    <w:rsid w:val="009D339B"/>
    <w:rsid w:val="009D4E0B"/>
    <w:rsid w:val="009E3A5A"/>
    <w:rsid w:val="009E3B12"/>
    <w:rsid w:val="009E70F1"/>
    <w:rsid w:val="009F1BB0"/>
    <w:rsid w:val="009F3DA9"/>
    <w:rsid w:val="009F719F"/>
    <w:rsid w:val="00A01580"/>
    <w:rsid w:val="00A042BB"/>
    <w:rsid w:val="00A050C0"/>
    <w:rsid w:val="00A068B4"/>
    <w:rsid w:val="00A106A0"/>
    <w:rsid w:val="00A10710"/>
    <w:rsid w:val="00A11111"/>
    <w:rsid w:val="00A12DAA"/>
    <w:rsid w:val="00A15CF9"/>
    <w:rsid w:val="00A15DED"/>
    <w:rsid w:val="00A20DB3"/>
    <w:rsid w:val="00A31295"/>
    <w:rsid w:val="00A328DF"/>
    <w:rsid w:val="00A34A5A"/>
    <w:rsid w:val="00A352CE"/>
    <w:rsid w:val="00A36C9A"/>
    <w:rsid w:val="00A401C9"/>
    <w:rsid w:val="00A40439"/>
    <w:rsid w:val="00A40C14"/>
    <w:rsid w:val="00A40C73"/>
    <w:rsid w:val="00A43D2E"/>
    <w:rsid w:val="00A443EB"/>
    <w:rsid w:val="00A4729A"/>
    <w:rsid w:val="00A47E7E"/>
    <w:rsid w:val="00A528F0"/>
    <w:rsid w:val="00A54692"/>
    <w:rsid w:val="00A56251"/>
    <w:rsid w:val="00A6267D"/>
    <w:rsid w:val="00A63D3D"/>
    <w:rsid w:val="00A65694"/>
    <w:rsid w:val="00A723E1"/>
    <w:rsid w:val="00A72E1C"/>
    <w:rsid w:val="00A72F3E"/>
    <w:rsid w:val="00A741F6"/>
    <w:rsid w:val="00A756D3"/>
    <w:rsid w:val="00A810F1"/>
    <w:rsid w:val="00A811FF"/>
    <w:rsid w:val="00A84817"/>
    <w:rsid w:val="00A851BD"/>
    <w:rsid w:val="00A86B03"/>
    <w:rsid w:val="00A91375"/>
    <w:rsid w:val="00A93105"/>
    <w:rsid w:val="00A93222"/>
    <w:rsid w:val="00A93CB2"/>
    <w:rsid w:val="00A952D9"/>
    <w:rsid w:val="00A95EB8"/>
    <w:rsid w:val="00A96FE0"/>
    <w:rsid w:val="00A97C0A"/>
    <w:rsid w:val="00AA03D0"/>
    <w:rsid w:val="00AA3F8B"/>
    <w:rsid w:val="00AA55F7"/>
    <w:rsid w:val="00AA60A7"/>
    <w:rsid w:val="00AB13B7"/>
    <w:rsid w:val="00AB46D2"/>
    <w:rsid w:val="00AB5106"/>
    <w:rsid w:val="00AB5C44"/>
    <w:rsid w:val="00AB6AC6"/>
    <w:rsid w:val="00AC0923"/>
    <w:rsid w:val="00AC11BD"/>
    <w:rsid w:val="00AC4B95"/>
    <w:rsid w:val="00AC5489"/>
    <w:rsid w:val="00AC69E5"/>
    <w:rsid w:val="00AD1AA6"/>
    <w:rsid w:val="00AD23C5"/>
    <w:rsid w:val="00AD2692"/>
    <w:rsid w:val="00AD39EC"/>
    <w:rsid w:val="00AD3F71"/>
    <w:rsid w:val="00AD4FCA"/>
    <w:rsid w:val="00AE0A5D"/>
    <w:rsid w:val="00AE13B6"/>
    <w:rsid w:val="00AE2073"/>
    <w:rsid w:val="00AE33C7"/>
    <w:rsid w:val="00AE3801"/>
    <w:rsid w:val="00AE5D0E"/>
    <w:rsid w:val="00AE6274"/>
    <w:rsid w:val="00AE7416"/>
    <w:rsid w:val="00AE750E"/>
    <w:rsid w:val="00AF0E1E"/>
    <w:rsid w:val="00AF1DBC"/>
    <w:rsid w:val="00AF2EF4"/>
    <w:rsid w:val="00AF3DF0"/>
    <w:rsid w:val="00AF57E0"/>
    <w:rsid w:val="00AF5A45"/>
    <w:rsid w:val="00AF6D42"/>
    <w:rsid w:val="00B01F73"/>
    <w:rsid w:val="00B114EE"/>
    <w:rsid w:val="00B12BE5"/>
    <w:rsid w:val="00B14F53"/>
    <w:rsid w:val="00B160D1"/>
    <w:rsid w:val="00B16D4B"/>
    <w:rsid w:val="00B16FC8"/>
    <w:rsid w:val="00B22133"/>
    <w:rsid w:val="00B266E4"/>
    <w:rsid w:val="00B35B4D"/>
    <w:rsid w:val="00B37AE4"/>
    <w:rsid w:val="00B415EE"/>
    <w:rsid w:val="00B446E4"/>
    <w:rsid w:val="00B45026"/>
    <w:rsid w:val="00B47AA6"/>
    <w:rsid w:val="00B47AD1"/>
    <w:rsid w:val="00B50958"/>
    <w:rsid w:val="00B51447"/>
    <w:rsid w:val="00B51C8F"/>
    <w:rsid w:val="00B52A9E"/>
    <w:rsid w:val="00B57510"/>
    <w:rsid w:val="00B578A7"/>
    <w:rsid w:val="00B6318C"/>
    <w:rsid w:val="00B70195"/>
    <w:rsid w:val="00B71198"/>
    <w:rsid w:val="00B73FA1"/>
    <w:rsid w:val="00B7454C"/>
    <w:rsid w:val="00B763FF"/>
    <w:rsid w:val="00B764DF"/>
    <w:rsid w:val="00B76AF2"/>
    <w:rsid w:val="00B77B27"/>
    <w:rsid w:val="00B8196D"/>
    <w:rsid w:val="00B82A82"/>
    <w:rsid w:val="00B84877"/>
    <w:rsid w:val="00B856AE"/>
    <w:rsid w:val="00B857DF"/>
    <w:rsid w:val="00B85DFF"/>
    <w:rsid w:val="00B869FD"/>
    <w:rsid w:val="00B90A2C"/>
    <w:rsid w:val="00B92350"/>
    <w:rsid w:val="00B95493"/>
    <w:rsid w:val="00B97967"/>
    <w:rsid w:val="00BA0AC4"/>
    <w:rsid w:val="00BA0C29"/>
    <w:rsid w:val="00BA0CB0"/>
    <w:rsid w:val="00BA164B"/>
    <w:rsid w:val="00BA17BC"/>
    <w:rsid w:val="00BA4B9F"/>
    <w:rsid w:val="00BA5C6F"/>
    <w:rsid w:val="00BB05B9"/>
    <w:rsid w:val="00BB247D"/>
    <w:rsid w:val="00BB65F4"/>
    <w:rsid w:val="00BC1C80"/>
    <w:rsid w:val="00BC3228"/>
    <w:rsid w:val="00BC32D7"/>
    <w:rsid w:val="00BC3482"/>
    <w:rsid w:val="00BC42CD"/>
    <w:rsid w:val="00BC4790"/>
    <w:rsid w:val="00BC7C8C"/>
    <w:rsid w:val="00BD2587"/>
    <w:rsid w:val="00BD571D"/>
    <w:rsid w:val="00BD7115"/>
    <w:rsid w:val="00BD79BB"/>
    <w:rsid w:val="00BD7E19"/>
    <w:rsid w:val="00BE0593"/>
    <w:rsid w:val="00BE0FD6"/>
    <w:rsid w:val="00BE165C"/>
    <w:rsid w:val="00BE20D5"/>
    <w:rsid w:val="00BE2A7E"/>
    <w:rsid w:val="00BE2F68"/>
    <w:rsid w:val="00BE407A"/>
    <w:rsid w:val="00BE444D"/>
    <w:rsid w:val="00BF0BA7"/>
    <w:rsid w:val="00BF153B"/>
    <w:rsid w:val="00BF1B17"/>
    <w:rsid w:val="00BF4479"/>
    <w:rsid w:val="00BF4D85"/>
    <w:rsid w:val="00BF505F"/>
    <w:rsid w:val="00C04F83"/>
    <w:rsid w:val="00C10429"/>
    <w:rsid w:val="00C11EEA"/>
    <w:rsid w:val="00C1557D"/>
    <w:rsid w:val="00C15AF0"/>
    <w:rsid w:val="00C20357"/>
    <w:rsid w:val="00C20AF9"/>
    <w:rsid w:val="00C20C7B"/>
    <w:rsid w:val="00C25736"/>
    <w:rsid w:val="00C26D85"/>
    <w:rsid w:val="00C306DB"/>
    <w:rsid w:val="00C32342"/>
    <w:rsid w:val="00C354D2"/>
    <w:rsid w:val="00C46FE5"/>
    <w:rsid w:val="00C47C9F"/>
    <w:rsid w:val="00C50F22"/>
    <w:rsid w:val="00C51A81"/>
    <w:rsid w:val="00C532F4"/>
    <w:rsid w:val="00C5682B"/>
    <w:rsid w:val="00C57E89"/>
    <w:rsid w:val="00C60F88"/>
    <w:rsid w:val="00C617DF"/>
    <w:rsid w:val="00C62DB6"/>
    <w:rsid w:val="00C666B4"/>
    <w:rsid w:val="00C70210"/>
    <w:rsid w:val="00C718AC"/>
    <w:rsid w:val="00C72708"/>
    <w:rsid w:val="00C74274"/>
    <w:rsid w:val="00C76B0B"/>
    <w:rsid w:val="00C76E1F"/>
    <w:rsid w:val="00C77021"/>
    <w:rsid w:val="00C805B7"/>
    <w:rsid w:val="00C84817"/>
    <w:rsid w:val="00C86101"/>
    <w:rsid w:val="00C873A3"/>
    <w:rsid w:val="00C903A7"/>
    <w:rsid w:val="00C9311F"/>
    <w:rsid w:val="00C946F8"/>
    <w:rsid w:val="00CA16A0"/>
    <w:rsid w:val="00CA3524"/>
    <w:rsid w:val="00CA381A"/>
    <w:rsid w:val="00CA44FD"/>
    <w:rsid w:val="00CB0EEE"/>
    <w:rsid w:val="00CB2A90"/>
    <w:rsid w:val="00CB2C8F"/>
    <w:rsid w:val="00CB3D94"/>
    <w:rsid w:val="00CB6802"/>
    <w:rsid w:val="00CB74D2"/>
    <w:rsid w:val="00CB75F5"/>
    <w:rsid w:val="00CC0C0F"/>
    <w:rsid w:val="00CC1D2F"/>
    <w:rsid w:val="00CC2569"/>
    <w:rsid w:val="00CC35EB"/>
    <w:rsid w:val="00CC6EF7"/>
    <w:rsid w:val="00CD0B45"/>
    <w:rsid w:val="00CD1E7A"/>
    <w:rsid w:val="00CD2E55"/>
    <w:rsid w:val="00CD3F5D"/>
    <w:rsid w:val="00CD6824"/>
    <w:rsid w:val="00CD74FC"/>
    <w:rsid w:val="00CD7CBF"/>
    <w:rsid w:val="00CE1FCE"/>
    <w:rsid w:val="00CE33F7"/>
    <w:rsid w:val="00CE3B15"/>
    <w:rsid w:val="00CE62F2"/>
    <w:rsid w:val="00CE718D"/>
    <w:rsid w:val="00CE742F"/>
    <w:rsid w:val="00CF22A4"/>
    <w:rsid w:val="00CF292A"/>
    <w:rsid w:val="00CF34AE"/>
    <w:rsid w:val="00CF351C"/>
    <w:rsid w:val="00D0273B"/>
    <w:rsid w:val="00D03D42"/>
    <w:rsid w:val="00D03D4B"/>
    <w:rsid w:val="00D03F32"/>
    <w:rsid w:val="00D1026B"/>
    <w:rsid w:val="00D129DC"/>
    <w:rsid w:val="00D156B5"/>
    <w:rsid w:val="00D17BEA"/>
    <w:rsid w:val="00D22397"/>
    <w:rsid w:val="00D22C6A"/>
    <w:rsid w:val="00D23873"/>
    <w:rsid w:val="00D26F88"/>
    <w:rsid w:val="00D273F0"/>
    <w:rsid w:val="00D3030C"/>
    <w:rsid w:val="00D30B04"/>
    <w:rsid w:val="00D30BED"/>
    <w:rsid w:val="00D31223"/>
    <w:rsid w:val="00D32B6B"/>
    <w:rsid w:val="00D35469"/>
    <w:rsid w:val="00D41710"/>
    <w:rsid w:val="00D44733"/>
    <w:rsid w:val="00D46D2E"/>
    <w:rsid w:val="00D50B61"/>
    <w:rsid w:val="00D52CD4"/>
    <w:rsid w:val="00D53080"/>
    <w:rsid w:val="00D538AB"/>
    <w:rsid w:val="00D53FFC"/>
    <w:rsid w:val="00D546E9"/>
    <w:rsid w:val="00D56B0B"/>
    <w:rsid w:val="00D613A0"/>
    <w:rsid w:val="00D63911"/>
    <w:rsid w:val="00D646D6"/>
    <w:rsid w:val="00D70DAA"/>
    <w:rsid w:val="00D73F88"/>
    <w:rsid w:val="00D75213"/>
    <w:rsid w:val="00D75CE5"/>
    <w:rsid w:val="00D768FB"/>
    <w:rsid w:val="00D77DB9"/>
    <w:rsid w:val="00D810F9"/>
    <w:rsid w:val="00D814DF"/>
    <w:rsid w:val="00D81826"/>
    <w:rsid w:val="00D83AA2"/>
    <w:rsid w:val="00D87B48"/>
    <w:rsid w:val="00D87D05"/>
    <w:rsid w:val="00D96697"/>
    <w:rsid w:val="00DA1B41"/>
    <w:rsid w:val="00DA62B7"/>
    <w:rsid w:val="00DA6591"/>
    <w:rsid w:val="00DB05FF"/>
    <w:rsid w:val="00DB267E"/>
    <w:rsid w:val="00DB2DE9"/>
    <w:rsid w:val="00DB581F"/>
    <w:rsid w:val="00DB674B"/>
    <w:rsid w:val="00DC0B54"/>
    <w:rsid w:val="00DC116F"/>
    <w:rsid w:val="00DC1926"/>
    <w:rsid w:val="00DC20AA"/>
    <w:rsid w:val="00DC2F5A"/>
    <w:rsid w:val="00DC3F1A"/>
    <w:rsid w:val="00DC49B1"/>
    <w:rsid w:val="00DC7D5C"/>
    <w:rsid w:val="00DD02F6"/>
    <w:rsid w:val="00DD09A5"/>
    <w:rsid w:val="00DD0AC3"/>
    <w:rsid w:val="00DD3F86"/>
    <w:rsid w:val="00DE1E4F"/>
    <w:rsid w:val="00DE3211"/>
    <w:rsid w:val="00DE5053"/>
    <w:rsid w:val="00DE662A"/>
    <w:rsid w:val="00DF010C"/>
    <w:rsid w:val="00DF130A"/>
    <w:rsid w:val="00DF160F"/>
    <w:rsid w:val="00DF29F6"/>
    <w:rsid w:val="00DF58CF"/>
    <w:rsid w:val="00DF5D23"/>
    <w:rsid w:val="00DF753E"/>
    <w:rsid w:val="00E047EF"/>
    <w:rsid w:val="00E07847"/>
    <w:rsid w:val="00E11FBB"/>
    <w:rsid w:val="00E15A7A"/>
    <w:rsid w:val="00E15A8D"/>
    <w:rsid w:val="00E17D6E"/>
    <w:rsid w:val="00E22270"/>
    <w:rsid w:val="00E22B49"/>
    <w:rsid w:val="00E25293"/>
    <w:rsid w:val="00E26454"/>
    <w:rsid w:val="00E3111B"/>
    <w:rsid w:val="00E32A11"/>
    <w:rsid w:val="00E32A1C"/>
    <w:rsid w:val="00E32A52"/>
    <w:rsid w:val="00E33C22"/>
    <w:rsid w:val="00E34DA2"/>
    <w:rsid w:val="00E35642"/>
    <w:rsid w:val="00E3638C"/>
    <w:rsid w:val="00E41912"/>
    <w:rsid w:val="00E51766"/>
    <w:rsid w:val="00E52EBF"/>
    <w:rsid w:val="00E53761"/>
    <w:rsid w:val="00E543AA"/>
    <w:rsid w:val="00E5522F"/>
    <w:rsid w:val="00E600C4"/>
    <w:rsid w:val="00E72F07"/>
    <w:rsid w:val="00E749F1"/>
    <w:rsid w:val="00E75FD2"/>
    <w:rsid w:val="00E76776"/>
    <w:rsid w:val="00E76F5C"/>
    <w:rsid w:val="00E77111"/>
    <w:rsid w:val="00E77B48"/>
    <w:rsid w:val="00E80AD5"/>
    <w:rsid w:val="00E81DA8"/>
    <w:rsid w:val="00E83046"/>
    <w:rsid w:val="00E8405B"/>
    <w:rsid w:val="00E84859"/>
    <w:rsid w:val="00E856FC"/>
    <w:rsid w:val="00E85DCD"/>
    <w:rsid w:val="00E86899"/>
    <w:rsid w:val="00E86C42"/>
    <w:rsid w:val="00E87570"/>
    <w:rsid w:val="00E87A8C"/>
    <w:rsid w:val="00E9090A"/>
    <w:rsid w:val="00E9429C"/>
    <w:rsid w:val="00E94C51"/>
    <w:rsid w:val="00E96723"/>
    <w:rsid w:val="00EA06CB"/>
    <w:rsid w:val="00EA3D83"/>
    <w:rsid w:val="00EA6FC2"/>
    <w:rsid w:val="00EB001F"/>
    <w:rsid w:val="00EB0024"/>
    <w:rsid w:val="00EB703C"/>
    <w:rsid w:val="00EC24AF"/>
    <w:rsid w:val="00EC3691"/>
    <w:rsid w:val="00EC3978"/>
    <w:rsid w:val="00EC3B2C"/>
    <w:rsid w:val="00EC52B1"/>
    <w:rsid w:val="00ED5182"/>
    <w:rsid w:val="00ED643D"/>
    <w:rsid w:val="00ED6761"/>
    <w:rsid w:val="00ED7720"/>
    <w:rsid w:val="00ED7E81"/>
    <w:rsid w:val="00EE164B"/>
    <w:rsid w:val="00EE2E6F"/>
    <w:rsid w:val="00EE388C"/>
    <w:rsid w:val="00EF1631"/>
    <w:rsid w:val="00EF2442"/>
    <w:rsid w:val="00EF2E65"/>
    <w:rsid w:val="00EF3438"/>
    <w:rsid w:val="00EF53D7"/>
    <w:rsid w:val="00F01A94"/>
    <w:rsid w:val="00F02AA4"/>
    <w:rsid w:val="00F03130"/>
    <w:rsid w:val="00F068E3"/>
    <w:rsid w:val="00F073FC"/>
    <w:rsid w:val="00F0782F"/>
    <w:rsid w:val="00F11F29"/>
    <w:rsid w:val="00F121F6"/>
    <w:rsid w:val="00F15093"/>
    <w:rsid w:val="00F16990"/>
    <w:rsid w:val="00F16A6F"/>
    <w:rsid w:val="00F212B3"/>
    <w:rsid w:val="00F21FEA"/>
    <w:rsid w:val="00F24024"/>
    <w:rsid w:val="00F247BF"/>
    <w:rsid w:val="00F24AB5"/>
    <w:rsid w:val="00F2572E"/>
    <w:rsid w:val="00F2728A"/>
    <w:rsid w:val="00F30F51"/>
    <w:rsid w:val="00F31936"/>
    <w:rsid w:val="00F32856"/>
    <w:rsid w:val="00F32DDC"/>
    <w:rsid w:val="00F33732"/>
    <w:rsid w:val="00F338F7"/>
    <w:rsid w:val="00F33EFA"/>
    <w:rsid w:val="00F35084"/>
    <w:rsid w:val="00F359F3"/>
    <w:rsid w:val="00F41666"/>
    <w:rsid w:val="00F4390D"/>
    <w:rsid w:val="00F54879"/>
    <w:rsid w:val="00F67933"/>
    <w:rsid w:val="00F81318"/>
    <w:rsid w:val="00F83441"/>
    <w:rsid w:val="00F83F92"/>
    <w:rsid w:val="00F8519D"/>
    <w:rsid w:val="00F873D1"/>
    <w:rsid w:val="00F879A8"/>
    <w:rsid w:val="00FA1A30"/>
    <w:rsid w:val="00FA1BAA"/>
    <w:rsid w:val="00FA2EE0"/>
    <w:rsid w:val="00FA3667"/>
    <w:rsid w:val="00FA4610"/>
    <w:rsid w:val="00FA4F8B"/>
    <w:rsid w:val="00FB10D4"/>
    <w:rsid w:val="00FB74FD"/>
    <w:rsid w:val="00FB7FED"/>
    <w:rsid w:val="00FC16A0"/>
    <w:rsid w:val="00FC1AAB"/>
    <w:rsid w:val="00FC21DC"/>
    <w:rsid w:val="00FC2339"/>
    <w:rsid w:val="00FC6A9C"/>
    <w:rsid w:val="00FC6EB2"/>
    <w:rsid w:val="00FC7137"/>
    <w:rsid w:val="00FD0D4B"/>
    <w:rsid w:val="00FD13A8"/>
    <w:rsid w:val="00FD1564"/>
    <w:rsid w:val="00FD1E1E"/>
    <w:rsid w:val="00FD300D"/>
    <w:rsid w:val="00FE090D"/>
    <w:rsid w:val="00FE27BB"/>
    <w:rsid w:val="00FE2EAA"/>
    <w:rsid w:val="00FE3B91"/>
    <w:rsid w:val="00FE52DA"/>
    <w:rsid w:val="00FF093B"/>
    <w:rsid w:val="00FF0F36"/>
    <w:rsid w:val="00FF769E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551C"/>
    <w:rPr>
      <w:sz w:val="24"/>
      <w:szCs w:val="24"/>
    </w:rPr>
  </w:style>
  <w:style w:type="paragraph" w:styleId="1">
    <w:name w:val="heading 1"/>
    <w:basedOn w:val="a"/>
    <w:next w:val="a"/>
    <w:qFormat/>
    <w:rsid w:val="0019551C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9551C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9551C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qFormat/>
    <w:rsid w:val="0019551C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9551C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9551C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19551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19551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qFormat/>
    <w:rsid w:val="0019551C"/>
    <w:pPr>
      <w:keepNext/>
      <w:spacing w:before="30" w:after="20" w:line="200" w:lineRule="exact"/>
      <w:ind w:left="113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9551C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9551C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rsid w:val="0019551C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semiHidden/>
    <w:rsid w:val="0019551C"/>
    <w:rPr>
      <w:sz w:val="26"/>
      <w:szCs w:val="20"/>
    </w:rPr>
  </w:style>
  <w:style w:type="paragraph" w:styleId="a5">
    <w:name w:val="header"/>
    <w:basedOn w:val="a"/>
    <w:rsid w:val="0019551C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6">
    <w:name w:val="footnote reference"/>
    <w:basedOn w:val="a0"/>
    <w:semiHidden/>
    <w:rsid w:val="0019551C"/>
    <w:rPr>
      <w:vertAlign w:val="superscript"/>
    </w:rPr>
  </w:style>
  <w:style w:type="paragraph" w:styleId="a7">
    <w:name w:val="Body Text"/>
    <w:basedOn w:val="a"/>
    <w:rsid w:val="0019551C"/>
    <w:pPr>
      <w:spacing w:after="120"/>
    </w:pPr>
    <w:rPr>
      <w:sz w:val="20"/>
      <w:szCs w:val="20"/>
    </w:rPr>
  </w:style>
  <w:style w:type="character" w:styleId="a8">
    <w:name w:val="page number"/>
    <w:basedOn w:val="a0"/>
    <w:rsid w:val="0019551C"/>
  </w:style>
  <w:style w:type="paragraph" w:styleId="a9">
    <w:name w:val="footer"/>
    <w:basedOn w:val="a"/>
    <w:rsid w:val="0019551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a">
    <w:name w:val="caption"/>
    <w:basedOn w:val="a"/>
    <w:next w:val="a"/>
    <w:qFormat/>
    <w:rsid w:val="0019551C"/>
    <w:pPr>
      <w:spacing w:before="120" w:line="300" w:lineRule="exact"/>
      <w:jc w:val="center"/>
    </w:pPr>
    <w:rPr>
      <w:b/>
      <w:bCs/>
      <w:sz w:val="26"/>
    </w:rPr>
  </w:style>
  <w:style w:type="paragraph" w:styleId="ab">
    <w:name w:val="Title"/>
    <w:basedOn w:val="a"/>
    <w:qFormat/>
    <w:rsid w:val="0019551C"/>
    <w:pPr>
      <w:spacing w:before="120"/>
      <w:jc w:val="center"/>
    </w:pPr>
    <w:rPr>
      <w:sz w:val="28"/>
    </w:rPr>
  </w:style>
  <w:style w:type="paragraph" w:styleId="ac">
    <w:name w:val="Balloon Text"/>
    <w:basedOn w:val="a"/>
    <w:semiHidden/>
    <w:rsid w:val="0019551C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19551C"/>
    <w:pPr>
      <w:spacing w:after="120" w:line="480" w:lineRule="auto"/>
    </w:pPr>
  </w:style>
  <w:style w:type="paragraph" w:customStyle="1" w:styleId="xl35">
    <w:name w:val="xl35"/>
    <w:basedOn w:val="a"/>
    <w:rsid w:val="0019551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0">
    <w:name w:val="Название1"/>
    <w:basedOn w:val="a"/>
    <w:rsid w:val="0019551C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19551C"/>
    <w:pPr>
      <w:jc w:val="right"/>
    </w:pPr>
    <w:rPr>
      <w:sz w:val="22"/>
      <w:szCs w:val="22"/>
    </w:rPr>
  </w:style>
  <w:style w:type="paragraph" w:styleId="ad">
    <w:name w:val="Normal (Web)"/>
    <w:basedOn w:val="a"/>
    <w:rsid w:val="0019551C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19551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19551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19551C"/>
    <w:pPr>
      <w:ind w:firstLine="567"/>
      <w:jc w:val="both"/>
    </w:pPr>
  </w:style>
  <w:style w:type="paragraph" w:customStyle="1" w:styleId="underpoint">
    <w:name w:val="underpoint"/>
    <w:basedOn w:val="a"/>
    <w:rsid w:val="0019551C"/>
    <w:pPr>
      <w:ind w:firstLine="567"/>
      <w:jc w:val="both"/>
    </w:pPr>
  </w:style>
  <w:style w:type="paragraph" w:customStyle="1" w:styleId="comment">
    <w:name w:val="comment"/>
    <w:basedOn w:val="a"/>
    <w:rsid w:val="0019551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19551C"/>
    <w:pPr>
      <w:ind w:firstLine="567"/>
      <w:jc w:val="both"/>
    </w:pPr>
  </w:style>
  <w:style w:type="paragraph" w:customStyle="1" w:styleId="table10">
    <w:name w:val="table10"/>
    <w:basedOn w:val="a"/>
    <w:rsid w:val="0019551C"/>
    <w:rPr>
      <w:sz w:val="20"/>
      <w:szCs w:val="20"/>
    </w:rPr>
  </w:style>
  <w:style w:type="paragraph" w:customStyle="1" w:styleId="append">
    <w:name w:val="append"/>
    <w:basedOn w:val="a"/>
    <w:rsid w:val="0019551C"/>
    <w:rPr>
      <w:sz w:val="22"/>
      <w:szCs w:val="22"/>
    </w:rPr>
  </w:style>
  <w:style w:type="paragraph" w:customStyle="1" w:styleId="nonumheader">
    <w:name w:val="nonumheader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19551C"/>
    <w:pPr>
      <w:ind w:left="1134" w:firstLine="567"/>
      <w:jc w:val="both"/>
    </w:pPr>
  </w:style>
  <w:style w:type="paragraph" w:customStyle="1" w:styleId="changei">
    <w:name w:val="changei"/>
    <w:basedOn w:val="a"/>
    <w:rsid w:val="0019551C"/>
    <w:pPr>
      <w:ind w:left="1021"/>
    </w:pPr>
  </w:style>
  <w:style w:type="paragraph" w:customStyle="1" w:styleId="append1">
    <w:name w:val="append1"/>
    <w:basedOn w:val="a"/>
    <w:rsid w:val="0019551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19551C"/>
    <w:rPr>
      <w:sz w:val="22"/>
      <w:szCs w:val="22"/>
    </w:rPr>
  </w:style>
  <w:style w:type="paragraph" w:customStyle="1" w:styleId="capu1">
    <w:name w:val="capu1"/>
    <w:basedOn w:val="a"/>
    <w:rsid w:val="0019551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19551C"/>
    <w:pPr>
      <w:ind w:firstLine="567"/>
      <w:jc w:val="both"/>
    </w:pPr>
  </w:style>
  <w:style w:type="paragraph" w:customStyle="1" w:styleId="newncpi0">
    <w:name w:val="newncpi0"/>
    <w:basedOn w:val="a"/>
    <w:rsid w:val="0019551C"/>
    <w:pPr>
      <w:jc w:val="both"/>
    </w:pPr>
  </w:style>
  <w:style w:type="paragraph" w:customStyle="1" w:styleId="undline">
    <w:name w:val="undline"/>
    <w:basedOn w:val="a"/>
    <w:rsid w:val="0019551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19551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19551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19551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19551C"/>
    <w:rPr>
      <w:rFonts w:ascii="Wingdings" w:hAnsi="Wingdings" w:hint="default"/>
    </w:rPr>
  </w:style>
  <w:style w:type="character" w:customStyle="1" w:styleId="post">
    <w:name w:val="post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paragraph" w:styleId="ae">
    <w:name w:val="Block Text"/>
    <w:basedOn w:val="a"/>
    <w:rsid w:val="0019551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rsid w:val="0019551C"/>
    <w:pPr>
      <w:spacing w:after="120"/>
    </w:pPr>
    <w:rPr>
      <w:sz w:val="16"/>
      <w:szCs w:val="16"/>
    </w:rPr>
  </w:style>
  <w:style w:type="table" w:styleId="af">
    <w:name w:val="Table Grid"/>
    <w:basedOn w:val="a1"/>
    <w:rsid w:val="00C9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basedOn w:val="a0"/>
    <w:link w:val="30"/>
    <w:rsid w:val="00811DDC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551C"/>
    <w:rPr>
      <w:sz w:val="24"/>
      <w:szCs w:val="24"/>
    </w:rPr>
  </w:style>
  <w:style w:type="paragraph" w:styleId="1">
    <w:name w:val="heading 1"/>
    <w:basedOn w:val="a"/>
    <w:next w:val="a"/>
    <w:qFormat/>
    <w:rsid w:val="0019551C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9551C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9551C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qFormat/>
    <w:rsid w:val="0019551C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9551C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9551C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19551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19551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qFormat/>
    <w:rsid w:val="0019551C"/>
    <w:pPr>
      <w:keepNext/>
      <w:spacing w:before="30" w:after="20" w:line="200" w:lineRule="exact"/>
      <w:ind w:left="113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9551C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9551C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rsid w:val="0019551C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semiHidden/>
    <w:rsid w:val="0019551C"/>
    <w:rPr>
      <w:sz w:val="26"/>
      <w:szCs w:val="20"/>
    </w:rPr>
  </w:style>
  <w:style w:type="paragraph" w:styleId="a5">
    <w:name w:val="header"/>
    <w:basedOn w:val="a"/>
    <w:rsid w:val="0019551C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6">
    <w:name w:val="footnote reference"/>
    <w:basedOn w:val="a0"/>
    <w:semiHidden/>
    <w:rsid w:val="0019551C"/>
    <w:rPr>
      <w:vertAlign w:val="superscript"/>
    </w:rPr>
  </w:style>
  <w:style w:type="paragraph" w:styleId="a7">
    <w:name w:val="Body Text"/>
    <w:basedOn w:val="a"/>
    <w:rsid w:val="0019551C"/>
    <w:pPr>
      <w:spacing w:after="120"/>
    </w:pPr>
    <w:rPr>
      <w:sz w:val="20"/>
      <w:szCs w:val="20"/>
    </w:rPr>
  </w:style>
  <w:style w:type="character" w:styleId="a8">
    <w:name w:val="page number"/>
    <w:basedOn w:val="a0"/>
    <w:rsid w:val="0019551C"/>
  </w:style>
  <w:style w:type="paragraph" w:styleId="a9">
    <w:name w:val="footer"/>
    <w:basedOn w:val="a"/>
    <w:rsid w:val="0019551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a">
    <w:name w:val="caption"/>
    <w:basedOn w:val="a"/>
    <w:next w:val="a"/>
    <w:qFormat/>
    <w:rsid w:val="0019551C"/>
    <w:pPr>
      <w:spacing w:before="120" w:line="300" w:lineRule="exact"/>
      <w:jc w:val="center"/>
    </w:pPr>
    <w:rPr>
      <w:b/>
      <w:bCs/>
      <w:sz w:val="26"/>
    </w:rPr>
  </w:style>
  <w:style w:type="paragraph" w:styleId="ab">
    <w:name w:val="Title"/>
    <w:basedOn w:val="a"/>
    <w:qFormat/>
    <w:rsid w:val="0019551C"/>
    <w:pPr>
      <w:spacing w:before="120"/>
      <w:jc w:val="center"/>
    </w:pPr>
    <w:rPr>
      <w:sz w:val="28"/>
    </w:rPr>
  </w:style>
  <w:style w:type="paragraph" w:styleId="ac">
    <w:name w:val="Balloon Text"/>
    <w:basedOn w:val="a"/>
    <w:semiHidden/>
    <w:rsid w:val="0019551C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19551C"/>
    <w:pPr>
      <w:spacing w:after="120" w:line="480" w:lineRule="auto"/>
    </w:pPr>
  </w:style>
  <w:style w:type="paragraph" w:customStyle="1" w:styleId="xl35">
    <w:name w:val="xl35"/>
    <w:basedOn w:val="a"/>
    <w:rsid w:val="0019551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0">
    <w:name w:val="Название1"/>
    <w:basedOn w:val="a"/>
    <w:rsid w:val="0019551C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19551C"/>
    <w:pPr>
      <w:jc w:val="right"/>
    </w:pPr>
    <w:rPr>
      <w:sz w:val="22"/>
      <w:szCs w:val="22"/>
    </w:rPr>
  </w:style>
  <w:style w:type="paragraph" w:styleId="ad">
    <w:name w:val="Normal (Web)"/>
    <w:basedOn w:val="a"/>
    <w:rsid w:val="0019551C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19551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19551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19551C"/>
    <w:pPr>
      <w:ind w:firstLine="567"/>
      <w:jc w:val="both"/>
    </w:pPr>
  </w:style>
  <w:style w:type="paragraph" w:customStyle="1" w:styleId="underpoint">
    <w:name w:val="underpoint"/>
    <w:basedOn w:val="a"/>
    <w:rsid w:val="0019551C"/>
    <w:pPr>
      <w:ind w:firstLine="567"/>
      <w:jc w:val="both"/>
    </w:pPr>
  </w:style>
  <w:style w:type="paragraph" w:customStyle="1" w:styleId="comment">
    <w:name w:val="comment"/>
    <w:basedOn w:val="a"/>
    <w:rsid w:val="0019551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19551C"/>
    <w:pPr>
      <w:ind w:firstLine="567"/>
      <w:jc w:val="both"/>
    </w:pPr>
  </w:style>
  <w:style w:type="paragraph" w:customStyle="1" w:styleId="table10">
    <w:name w:val="table10"/>
    <w:basedOn w:val="a"/>
    <w:rsid w:val="0019551C"/>
    <w:rPr>
      <w:sz w:val="20"/>
      <w:szCs w:val="20"/>
    </w:rPr>
  </w:style>
  <w:style w:type="paragraph" w:customStyle="1" w:styleId="append">
    <w:name w:val="append"/>
    <w:basedOn w:val="a"/>
    <w:rsid w:val="0019551C"/>
    <w:rPr>
      <w:sz w:val="22"/>
      <w:szCs w:val="22"/>
    </w:rPr>
  </w:style>
  <w:style w:type="paragraph" w:customStyle="1" w:styleId="nonumheader">
    <w:name w:val="nonumheader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19551C"/>
    <w:pPr>
      <w:ind w:left="1134" w:firstLine="567"/>
      <w:jc w:val="both"/>
    </w:pPr>
  </w:style>
  <w:style w:type="paragraph" w:customStyle="1" w:styleId="changei">
    <w:name w:val="changei"/>
    <w:basedOn w:val="a"/>
    <w:rsid w:val="0019551C"/>
    <w:pPr>
      <w:ind w:left="1021"/>
    </w:pPr>
  </w:style>
  <w:style w:type="paragraph" w:customStyle="1" w:styleId="append1">
    <w:name w:val="append1"/>
    <w:basedOn w:val="a"/>
    <w:rsid w:val="0019551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19551C"/>
    <w:rPr>
      <w:sz w:val="22"/>
      <w:szCs w:val="22"/>
    </w:rPr>
  </w:style>
  <w:style w:type="paragraph" w:customStyle="1" w:styleId="capu1">
    <w:name w:val="capu1"/>
    <w:basedOn w:val="a"/>
    <w:rsid w:val="0019551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19551C"/>
    <w:pPr>
      <w:ind w:firstLine="567"/>
      <w:jc w:val="both"/>
    </w:pPr>
  </w:style>
  <w:style w:type="paragraph" w:customStyle="1" w:styleId="newncpi0">
    <w:name w:val="newncpi0"/>
    <w:basedOn w:val="a"/>
    <w:rsid w:val="0019551C"/>
    <w:pPr>
      <w:jc w:val="both"/>
    </w:pPr>
  </w:style>
  <w:style w:type="paragraph" w:customStyle="1" w:styleId="undline">
    <w:name w:val="undline"/>
    <w:basedOn w:val="a"/>
    <w:rsid w:val="0019551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19551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19551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19551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19551C"/>
    <w:rPr>
      <w:rFonts w:ascii="Wingdings" w:hAnsi="Wingdings" w:hint="default"/>
    </w:rPr>
  </w:style>
  <w:style w:type="character" w:customStyle="1" w:styleId="post">
    <w:name w:val="post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paragraph" w:styleId="ae">
    <w:name w:val="Block Text"/>
    <w:basedOn w:val="a"/>
    <w:rsid w:val="0019551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rsid w:val="0019551C"/>
    <w:pPr>
      <w:spacing w:after="120"/>
    </w:pPr>
    <w:rPr>
      <w:sz w:val="16"/>
      <w:szCs w:val="16"/>
    </w:rPr>
  </w:style>
  <w:style w:type="table" w:styleId="af">
    <w:name w:val="Table Grid"/>
    <w:basedOn w:val="a1"/>
    <w:rsid w:val="00C9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basedOn w:val="a0"/>
    <w:link w:val="30"/>
    <w:rsid w:val="00811DDC"/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9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27881040892193332"/>
          <c:y val="0.14444444444444915"/>
          <c:w val="0.50185873605949072"/>
          <c:h val="0.7500000000000081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008000"/>
              </a:solidFill>
              <a:ln w="25272">
                <a:noFill/>
              </a:ln>
            </c:spPr>
          </c:dPt>
          <c:dPt>
            <c:idx val="1"/>
            <c:spPr>
              <a:solidFill>
                <a:srgbClr val="99CC00"/>
              </a:solidFill>
              <a:ln w="25272">
                <a:noFill/>
              </a:ln>
            </c:spPr>
          </c:dPt>
          <c:dPt>
            <c:idx val="2"/>
            <c:spPr>
              <a:solidFill>
                <a:srgbClr val="FFFF99"/>
              </a:solidFill>
              <a:ln w="25272">
                <a:noFill/>
              </a:ln>
            </c:spPr>
          </c:dPt>
          <c:dPt>
            <c:idx val="3"/>
            <c:spPr>
              <a:solidFill>
                <a:srgbClr val="33CCCC"/>
              </a:solidFill>
              <a:ln w="25272">
                <a:noFill/>
              </a:ln>
            </c:spPr>
          </c:dPt>
          <c:dPt>
            <c:idx val="4"/>
            <c:spPr>
              <a:solidFill>
                <a:srgbClr val="0033CC"/>
              </a:solidFill>
              <a:ln w="25272">
                <a:noFill/>
              </a:ln>
            </c:spPr>
          </c:dPt>
          <c:dPt>
            <c:idx val="5"/>
            <c:spPr>
              <a:solidFill>
                <a:srgbClr val="FF9900"/>
              </a:solidFill>
              <a:ln w="25272">
                <a:noFill/>
              </a:ln>
            </c:spPr>
          </c:dPt>
          <c:dLbls>
            <c:dLbl>
              <c:idx val="0"/>
              <c:layout>
                <c:manualLayout>
                  <c:x val="-4.2513841517699104E-3"/>
                  <c:y val="-1.157923574387546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37,3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layout>
                <c:manualLayout>
                  <c:x val="3.4240902158221467E-2"/>
                  <c:y val="-8.5381320950860748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32,2</a:t>
                    </a:r>
                    <a:endParaRPr lang="en-US"/>
                  </a:p>
                </c:rich>
              </c:tx>
              <c:dLblPos val="bestFit"/>
              <c:showVal val="1"/>
            </c:dLbl>
            <c:dLbl>
              <c:idx val="2"/>
              <c:layout>
                <c:manualLayout>
                  <c:x val="5.957702693503493E-3"/>
                  <c:y val="9.8280098280100151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8,6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layout>
                <c:manualLayout>
                  <c:x val="1.5041349415913043E-2"/>
                  <c:y val="2.640499652711598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4,2</a:t>
                    </a:r>
                    <a:endParaRPr lang="en-US"/>
                  </a:p>
                </c:rich>
              </c:tx>
              <c:dLblPos val="bestFit"/>
              <c:showVal val="1"/>
            </c:dLbl>
            <c:dLbl>
              <c:idx val="4"/>
              <c:layout>
                <c:manualLayout>
                  <c:x val="2.4763817347039252E-2"/>
                  <c:y val="-2.088535001920864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3,3</a:t>
                    </a:r>
                    <a:endParaRPr lang="en-US"/>
                  </a:p>
                </c:rich>
              </c:tx>
              <c:dLblPos val="bestFit"/>
              <c:showVal val="1"/>
            </c:dLbl>
            <c:dLbl>
              <c:idx val="5"/>
              <c:layout>
                <c:manualLayout>
                  <c:x val="3.9941502287008095E-2"/>
                  <c:y val="1.8805050765003609E-2"/>
                </c:manualLayout>
              </c:layout>
              <c:dLblPos val="bestFit"/>
              <c:showVal val="1"/>
            </c:dLbl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Sheet1!$A$2:$A$7</c:f>
              <c:strCache>
                <c:ptCount val="6"/>
                <c:pt idx="0">
                  <c:v>Россия</c:v>
                </c:pt>
                <c:pt idx="1">
                  <c:v>Соединенное Королевство</c:v>
                </c:pt>
                <c:pt idx="2">
                  <c:v>Кипр</c:v>
                </c:pt>
                <c:pt idx="3">
                  <c:v>Польша</c:v>
                </c:pt>
                <c:pt idx="4">
                  <c:v>Украина</c:v>
                </c:pt>
                <c:pt idx="5">
                  <c:v>Другие страны</c:v>
                </c:pt>
              </c:strCache>
            </c:strRef>
          </c:cat>
          <c:val>
            <c:numRef>
              <c:f>Sheet1!$B$2:$B$7</c:f>
              <c:numCache>
                <c:formatCode>0.0</c:formatCode>
                <c:ptCount val="6"/>
                <c:pt idx="0" formatCode="General">
                  <c:v>37.300000000000004</c:v>
                </c:pt>
                <c:pt idx="1">
                  <c:v>32.200000000000003</c:v>
                </c:pt>
                <c:pt idx="2">
                  <c:v>8.6</c:v>
                </c:pt>
                <c:pt idx="3" formatCode="General">
                  <c:v>4.2</c:v>
                </c:pt>
                <c:pt idx="4">
                  <c:v>3.3</c:v>
                </c:pt>
                <c:pt idx="5" formatCode="#,##0.0">
                  <c:v>14.4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8080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Percent val="1"/>
          </c:dLbls>
          <c:cat>
            <c:strRef>
              <c:f>Sheet1!$A$2:$A$7</c:f>
              <c:strCache>
                <c:ptCount val="6"/>
                <c:pt idx="0">
                  <c:v>Россия</c:v>
                </c:pt>
                <c:pt idx="1">
                  <c:v>Соединенное Королевство</c:v>
                </c:pt>
                <c:pt idx="2">
                  <c:v>Кипр</c:v>
                </c:pt>
                <c:pt idx="3">
                  <c:v>Польша</c:v>
                </c:pt>
                <c:pt idx="4">
                  <c:v>Украина</c:v>
                </c:pt>
                <c:pt idx="5">
                  <c:v>Другие страны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8080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Percent val="1"/>
          </c:dLbls>
          <c:cat>
            <c:strRef>
              <c:f>Sheet1!$A$2:$A$7</c:f>
              <c:strCache>
                <c:ptCount val="6"/>
                <c:pt idx="0">
                  <c:v>Россия</c:v>
                </c:pt>
                <c:pt idx="1">
                  <c:v>Соединенное Королевство</c:v>
                </c:pt>
                <c:pt idx="2">
                  <c:v>Кипр</c:v>
                </c:pt>
                <c:pt idx="3">
                  <c:v>Польша</c:v>
                </c:pt>
                <c:pt idx="4">
                  <c:v>Украина</c:v>
                </c:pt>
                <c:pt idx="5">
                  <c:v>Другие страны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</c:numCache>
            </c:numRef>
          </c:val>
        </c:ser>
        <c:dLbls>
          <c:showPercent val="1"/>
        </c:dLbls>
        <c:firstSliceAng val="0"/>
      </c:pieChart>
      <c:spPr>
        <a:solidFill>
          <a:srgbClr val="FFFFFF"/>
        </a:solidFill>
        <a:ln w="25272">
          <a:noFill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30249110320285477"/>
          <c:y val="0.14689265536723403"/>
          <c:w val="0.48398576512456698"/>
          <c:h val="0.76836158192089998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0164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008000"/>
              </a:solidFill>
              <a:ln w="20327">
                <a:noFill/>
              </a:ln>
            </c:spPr>
          </c:dPt>
          <c:dPt>
            <c:idx val="1"/>
            <c:spPr>
              <a:solidFill>
                <a:srgbClr val="99CC00"/>
              </a:solidFill>
              <a:ln w="20327">
                <a:noFill/>
              </a:ln>
            </c:spPr>
          </c:dPt>
          <c:dPt>
            <c:idx val="2"/>
            <c:spPr>
              <a:solidFill>
                <a:srgbClr val="FFFF99"/>
              </a:solidFill>
              <a:ln w="20327">
                <a:noFill/>
              </a:ln>
            </c:spPr>
          </c:dPt>
          <c:dPt>
            <c:idx val="3"/>
            <c:spPr>
              <a:solidFill>
                <a:srgbClr val="33CCCC"/>
              </a:solidFill>
              <a:ln w="20327">
                <a:noFill/>
              </a:ln>
            </c:spPr>
          </c:dPt>
          <c:dPt>
            <c:idx val="4"/>
            <c:spPr>
              <a:solidFill>
                <a:srgbClr val="0033CC"/>
              </a:solidFill>
              <a:ln w="20327">
                <a:noFill/>
              </a:ln>
            </c:spPr>
          </c:dPt>
          <c:dPt>
            <c:idx val="5"/>
            <c:spPr>
              <a:solidFill>
                <a:srgbClr val="FF9900"/>
              </a:solidFill>
              <a:ln w="20327">
                <a:noFill/>
              </a:ln>
            </c:spPr>
          </c:dPt>
          <c:dLbls>
            <c:dLbl>
              <c:idx val="0"/>
              <c:layout>
                <c:manualLayout>
                  <c:x val="-1.4639962840045434E-3"/>
                  <c:y val="2.268520282277945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34,7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layout>
                <c:manualLayout>
                  <c:x val="-0.1338035323957972"/>
                  <c:y val="-4.848308165822492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31,7</a:t>
                    </a:r>
                    <a:endParaRPr lang="en-US"/>
                  </a:p>
                </c:rich>
              </c:tx>
              <c:dLblPos val="bestFit"/>
              <c:showVal val="1"/>
            </c:dLbl>
            <c:dLbl>
              <c:idx val="2"/>
              <c:layout>
                <c:manualLayout>
                  <c:x val="1.5280886170441939E-2"/>
                  <c:y val="-8.3158347657134746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9,0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layout>
                <c:manualLayout>
                  <c:x val="1.633298811983656E-2"/>
                  <c:y val="-4.6618649252510493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5,1</a:t>
                    </a:r>
                    <a:endParaRPr lang="en-US"/>
                  </a:p>
                </c:rich>
              </c:tx>
              <c:dLblPos val="bestFit"/>
              <c:showVal val="1"/>
            </c:dLbl>
            <c:dLbl>
              <c:idx val="4"/>
              <c:layout>
                <c:manualLayout>
                  <c:x val="1.5163830327660836E-2"/>
                  <c:y val="-1.251601292807403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4,7</a:t>
                    </a:r>
                    <a:endParaRPr lang="en-US"/>
                  </a:p>
                </c:rich>
              </c:tx>
              <c:dLblPos val="bestFit"/>
              <c:showVal val="1"/>
            </c:dLbl>
            <c:dLbl>
              <c:idx val="5"/>
              <c:layout>
                <c:manualLayout>
                  <c:x val="3.9423025324924012E-2"/>
                  <c:y val="1.8511365324617664E-2"/>
                </c:manualLayout>
              </c:layout>
              <c:dLblPos val="bestFit"/>
              <c:showVal val="1"/>
            </c:dLbl>
            <c:spPr>
              <a:noFill/>
              <a:ln w="2032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Sheet1!$A$2:$A$7</c:f>
              <c:strCache>
                <c:ptCount val="6"/>
                <c:pt idx="0">
                  <c:v>Россия</c:v>
                </c:pt>
                <c:pt idx="1">
                  <c:v>Соединенное Королевство</c:v>
                </c:pt>
                <c:pt idx="2">
                  <c:v>Кипр</c:v>
                </c:pt>
                <c:pt idx="3">
                  <c:v>Польша</c:v>
                </c:pt>
                <c:pt idx="4">
                  <c:v>Украина</c:v>
                </c:pt>
                <c:pt idx="5">
                  <c:v>Другие страны</c:v>
                </c:pt>
              </c:strCache>
            </c:strRef>
          </c:cat>
          <c:val>
            <c:numRef>
              <c:f>Sheet1!$B$2:$B$7</c:f>
              <c:numCache>
                <c:formatCode>0.0</c:formatCode>
                <c:ptCount val="6"/>
                <c:pt idx="0" formatCode="General">
                  <c:v>34.700000000000003</c:v>
                </c:pt>
                <c:pt idx="1">
                  <c:v>31.7</c:v>
                </c:pt>
                <c:pt idx="2">
                  <c:v>9</c:v>
                </c:pt>
                <c:pt idx="3">
                  <c:v>5.0999999999999996</c:v>
                </c:pt>
                <c:pt idx="4">
                  <c:v>4.7</c:v>
                </c:pt>
                <c:pt idx="5">
                  <c:v>14.8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10164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0164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0164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0164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0164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8080"/>
              </a:solidFill>
              <a:ln w="10164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0327">
                <a:noFill/>
              </a:ln>
            </c:spPr>
            <c:txPr>
              <a:bodyPr/>
              <a:lstStyle/>
              <a:p>
                <a:pPr>
                  <a:defRPr sz="64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Percent val="1"/>
          </c:dLbls>
          <c:cat>
            <c:strRef>
              <c:f>Sheet1!$A$2:$A$7</c:f>
              <c:strCache>
                <c:ptCount val="6"/>
                <c:pt idx="0">
                  <c:v>Россия</c:v>
                </c:pt>
                <c:pt idx="1">
                  <c:v>Соединенное Королевство</c:v>
                </c:pt>
                <c:pt idx="2">
                  <c:v>Кипр</c:v>
                </c:pt>
                <c:pt idx="3">
                  <c:v>Польша</c:v>
                </c:pt>
                <c:pt idx="4">
                  <c:v>Украина</c:v>
                </c:pt>
                <c:pt idx="5">
                  <c:v>Другие страны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10164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0164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0164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0164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0164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8080"/>
              </a:solidFill>
              <a:ln w="10164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0327">
                <a:noFill/>
              </a:ln>
            </c:spPr>
            <c:txPr>
              <a:bodyPr/>
              <a:lstStyle/>
              <a:p>
                <a:pPr>
                  <a:defRPr sz="640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Percent val="1"/>
          </c:dLbls>
          <c:cat>
            <c:strRef>
              <c:f>Sheet1!$A$2:$A$7</c:f>
              <c:strCache>
                <c:ptCount val="6"/>
                <c:pt idx="0">
                  <c:v>Россия</c:v>
                </c:pt>
                <c:pt idx="1">
                  <c:v>Соединенное Королевство</c:v>
                </c:pt>
                <c:pt idx="2">
                  <c:v>Кипр</c:v>
                </c:pt>
                <c:pt idx="3">
                  <c:v>Польша</c:v>
                </c:pt>
                <c:pt idx="4">
                  <c:v>Украина</c:v>
                </c:pt>
                <c:pt idx="5">
                  <c:v>Другие страны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</c:numCache>
            </c:numRef>
          </c:val>
        </c:ser>
        <c:dLbls>
          <c:showPercent val="1"/>
        </c:dLbls>
        <c:firstSliceAng val="0"/>
      </c:pieChart>
      <c:spPr>
        <a:solidFill>
          <a:srgbClr val="FFFFFF"/>
        </a:solidFill>
        <a:ln w="20327">
          <a:noFill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64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32835820895523105"/>
          <c:y val="0.14736842105263404"/>
          <c:w val="0.43582089552239667"/>
          <c:h val="0.76842105263160176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0186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008000"/>
              </a:solidFill>
              <a:ln w="20371">
                <a:noFill/>
              </a:ln>
            </c:spPr>
          </c:dPt>
          <c:dPt>
            <c:idx val="1"/>
            <c:spPr>
              <a:solidFill>
                <a:srgbClr val="99CC00"/>
              </a:solidFill>
              <a:ln w="20371">
                <a:noFill/>
              </a:ln>
            </c:spPr>
          </c:dPt>
          <c:dPt>
            <c:idx val="2"/>
            <c:spPr>
              <a:solidFill>
                <a:srgbClr val="FFFF99"/>
              </a:solidFill>
              <a:ln w="20371">
                <a:noFill/>
              </a:ln>
            </c:spPr>
          </c:dPt>
          <c:dPt>
            <c:idx val="3"/>
            <c:spPr>
              <a:solidFill>
                <a:srgbClr val="FF9900"/>
              </a:solidFill>
              <a:ln w="20371">
                <a:noFill/>
              </a:ln>
            </c:spPr>
          </c:dPt>
          <c:dLbls>
            <c:dLbl>
              <c:idx val="0"/>
              <c:layout>
                <c:manualLayout>
                  <c:x val="-1.0534020759459081E-2"/>
                  <c:y val="-1.4136605017396082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69,5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layout>
                <c:manualLayout>
                  <c:x val="-1.3687739899564632E-3"/>
                  <c:y val="-4.5807706872461989E-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7,1</a:t>
                    </a:r>
                    <a:endParaRPr lang="en-US"/>
                  </a:p>
                </c:rich>
              </c:tx>
              <c:dLblPos val="bestFit"/>
              <c:showVal val="1"/>
            </c:dLbl>
            <c:dLbl>
              <c:idx val="2"/>
              <c:layout>
                <c:manualLayout>
                  <c:x val="-1.0734573976864005E-2"/>
                  <c:y val="6.569327391087788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</a:t>
                    </a:r>
                    <a:r>
                      <a:rPr lang="ru-RU"/>
                      <a:t>7,1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layout>
                <c:manualLayout>
                  <c:x val="2.4945319335083142E-2"/>
                  <c:y val="-1.4419146195896078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6,3</a:t>
                    </a:r>
                    <a:endParaRPr lang="en-US"/>
                  </a:p>
                </c:rich>
              </c:tx>
              <c:dLblPos val="bestFit"/>
              <c:showVal val="1"/>
            </c:dLbl>
            <c:dLbl>
              <c:idx val="4"/>
              <c:layout>
                <c:manualLayout>
                  <c:xMode val="edge"/>
                  <c:yMode val="edge"/>
                  <c:x val="0.45970149253731329"/>
                  <c:y val="5.2631578947368432E-2"/>
                </c:manualLayout>
              </c:layout>
              <c:dLblPos val="bestFit"/>
              <c:showVal val="1"/>
            </c:dLbl>
            <c:dLbl>
              <c:idx val="5"/>
              <c:layout>
                <c:manualLayout>
                  <c:xMode val="edge"/>
                  <c:yMode val="edge"/>
                  <c:x val="0.29253731343283584"/>
                  <c:y val="3.1578947368421685E-2"/>
                </c:manualLayout>
              </c:layout>
              <c:dLblPos val="bestFit"/>
              <c:showVal val="1"/>
            </c:dLbl>
            <c:spPr>
              <a:noFill/>
              <a:ln w="2037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Соединенное Королевство</c:v>
                </c:pt>
                <c:pt idx="2">
                  <c:v>Украина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Sheet1!$B$2:$B$5</c:f>
              <c:numCache>
                <c:formatCode>0.0</c:formatCode>
                <c:ptCount val="4"/>
                <c:pt idx="0">
                  <c:v>69.5</c:v>
                </c:pt>
                <c:pt idx="1">
                  <c:v>5.0999999999999996</c:v>
                </c:pt>
                <c:pt idx="2">
                  <c:v>12.9</c:v>
                </c:pt>
                <c:pt idx="3">
                  <c:v>5.5</c:v>
                </c:pt>
              </c:numCache>
            </c:numRef>
          </c:val>
        </c:ser>
        <c:dLbls>
          <c:showPercent val="1"/>
        </c:dLbls>
        <c:firstSliceAng val="0"/>
      </c:pieChart>
      <c:spPr>
        <a:solidFill>
          <a:srgbClr val="FFFFFF"/>
        </a:solidFill>
        <a:ln w="20371">
          <a:noFill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662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29765886287626048"/>
          <c:y val="0.14210526315789748"/>
          <c:w val="0.49498327759197847"/>
          <c:h val="0.77894736842105261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016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008000"/>
              </a:solidFill>
              <a:ln w="20319">
                <a:noFill/>
              </a:ln>
            </c:spPr>
          </c:dPt>
          <c:dPt>
            <c:idx val="1"/>
            <c:spPr>
              <a:solidFill>
                <a:srgbClr val="99CC00"/>
              </a:solidFill>
              <a:ln w="20319">
                <a:noFill/>
              </a:ln>
            </c:spPr>
          </c:dPt>
          <c:dPt>
            <c:idx val="2"/>
            <c:spPr>
              <a:solidFill>
                <a:srgbClr val="FFFF99"/>
              </a:solidFill>
              <a:ln w="20319">
                <a:noFill/>
              </a:ln>
            </c:spPr>
          </c:dPt>
          <c:dPt>
            <c:idx val="3"/>
            <c:spPr>
              <a:solidFill>
                <a:srgbClr val="FF9900"/>
              </a:solidFill>
              <a:ln w="20319">
                <a:noFill/>
              </a:ln>
            </c:spPr>
          </c:dPt>
          <c:dLbls>
            <c:dLbl>
              <c:idx val="0"/>
              <c:layout>
                <c:manualLayout>
                  <c:x val="-1.0216406848547851E-2"/>
                  <c:y val="4.7261970859412937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68,4</a:t>
                    </a:r>
                    <a:endParaRPr lang="en-US"/>
                  </a:p>
                </c:rich>
              </c:tx>
              <c:showVal val="1"/>
            </c:dLbl>
            <c:dLbl>
              <c:idx val="1"/>
              <c:layout>
                <c:manualLayout>
                  <c:x val="-2.7614410256567211E-2"/>
                  <c:y val="-6.101836429100208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8,1</a:t>
                    </a:r>
                    <a:endParaRPr lang="en-US"/>
                  </a:p>
                </c:rich>
              </c:tx>
              <c:dLblPos val="bestFit"/>
              <c:showVal val="1"/>
            </c:dLbl>
            <c:dLbl>
              <c:idx val="2"/>
              <c:layout>
                <c:manualLayout>
                  <c:x val="1.8576289883636986E-2"/>
                  <c:y val="-1.350927888821610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17,8</a:t>
                    </a:r>
                    <a:endParaRPr lang="en-US"/>
                  </a:p>
                </c:rich>
              </c:tx>
              <c:showVal val="1"/>
            </c:dLbl>
            <c:dLbl>
              <c:idx val="3"/>
              <c:layout>
                <c:manualLayout>
                  <c:x val="3.8144552319309598E-2"/>
                  <c:y val="-1.497427821522312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5,7</a:t>
                    </a:r>
                    <a:endParaRPr lang="en-US"/>
                  </a:p>
                </c:rich>
              </c:tx>
              <c:dLblPos val="bestFit"/>
              <c:showVal val="1"/>
            </c:dLbl>
            <c:dLbl>
              <c:idx val="4"/>
              <c:layout>
                <c:manualLayout>
                  <c:xMode val="edge"/>
                  <c:yMode val="edge"/>
                  <c:x val="0.5150501672240807"/>
                  <c:y val="5.2631578947368432E-2"/>
                </c:manualLayout>
              </c:layout>
              <c:dLblPos val="bestFit"/>
              <c:showVal val="1"/>
            </c:dLbl>
            <c:dLbl>
              <c:idx val="5"/>
              <c:layout>
                <c:manualLayout>
                  <c:xMode val="edge"/>
                  <c:yMode val="edge"/>
                  <c:x val="0.33110367892977344"/>
                  <c:y val="3.1578947368421685E-2"/>
                </c:manualLayout>
              </c:layout>
              <c:dLblPos val="bestFit"/>
              <c:showVal val="1"/>
            </c:dLbl>
            <c:spPr>
              <a:noFill/>
              <a:ln w="2031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Соединенное Королевство</c:v>
                </c:pt>
                <c:pt idx="2">
                  <c:v>Украина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Sheet1!$B$2:$B$5</c:f>
              <c:numCache>
                <c:formatCode>0.0</c:formatCode>
                <c:ptCount val="4"/>
                <c:pt idx="0">
                  <c:v>68.400000000000006</c:v>
                </c:pt>
                <c:pt idx="1">
                  <c:v>8.1</c:v>
                </c:pt>
                <c:pt idx="2">
                  <c:v>17.8</c:v>
                </c:pt>
                <c:pt idx="3">
                  <c:v>5.7</c:v>
                </c:pt>
              </c:numCache>
            </c:numRef>
          </c:val>
        </c:ser>
        <c:dLbls>
          <c:showPercent val="1"/>
        </c:dLbls>
        <c:firstSliceAng val="0"/>
      </c:pieChart>
      <c:spPr>
        <a:solidFill>
          <a:srgbClr val="FFFFFF"/>
        </a:solidFill>
        <a:ln w="20319">
          <a:noFill/>
        </a:ln>
      </c:spPr>
    </c:plotArea>
    <c:plotVisOnly val="1"/>
    <c:dispBlanksAs val="zero"/>
  </c:chart>
  <c:spPr>
    <a:noFill/>
    <a:ln>
      <a:noFill/>
    </a:ln>
  </c:spPr>
  <c:txPr>
    <a:bodyPr/>
    <a:lstStyle/>
    <a:p>
      <a:pPr>
        <a:defRPr sz="66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0.50225</cdr:x>
      <cdr:y>0.50575</cdr:y>
    </cdr:from>
    <cdr:to>
      <cdr:x>0.52825</cdr:x>
      <cdr:y>0.61125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286878" y="867108"/>
          <a:ext cx="66617" cy="18088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=""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=""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=""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0.50325</cdr:x>
      <cdr:y>0.5055</cdr:y>
    </cdr:from>
    <cdr:to>
      <cdr:x>0.521</cdr:x>
      <cdr:y>0.60725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346961" y="852235"/>
          <a:ext cx="47509" cy="17154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=""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=""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=""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0.511</cdr:x>
      <cdr:y>0.51</cdr:y>
    </cdr:from>
    <cdr:to>
      <cdr:x>0.526</cdr:x>
      <cdr:y>0.5995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630537" y="922973"/>
          <a:ext cx="47863" cy="16197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=""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=""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=""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0.49725</cdr:x>
      <cdr:y>0.50825</cdr:y>
    </cdr:from>
    <cdr:to>
      <cdr:x>0.514</cdr:x>
      <cdr:y>0.59775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6156" y="919805"/>
          <a:ext cx="47703" cy="16197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=""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=""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=""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92368-AD8D-4920-9028-612857A1D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7</Pages>
  <Words>1718</Words>
  <Characters>9798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 Белстат</Company>
  <LinksUpToDate>false</LinksUpToDate>
  <CharactersWithSpaces>11494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Ekaterina.Klimova</cp:lastModifiedBy>
  <cp:revision>44</cp:revision>
  <cp:lastPrinted>2019-02-25T11:39:00Z</cp:lastPrinted>
  <dcterms:created xsi:type="dcterms:W3CDTF">2018-08-24T07:37:00Z</dcterms:created>
  <dcterms:modified xsi:type="dcterms:W3CDTF">2019-02-25T12:17:00Z</dcterms:modified>
</cp:coreProperties>
</file>