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E9" w:rsidRPr="0019512A" w:rsidRDefault="008432E9" w:rsidP="0019512A">
      <w:pPr>
        <w:pStyle w:val="1"/>
        <w:spacing w:before="0" w:after="0" w:line="320" w:lineRule="exact"/>
        <w:jc w:val="center"/>
        <w:rPr>
          <w:rFonts w:ascii="Arial" w:hAnsi="Arial" w:cs="Arial"/>
          <w:bCs w:val="0"/>
          <w:sz w:val="28"/>
          <w:szCs w:val="28"/>
        </w:rPr>
      </w:pPr>
      <w:r w:rsidRPr="0019512A">
        <w:rPr>
          <w:rFonts w:ascii="Arial" w:hAnsi="Arial" w:cs="Arial"/>
          <w:bCs w:val="0"/>
          <w:sz w:val="28"/>
          <w:szCs w:val="28"/>
        </w:rPr>
        <w:t>Социальное положение и уровень жизни населения</w:t>
      </w:r>
      <w:r w:rsidR="00AF3987" w:rsidRPr="0019512A">
        <w:rPr>
          <w:rFonts w:ascii="Arial" w:hAnsi="Arial" w:cs="Arial"/>
          <w:bCs w:val="0"/>
          <w:sz w:val="28"/>
          <w:szCs w:val="28"/>
        </w:rPr>
        <w:br/>
      </w:r>
      <w:r w:rsidRPr="0019512A">
        <w:rPr>
          <w:rFonts w:ascii="Arial" w:hAnsi="Arial" w:cs="Arial"/>
          <w:bCs w:val="0"/>
          <w:sz w:val="28"/>
          <w:szCs w:val="28"/>
        </w:rPr>
        <w:t>Республики Беларусь</w:t>
      </w:r>
    </w:p>
    <w:p w:rsidR="008432E9" w:rsidRPr="0019512A" w:rsidRDefault="008432E9" w:rsidP="0019512A">
      <w:pPr>
        <w:pStyle w:val="a3"/>
        <w:spacing w:before="120" w:after="120" w:line="280" w:lineRule="exact"/>
        <w:jc w:val="center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3</w:t>
      </w:r>
      <w:r w:rsidR="005455CE" w:rsidRPr="0019512A">
        <w:rPr>
          <w:rFonts w:ascii="Arial" w:hAnsi="Arial" w:cs="Arial"/>
          <w:sz w:val="22"/>
          <w:szCs w:val="22"/>
        </w:rPr>
        <w:t>8</w:t>
      </w:r>
      <w:r w:rsidR="00B70598" w:rsidRPr="00B70598">
        <w:rPr>
          <w:rFonts w:ascii="Arial" w:hAnsi="Arial" w:cs="Arial"/>
          <w:sz w:val="22"/>
          <w:szCs w:val="22"/>
        </w:rPr>
        <w:t>1</w:t>
      </w:r>
      <w:r w:rsidRPr="0019512A">
        <w:rPr>
          <w:rFonts w:ascii="Arial" w:hAnsi="Arial" w:cs="Arial"/>
          <w:sz w:val="22"/>
          <w:szCs w:val="22"/>
        </w:rPr>
        <w:t xml:space="preserve"> страниц</w:t>
      </w:r>
      <w:r w:rsidR="00B70598" w:rsidRPr="00B70598">
        <w:rPr>
          <w:rFonts w:ascii="Arial" w:hAnsi="Arial" w:cs="Arial"/>
          <w:sz w:val="22"/>
          <w:szCs w:val="22"/>
        </w:rPr>
        <w:t>а</w:t>
      </w:r>
      <w:r w:rsidRPr="0019512A">
        <w:rPr>
          <w:rFonts w:ascii="Arial" w:hAnsi="Arial" w:cs="Arial"/>
          <w:sz w:val="22"/>
          <w:szCs w:val="22"/>
        </w:rPr>
        <w:t>, срок издания – июль</w:t>
      </w:r>
    </w:p>
    <w:p w:rsidR="008432E9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В сборнике представлена официальная статистическая информация</w:t>
      </w:r>
      <w:r w:rsidR="008432E9" w:rsidRPr="0019512A">
        <w:rPr>
          <w:rFonts w:ascii="Arial" w:hAnsi="Arial" w:cs="Arial"/>
          <w:sz w:val="22"/>
          <w:szCs w:val="22"/>
        </w:rPr>
        <w:t>, характеризующ</w:t>
      </w:r>
      <w:r w:rsidRPr="0019512A">
        <w:rPr>
          <w:rFonts w:ascii="Arial" w:hAnsi="Arial" w:cs="Arial"/>
          <w:sz w:val="22"/>
          <w:szCs w:val="22"/>
        </w:rPr>
        <w:t>ая</w:t>
      </w:r>
      <w:r w:rsidR="008432E9" w:rsidRPr="0019512A">
        <w:rPr>
          <w:rFonts w:ascii="Arial" w:hAnsi="Arial" w:cs="Arial"/>
          <w:sz w:val="22"/>
          <w:szCs w:val="22"/>
        </w:rPr>
        <w:t xml:space="preserve"> различные аспекты уровня и качества жизни населения</w:t>
      </w:r>
      <w:r w:rsidRPr="0019512A">
        <w:rPr>
          <w:rFonts w:ascii="Arial" w:hAnsi="Arial" w:cs="Arial"/>
          <w:sz w:val="22"/>
          <w:szCs w:val="22"/>
        </w:rPr>
        <w:t xml:space="preserve"> Республики Беларусь в 2010 – 201</w:t>
      </w:r>
      <w:r w:rsidR="00B70598">
        <w:rPr>
          <w:rFonts w:ascii="Arial" w:hAnsi="Arial" w:cs="Arial"/>
          <w:sz w:val="22"/>
          <w:szCs w:val="22"/>
        </w:rPr>
        <w:t>6</w:t>
      </w:r>
      <w:r w:rsidRPr="0019512A">
        <w:rPr>
          <w:rFonts w:ascii="Arial" w:hAnsi="Arial" w:cs="Arial"/>
          <w:sz w:val="22"/>
          <w:szCs w:val="22"/>
        </w:rPr>
        <w:t xml:space="preserve"> г</w:t>
      </w:r>
      <w:r w:rsidR="00EE0255" w:rsidRPr="0019512A">
        <w:rPr>
          <w:rFonts w:ascii="Arial" w:hAnsi="Arial" w:cs="Arial"/>
          <w:sz w:val="22"/>
          <w:szCs w:val="22"/>
        </w:rPr>
        <w:t>одах</w:t>
      </w:r>
      <w:r w:rsidRPr="0019512A">
        <w:rPr>
          <w:rFonts w:ascii="Arial" w:hAnsi="Arial" w:cs="Arial"/>
          <w:sz w:val="22"/>
          <w:szCs w:val="22"/>
        </w:rPr>
        <w:t>.</w:t>
      </w:r>
    </w:p>
    <w:p w:rsidR="00B70598" w:rsidRPr="00B70598" w:rsidRDefault="00891F65" w:rsidP="00B70598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В динамике за ряд лет п</w:t>
      </w:r>
      <w:r w:rsidR="008432E9" w:rsidRPr="0019512A">
        <w:rPr>
          <w:rFonts w:ascii="Arial" w:hAnsi="Arial" w:cs="Arial"/>
          <w:sz w:val="22"/>
          <w:szCs w:val="22"/>
        </w:rPr>
        <w:t xml:space="preserve">риводятся основные статистические показатели, характеризующие демографическую ситуацию, занятость и безработицу, размер и структуру денежных доходов населения, </w:t>
      </w:r>
      <w:r w:rsidR="00B70598" w:rsidRPr="00B70598">
        <w:rPr>
          <w:rFonts w:ascii="Arial" w:hAnsi="Arial" w:cs="Arial"/>
          <w:sz w:val="22"/>
          <w:szCs w:val="22"/>
        </w:rPr>
        <w:t xml:space="preserve">расходы и потребление домашних хозяйств, а также уровень и распространенность </w:t>
      </w:r>
      <w:proofErr w:type="spellStart"/>
      <w:r w:rsidR="00B70598" w:rsidRPr="00B70598">
        <w:rPr>
          <w:rFonts w:ascii="Arial" w:hAnsi="Arial" w:cs="Arial"/>
          <w:sz w:val="22"/>
          <w:szCs w:val="22"/>
        </w:rPr>
        <w:t>малообеспеченности</w:t>
      </w:r>
      <w:proofErr w:type="spellEnd"/>
      <w:r w:rsidR="00B70598" w:rsidRPr="00B70598">
        <w:rPr>
          <w:rFonts w:ascii="Arial" w:hAnsi="Arial" w:cs="Arial"/>
          <w:sz w:val="22"/>
          <w:szCs w:val="22"/>
        </w:rPr>
        <w:t xml:space="preserve"> в домашних хозяйствах. </w:t>
      </w:r>
    </w:p>
    <w:p w:rsidR="008432E9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 xml:space="preserve">Публикуются </w:t>
      </w:r>
      <w:r w:rsidR="008432E9" w:rsidRPr="0019512A">
        <w:rPr>
          <w:rFonts w:ascii="Arial" w:hAnsi="Arial" w:cs="Arial"/>
          <w:sz w:val="22"/>
          <w:szCs w:val="22"/>
        </w:rPr>
        <w:t>данные, характеризующие развитие потребительского рынка товаров и услуг, транспорта и связи</w:t>
      </w:r>
      <w:r w:rsidR="00E170E3" w:rsidRPr="00E170E3">
        <w:rPr>
          <w:rFonts w:ascii="Arial" w:hAnsi="Arial" w:cs="Arial"/>
          <w:sz w:val="22"/>
          <w:szCs w:val="22"/>
        </w:rPr>
        <w:t xml:space="preserve"> для населения, сети учреждений туризма и отдыха.</w:t>
      </w:r>
      <w:r w:rsidR="00E170E3">
        <w:rPr>
          <w:rFonts w:ascii="Arial" w:hAnsi="Arial" w:cs="Arial"/>
          <w:sz w:val="22"/>
          <w:szCs w:val="22"/>
        </w:rPr>
        <w:t xml:space="preserve"> </w:t>
      </w:r>
      <w:r w:rsidR="008432E9" w:rsidRPr="0019512A">
        <w:rPr>
          <w:rFonts w:ascii="Arial" w:hAnsi="Arial" w:cs="Arial"/>
          <w:sz w:val="22"/>
          <w:szCs w:val="22"/>
        </w:rPr>
        <w:t>Представлена информация о жилищных условиях, состоянии здоровья и медицинском обслуживании населения, культуре и образовании, доступе к информационно-коммуникационным технологиям, о состоянии окружающей среды, уровне преступности.</w:t>
      </w:r>
    </w:p>
    <w:p w:rsidR="00891F65" w:rsidRPr="0019512A" w:rsidRDefault="00891F65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По основным показателям статистические данные представлены по областям и г</w:t>
      </w:r>
      <w:proofErr w:type="gramStart"/>
      <w:r w:rsidRPr="0019512A">
        <w:rPr>
          <w:rFonts w:ascii="Arial" w:hAnsi="Arial" w:cs="Arial"/>
          <w:sz w:val="22"/>
          <w:szCs w:val="22"/>
        </w:rPr>
        <w:t>.М</w:t>
      </w:r>
      <w:proofErr w:type="gramEnd"/>
      <w:r w:rsidRPr="0019512A">
        <w:rPr>
          <w:rFonts w:ascii="Arial" w:hAnsi="Arial" w:cs="Arial"/>
          <w:sz w:val="22"/>
          <w:szCs w:val="22"/>
        </w:rPr>
        <w:t>инску.</w:t>
      </w:r>
      <w:r w:rsidR="00B70598" w:rsidRPr="00B7059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432E9" w:rsidRPr="0019512A" w:rsidRDefault="008432E9" w:rsidP="0019512A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19512A">
        <w:rPr>
          <w:rFonts w:ascii="Arial" w:hAnsi="Arial" w:cs="Arial"/>
          <w:sz w:val="22"/>
          <w:szCs w:val="22"/>
        </w:rPr>
        <w:t>К отдельным статистическим показателям даны методологические пояснения.</w:t>
      </w:r>
    </w:p>
    <w:p w:rsidR="00AF3987" w:rsidRDefault="00AF3987" w:rsidP="0019512A">
      <w:pPr>
        <w:pStyle w:val="a3"/>
        <w:spacing w:before="0" w:after="0" w:line="280" w:lineRule="exact"/>
        <w:ind w:firstLine="709"/>
        <w:jc w:val="both"/>
        <w:rPr>
          <w:sz w:val="30"/>
          <w:szCs w:val="30"/>
        </w:rPr>
      </w:pPr>
    </w:p>
    <w:p w:rsidR="00B70598" w:rsidRDefault="00B70598" w:rsidP="0019512A">
      <w:pPr>
        <w:pStyle w:val="a3"/>
        <w:spacing w:before="0" w:after="0" w:line="280" w:lineRule="exact"/>
        <w:ind w:firstLine="709"/>
        <w:jc w:val="both"/>
        <w:rPr>
          <w:sz w:val="30"/>
          <w:szCs w:val="30"/>
        </w:rPr>
      </w:pPr>
    </w:p>
    <w:p w:rsidR="00B70598" w:rsidRDefault="005A4225" w:rsidP="005A4225">
      <w:pPr>
        <w:pStyle w:val="1"/>
        <w:spacing w:before="0" w:after="0" w:line="320" w:lineRule="exact"/>
        <w:jc w:val="center"/>
        <w:rPr>
          <w:rFonts w:ascii="Arial" w:hAnsi="Arial" w:cs="Arial"/>
          <w:bCs w:val="0"/>
          <w:sz w:val="28"/>
          <w:szCs w:val="28"/>
          <w:lang w:val="en-US"/>
        </w:rPr>
      </w:pPr>
      <w:r w:rsidRPr="005A4225">
        <w:rPr>
          <w:rFonts w:ascii="Arial" w:hAnsi="Arial" w:cs="Arial"/>
          <w:bCs w:val="0"/>
          <w:sz w:val="28"/>
          <w:szCs w:val="28"/>
          <w:lang w:val="en-US"/>
        </w:rPr>
        <w:t xml:space="preserve">Social conditions and standard of living </w:t>
      </w:r>
      <w:r>
        <w:rPr>
          <w:rFonts w:ascii="Arial" w:hAnsi="Arial" w:cs="Arial"/>
          <w:bCs w:val="0"/>
          <w:sz w:val="28"/>
          <w:szCs w:val="28"/>
          <w:lang w:val="en-US"/>
        </w:rPr>
        <w:br/>
      </w:r>
      <w:r w:rsidRPr="005A4225">
        <w:rPr>
          <w:rFonts w:ascii="Arial" w:hAnsi="Arial" w:cs="Arial"/>
          <w:bCs w:val="0"/>
          <w:sz w:val="28"/>
          <w:szCs w:val="28"/>
          <w:lang w:val="en-US"/>
        </w:rPr>
        <w:t>in the Republic of Belarus</w:t>
      </w:r>
    </w:p>
    <w:p w:rsidR="007B0CD5" w:rsidRDefault="007B0CD5" w:rsidP="007B0CD5">
      <w:pPr>
        <w:pStyle w:val="a3"/>
        <w:spacing w:before="120" w:after="120" w:line="280" w:lineRule="exact"/>
        <w:jc w:val="center"/>
        <w:rPr>
          <w:rFonts w:ascii="Arial" w:hAnsi="Arial" w:cs="Arial"/>
          <w:sz w:val="22"/>
          <w:szCs w:val="22"/>
          <w:lang w:val="en-US"/>
        </w:rPr>
      </w:pPr>
      <w:r w:rsidRPr="007B0CD5">
        <w:rPr>
          <w:rFonts w:ascii="Arial" w:hAnsi="Arial" w:cs="Arial"/>
          <w:sz w:val="22"/>
          <w:szCs w:val="22"/>
          <w:lang w:val="en-US"/>
        </w:rPr>
        <w:t>381 pages, due for publishing in July</w:t>
      </w:r>
    </w:p>
    <w:p w:rsidR="007B0CD5" w:rsidRPr="00E170E3" w:rsidRDefault="007B0CD5" w:rsidP="00E170E3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</w:rPr>
      </w:pPr>
      <w:r w:rsidRPr="00E170E3">
        <w:rPr>
          <w:rFonts w:ascii="Arial" w:hAnsi="Arial" w:cs="Arial"/>
          <w:sz w:val="22"/>
          <w:szCs w:val="22"/>
        </w:rPr>
        <w:t>The data book presents the official statistical information describing various aspects of the level and quality of life of the population of the Republic of Belarus in 2010-2016.</w:t>
      </w:r>
    </w:p>
    <w:p w:rsidR="007B0CD5" w:rsidRPr="00E170E3" w:rsidRDefault="00653C4A" w:rsidP="00E170E3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The</w:t>
      </w:r>
      <w:r w:rsidR="007B0CD5" w:rsidRPr="00653C4A">
        <w:rPr>
          <w:rFonts w:ascii="Arial" w:hAnsi="Arial" w:cs="Arial"/>
          <w:sz w:val="22"/>
          <w:szCs w:val="22"/>
          <w:lang w:val="en-US"/>
        </w:rPr>
        <w:t xml:space="preserve"> main statistical indicators reflecting demographic situation,</w:t>
      </w:r>
      <w:r w:rsidR="007B0CD5" w:rsidRPr="00E170E3">
        <w:rPr>
          <w:rFonts w:ascii="Arial" w:hAnsi="Arial" w:cs="Arial"/>
          <w:sz w:val="22"/>
          <w:szCs w:val="22"/>
          <w:lang w:val="en-US"/>
        </w:rPr>
        <w:t xml:space="preserve"> employment and unemployment, the size and structure of money incomes, expenditure and consumption of households as well as the level and incidence of low-income state across households</w:t>
      </w:r>
      <w:r>
        <w:rPr>
          <w:rFonts w:ascii="Arial" w:hAnsi="Arial" w:cs="Arial"/>
          <w:sz w:val="22"/>
          <w:szCs w:val="22"/>
          <w:lang w:val="en-US"/>
        </w:rPr>
        <w:t xml:space="preserve"> are provided in dynamics for several years</w:t>
      </w:r>
      <w:r w:rsidR="007B0CD5" w:rsidRPr="00E170E3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7B0CD5" w:rsidRPr="00653C4A" w:rsidRDefault="00E170E3" w:rsidP="00E170E3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  <w:lang w:val="en-US"/>
        </w:rPr>
      </w:pPr>
      <w:r w:rsidRPr="00E170E3">
        <w:rPr>
          <w:rFonts w:ascii="Arial" w:hAnsi="Arial" w:cs="Arial"/>
          <w:sz w:val="22"/>
          <w:szCs w:val="22"/>
          <w:lang w:val="en-US"/>
        </w:rPr>
        <w:t xml:space="preserve">The data </w:t>
      </w:r>
      <w:proofErr w:type="spellStart"/>
      <w:r w:rsidRPr="00E170E3">
        <w:rPr>
          <w:rFonts w:ascii="Arial" w:hAnsi="Arial" w:cs="Arial"/>
          <w:sz w:val="22"/>
          <w:szCs w:val="22"/>
          <w:lang w:val="en-US"/>
        </w:rPr>
        <w:t>characterising</w:t>
      </w:r>
      <w:proofErr w:type="spellEnd"/>
      <w:r w:rsidRPr="00E170E3">
        <w:rPr>
          <w:rFonts w:ascii="Arial" w:hAnsi="Arial" w:cs="Arial"/>
          <w:sz w:val="22"/>
          <w:szCs w:val="22"/>
          <w:lang w:val="en-US"/>
        </w:rPr>
        <w:t xml:space="preserve"> the consumer market of goods and services, transport and communications, network of tourism and recreation </w:t>
      </w:r>
      <w:proofErr w:type="spellStart"/>
      <w:r w:rsidRPr="00E170E3">
        <w:rPr>
          <w:rFonts w:ascii="Arial" w:hAnsi="Arial" w:cs="Arial"/>
          <w:sz w:val="22"/>
          <w:szCs w:val="22"/>
          <w:lang w:val="en-US"/>
        </w:rPr>
        <w:t>organisations</w:t>
      </w:r>
      <w:proofErr w:type="spellEnd"/>
      <w:r w:rsidRPr="00E170E3">
        <w:rPr>
          <w:rFonts w:ascii="Arial" w:hAnsi="Arial" w:cs="Arial"/>
          <w:sz w:val="22"/>
          <w:szCs w:val="22"/>
          <w:lang w:val="en-US"/>
        </w:rPr>
        <w:t xml:space="preserve"> are published in the book. </w:t>
      </w:r>
      <w:r w:rsidR="007B0CD5" w:rsidRPr="00653C4A">
        <w:rPr>
          <w:rFonts w:ascii="Arial" w:hAnsi="Arial" w:cs="Arial"/>
          <w:sz w:val="22"/>
          <w:szCs w:val="22"/>
          <w:lang w:val="en-US"/>
        </w:rPr>
        <w:t xml:space="preserve">The data on housing conditions, health and medical care, </w:t>
      </w:r>
      <w:r w:rsidR="00653C4A" w:rsidRPr="00653C4A">
        <w:rPr>
          <w:rFonts w:ascii="Arial" w:hAnsi="Arial" w:cs="Arial"/>
          <w:sz w:val="22"/>
          <w:szCs w:val="22"/>
          <w:lang w:val="en-US"/>
        </w:rPr>
        <w:t xml:space="preserve">culture and </w:t>
      </w:r>
      <w:r w:rsidR="007B0CD5" w:rsidRPr="00653C4A">
        <w:rPr>
          <w:rFonts w:ascii="Arial" w:hAnsi="Arial" w:cs="Arial"/>
          <w:sz w:val="22"/>
          <w:szCs w:val="22"/>
          <w:lang w:val="en-US"/>
        </w:rPr>
        <w:t xml:space="preserve">education, </w:t>
      </w:r>
      <w:r w:rsidR="00653C4A">
        <w:rPr>
          <w:rFonts w:ascii="Arial" w:hAnsi="Arial" w:cs="Arial"/>
          <w:sz w:val="22"/>
          <w:szCs w:val="22"/>
          <w:lang w:val="en-US"/>
        </w:rPr>
        <w:t xml:space="preserve">access to information and communication technologies, </w:t>
      </w:r>
      <w:r w:rsidR="007B0CD5" w:rsidRPr="00653C4A">
        <w:rPr>
          <w:rFonts w:ascii="Arial" w:hAnsi="Arial" w:cs="Arial"/>
          <w:sz w:val="22"/>
          <w:szCs w:val="22"/>
          <w:lang w:val="en-US"/>
        </w:rPr>
        <w:t xml:space="preserve">environment and crime are </w:t>
      </w:r>
      <w:r w:rsidRPr="00653C4A">
        <w:rPr>
          <w:rFonts w:ascii="Arial" w:hAnsi="Arial" w:cs="Arial"/>
          <w:sz w:val="22"/>
          <w:szCs w:val="22"/>
          <w:lang w:val="en-US"/>
        </w:rPr>
        <w:t>also presented</w:t>
      </w:r>
      <w:r w:rsidR="007B0CD5" w:rsidRPr="00653C4A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7B0CD5" w:rsidRPr="00E170E3" w:rsidRDefault="007B0CD5" w:rsidP="007B0CD5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  <w:lang w:val="en-US"/>
        </w:rPr>
      </w:pPr>
      <w:r w:rsidRPr="00E170E3">
        <w:rPr>
          <w:rFonts w:ascii="Arial" w:hAnsi="Arial" w:cs="Arial"/>
          <w:sz w:val="22"/>
          <w:szCs w:val="22"/>
          <w:lang w:val="en-US"/>
        </w:rPr>
        <w:t xml:space="preserve">Data for the main indicators are provided in a breakdown by regions and Minsk city. </w:t>
      </w:r>
    </w:p>
    <w:p w:rsidR="007B0CD5" w:rsidRPr="00E170E3" w:rsidRDefault="007B0CD5" w:rsidP="00E170E3">
      <w:pPr>
        <w:pStyle w:val="a3"/>
        <w:spacing w:before="0" w:after="0" w:line="280" w:lineRule="exact"/>
        <w:ind w:firstLine="709"/>
        <w:jc w:val="both"/>
        <w:rPr>
          <w:rFonts w:ascii="Arial" w:hAnsi="Arial" w:cs="Arial"/>
          <w:sz w:val="22"/>
          <w:szCs w:val="22"/>
          <w:lang w:val="en-US"/>
        </w:rPr>
      </w:pPr>
      <w:r w:rsidRPr="00E170E3">
        <w:rPr>
          <w:rFonts w:ascii="Arial" w:hAnsi="Arial" w:cs="Arial"/>
          <w:sz w:val="22"/>
          <w:szCs w:val="22"/>
          <w:lang w:val="en-US"/>
        </w:rPr>
        <w:t>Selected statistical indicators are furnished with brief methodological notes.</w:t>
      </w:r>
    </w:p>
    <w:sectPr w:rsidR="007B0CD5" w:rsidRPr="00E170E3" w:rsidSect="0019512A">
      <w:pgSz w:w="11906" w:h="16838"/>
      <w:pgMar w:top="1418" w:right="1304" w:bottom="170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330A95"/>
    <w:rsid w:val="0019512A"/>
    <w:rsid w:val="00251555"/>
    <w:rsid w:val="002807EF"/>
    <w:rsid w:val="003070CD"/>
    <w:rsid w:val="00330A95"/>
    <w:rsid w:val="003979BE"/>
    <w:rsid w:val="0052213F"/>
    <w:rsid w:val="005455CE"/>
    <w:rsid w:val="005A4225"/>
    <w:rsid w:val="00653C4A"/>
    <w:rsid w:val="00674995"/>
    <w:rsid w:val="007B0CD5"/>
    <w:rsid w:val="008432E9"/>
    <w:rsid w:val="00891F65"/>
    <w:rsid w:val="0094244A"/>
    <w:rsid w:val="009805DB"/>
    <w:rsid w:val="009C2489"/>
    <w:rsid w:val="00A34ECF"/>
    <w:rsid w:val="00AF3987"/>
    <w:rsid w:val="00B02D97"/>
    <w:rsid w:val="00B16178"/>
    <w:rsid w:val="00B70598"/>
    <w:rsid w:val="00CC7329"/>
    <w:rsid w:val="00D82B91"/>
    <w:rsid w:val="00E170E3"/>
    <w:rsid w:val="00EE0255"/>
    <w:rsid w:val="00FC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9" w:right="-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4A"/>
  </w:style>
  <w:style w:type="paragraph" w:styleId="1">
    <w:name w:val="heading 1"/>
    <w:basedOn w:val="a"/>
    <w:link w:val="10"/>
    <w:qFormat/>
    <w:rsid w:val="008432E9"/>
    <w:pPr>
      <w:spacing w:before="161" w:after="161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8432E9"/>
    <w:pPr>
      <w:spacing w:before="240" w:after="240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70598"/>
    <w:pPr>
      <w:overflowPunct w:val="0"/>
      <w:autoSpaceDE w:val="0"/>
      <w:autoSpaceDN w:val="0"/>
      <w:adjustRightInd w:val="0"/>
      <w:spacing w:line="360" w:lineRule="auto"/>
      <w:ind w:left="0" w:right="0"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1DD3-736F-4D99-AD1E-F3270935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Белстат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Alena.Yafremenka</dc:creator>
  <cp:keywords/>
  <dc:description/>
  <cp:lastModifiedBy>Volha.Nalivaika</cp:lastModifiedBy>
  <cp:revision>5</cp:revision>
  <cp:lastPrinted>2017-07-31T13:13:00Z</cp:lastPrinted>
  <dcterms:created xsi:type="dcterms:W3CDTF">2016-07-08T09:48:00Z</dcterms:created>
  <dcterms:modified xsi:type="dcterms:W3CDTF">2017-07-31T13:23:00Z</dcterms:modified>
</cp:coreProperties>
</file>