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A48" w:rsidRPr="004B173D" w:rsidRDefault="00574A48" w:rsidP="00574A48">
      <w:pPr>
        <w:pStyle w:val="a5"/>
        <w:spacing w:before="120" w:after="120" w:line="260" w:lineRule="exact"/>
        <w:outlineLvl w:val="0"/>
        <w:rPr>
          <w:caps/>
          <w:sz w:val="26"/>
          <w:szCs w:val="26"/>
        </w:rPr>
      </w:pPr>
      <w:bookmarkStart w:id="0" w:name="_GoBack"/>
      <w:bookmarkEnd w:id="0"/>
      <w:r w:rsidRPr="004B173D">
        <w:rPr>
          <w:sz w:val="26"/>
          <w:szCs w:val="26"/>
        </w:rPr>
        <w:t>1</w:t>
      </w:r>
      <w:r w:rsidR="00AE7EC6">
        <w:rPr>
          <w:sz w:val="26"/>
          <w:szCs w:val="26"/>
        </w:rPr>
        <w:t>0</w:t>
      </w:r>
      <w:r w:rsidRPr="004B173D">
        <w:rPr>
          <w:sz w:val="26"/>
          <w:szCs w:val="26"/>
        </w:rPr>
        <w:t xml:space="preserve">. </w:t>
      </w:r>
      <w:r w:rsidRPr="004B173D">
        <w:rPr>
          <w:caps/>
          <w:sz w:val="26"/>
          <w:szCs w:val="26"/>
        </w:rPr>
        <w:t>внешнеэкономическая деятельность</w:t>
      </w:r>
    </w:p>
    <w:p w:rsidR="00574A48" w:rsidRPr="004B173D" w:rsidRDefault="00574A48" w:rsidP="00EA69EA">
      <w:pPr>
        <w:pStyle w:val="21"/>
        <w:spacing w:line="320" w:lineRule="exact"/>
        <w:ind w:firstLine="709"/>
        <w:rPr>
          <w:sz w:val="26"/>
          <w:szCs w:val="26"/>
        </w:rPr>
      </w:pPr>
      <w:r w:rsidRPr="004B173D">
        <w:rPr>
          <w:b/>
          <w:sz w:val="26"/>
          <w:szCs w:val="26"/>
        </w:rPr>
        <w:t xml:space="preserve">Оборот внешней торговли товарами и услугами по методологии платежного баланса </w:t>
      </w:r>
      <w:bookmarkStart w:id="1" w:name="OLE_LINK28"/>
      <w:bookmarkStart w:id="2" w:name="OLE_LINK29"/>
      <w:r w:rsidRPr="004B173D">
        <w:rPr>
          <w:sz w:val="26"/>
          <w:szCs w:val="26"/>
        </w:rPr>
        <w:t>в</w:t>
      </w:r>
      <w:r w:rsidR="008923E5" w:rsidRPr="004B173D">
        <w:rPr>
          <w:sz w:val="26"/>
          <w:szCs w:val="26"/>
        </w:rPr>
        <w:t xml:space="preserve"> </w:t>
      </w:r>
      <w:r w:rsidR="00447789" w:rsidRPr="00CD4D2C">
        <w:rPr>
          <w:sz w:val="26"/>
          <w:szCs w:val="26"/>
        </w:rPr>
        <w:t>январе-</w:t>
      </w:r>
      <w:r w:rsidR="00884693">
        <w:rPr>
          <w:sz w:val="26"/>
          <w:szCs w:val="26"/>
        </w:rPr>
        <w:t>ма</w:t>
      </w:r>
      <w:r w:rsidR="00447789" w:rsidRPr="00CD4D2C">
        <w:rPr>
          <w:sz w:val="26"/>
          <w:szCs w:val="26"/>
        </w:rPr>
        <w:t>е</w:t>
      </w:r>
      <w:r w:rsidR="000A11CF">
        <w:rPr>
          <w:sz w:val="26"/>
          <w:szCs w:val="26"/>
        </w:rPr>
        <w:t xml:space="preserve"> </w:t>
      </w:r>
      <w:r w:rsidRPr="004B173D">
        <w:rPr>
          <w:sz w:val="26"/>
          <w:szCs w:val="26"/>
        </w:rPr>
        <w:t>202</w:t>
      </w:r>
      <w:r w:rsidR="000A11CF">
        <w:rPr>
          <w:sz w:val="26"/>
          <w:szCs w:val="26"/>
        </w:rPr>
        <w:t>3 </w:t>
      </w:r>
      <w:r w:rsidRPr="004B173D">
        <w:rPr>
          <w:sz w:val="26"/>
          <w:szCs w:val="26"/>
        </w:rPr>
        <w:t>г</w:t>
      </w:r>
      <w:r w:rsidR="000A11CF">
        <w:rPr>
          <w:sz w:val="26"/>
          <w:szCs w:val="26"/>
        </w:rPr>
        <w:t>.</w:t>
      </w:r>
      <w:r w:rsidRPr="004B173D">
        <w:rPr>
          <w:sz w:val="26"/>
          <w:szCs w:val="26"/>
        </w:rPr>
        <w:t xml:space="preserve"> составил </w:t>
      </w:r>
      <w:r w:rsidR="00E667AC" w:rsidRPr="00E667AC">
        <w:rPr>
          <w:sz w:val="26"/>
          <w:szCs w:val="26"/>
        </w:rPr>
        <w:t>3</w:t>
      </w:r>
      <w:r w:rsidR="00F95253">
        <w:rPr>
          <w:sz w:val="26"/>
          <w:szCs w:val="26"/>
        </w:rPr>
        <w:t>8</w:t>
      </w:r>
      <w:r w:rsidR="00F95253">
        <w:rPr>
          <w:sz w:val="26"/>
          <w:szCs w:val="26"/>
          <w:vertAlign w:val="superscript"/>
          <w:lang w:val="be-BY"/>
        </w:rPr>
        <w:t> </w:t>
      </w:r>
      <w:r w:rsidR="00F95253">
        <w:rPr>
          <w:sz w:val="26"/>
          <w:szCs w:val="26"/>
        </w:rPr>
        <w:t>426,3</w:t>
      </w:r>
      <w:r w:rsidRPr="004B173D">
        <w:rPr>
          <w:sz w:val="26"/>
          <w:szCs w:val="26"/>
        </w:rPr>
        <w:t xml:space="preserve"> млн.</w:t>
      </w:r>
      <w:bookmarkEnd w:id="1"/>
      <w:bookmarkEnd w:id="2"/>
      <w:r w:rsidRPr="004B173D">
        <w:rPr>
          <w:sz w:val="26"/>
          <w:szCs w:val="26"/>
        </w:rPr>
        <w:t xml:space="preserve"> долларов США, в том числе экспорт – </w:t>
      </w:r>
      <w:r w:rsidR="00DD5D09">
        <w:rPr>
          <w:sz w:val="26"/>
          <w:szCs w:val="26"/>
        </w:rPr>
        <w:t>1</w:t>
      </w:r>
      <w:r w:rsidR="00F95253">
        <w:rPr>
          <w:sz w:val="26"/>
          <w:szCs w:val="26"/>
        </w:rPr>
        <w:t>9 295,4</w:t>
      </w:r>
      <w:r w:rsidRPr="004B173D">
        <w:rPr>
          <w:sz w:val="26"/>
          <w:szCs w:val="26"/>
        </w:rPr>
        <w:t xml:space="preserve"> млн. долларов, импорт – </w:t>
      </w:r>
      <w:r w:rsidR="00DD5D09">
        <w:rPr>
          <w:sz w:val="26"/>
          <w:szCs w:val="26"/>
        </w:rPr>
        <w:t>1</w:t>
      </w:r>
      <w:r w:rsidR="00F95253">
        <w:rPr>
          <w:sz w:val="26"/>
          <w:szCs w:val="26"/>
        </w:rPr>
        <w:t>9</w:t>
      </w:r>
      <w:r w:rsidR="00F95253">
        <w:rPr>
          <w:sz w:val="26"/>
          <w:szCs w:val="26"/>
          <w:lang w:val="be-BY"/>
        </w:rPr>
        <w:t> </w:t>
      </w:r>
      <w:r w:rsidR="00F95253">
        <w:rPr>
          <w:sz w:val="26"/>
          <w:szCs w:val="26"/>
        </w:rPr>
        <w:t>130,9</w:t>
      </w:r>
      <w:r w:rsidRPr="004B173D">
        <w:rPr>
          <w:sz w:val="26"/>
          <w:szCs w:val="26"/>
        </w:rPr>
        <w:t xml:space="preserve"> млн. долларов. К уровню</w:t>
      </w:r>
      <w:r w:rsidR="008923E5" w:rsidRPr="004B173D">
        <w:rPr>
          <w:sz w:val="26"/>
          <w:szCs w:val="26"/>
        </w:rPr>
        <w:t xml:space="preserve"> </w:t>
      </w:r>
      <w:r w:rsidR="00447789" w:rsidRPr="00CD4D2C">
        <w:rPr>
          <w:sz w:val="26"/>
          <w:szCs w:val="26"/>
        </w:rPr>
        <w:t>январ</w:t>
      </w:r>
      <w:r w:rsidR="00447789">
        <w:rPr>
          <w:sz w:val="26"/>
          <w:szCs w:val="26"/>
        </w:rPr>
        <w:t>я</w:t>
      </w:r>
      <w:r w:rsidR="00447789" w:rsidRPr="00CD4D2C">
        <w:rPr>
          <w:sz w:val="26"/>
          <w:szCs w:val="26"/>
        </w:rPr>
        <w:t>-</w:t>
      </w:r>
      <w:r w:rsidR="00884693">
        <w:rPr>
          <w:sz w:val="26"/>
          <w:szCs w:val="26"/>
        </w:rPr>
        <w:t>ма</w:t>
      </w:r>
      <w:r w:rsidR="00447789">
        <w:rPr>
          <w:sz w:val="26"/>
          <w:szCs w:val="26"/>
        </w:rPr>
        <w:t>я</w:t>
      </w:r>
      <w:r w:rsidR="000A11CF">
        <w:rPr>
          <w:sz w:val="26"/>
          <w:szCs w:val="26"/>
        </w:rPr>
        <w:t xml:space="preserve"> </w:t>
      </w:r>
      <w:r w:rsidR="000A11CF" w:rsidRPr="004B173D">
        <w:rPr>
          <w:sz w:val="26"/>
          <w:szCs w:val="26"/>
        </w:rPr>
        <w:t>202</w:t>
      </w:r>
      <w:r w:rsidR="000A11CF">
        <w:rPr>
          <w:sz w:val="26"/>
          <w:szCs w:val="26"/>
        </w:rPr>
        <w:t>2 </w:t>
      </w:r>
      <w:r w:rsidR="000A11CF" w:rsidRPr="004B173D">
        <w:rPr>
          <w:sz w:val="26"/>
          <w:szCs w:val="26"/>
        </w:rPr>
        <w:t>г</w:t>
      </w:r>
      <w:r w:rsidR="000A11CF">
        <w:rPr>
          <w:sz w:val="26"/>
          <w:szCs w:val="26"/>
        </w:rPr>
        <w:t>.</w:t>
      </w:r>
      <w:r w:rsidRPr="004B173D">
        <w:rPr>
          <w:sz w:val="26"/>
          <w:szCs w:val="26"/>
        </w:rPr>
        <w:t xml:space="preserve"> из расчета в текущих ценах оборот внешней торговли товарами и услугами составил </w:t>
      </w:r>
      <w:r w:rsidR="00E667AC">
        <w:rPr>
          <w:sz w:val="26"/>
          <w:szCs w:val="26"/>
        </w:rPr>
        <w:t>11</w:t>
      </w:r>
      <w:r w:rsidR="00F95253">
        <w:rPr>
          <w:sz w:val="26"/>
          <w:szCs w:val="26"/>
        </w:rPr>
        <w:t>5,</w:t>
      </w:r>
      <w:r w:rsidR="00E667AC">
        <w:rPr>
          <w:sz w:val="26"/>
          <w:szCs w:val="26"/>
        </w:rPr>
        <w:t>4</w:t>
      </w:r>
      <w:r w:rsidRPr="004B173D">
        <w:rPr>
          <w:sz w:val="26"/>
          <w:szCs w:val="26"/>
        </w:rPr>
        <w:t xml:space="preserve">%, </w:t>
      </w:r>
      <w:r w:rsidR="00CA6545" w:rsidRPr="004B173D">
        <w:rPr>
          <w:sz w:val="26"/>
          <w:szCs w:val="26"/>
        </w:rPr>
        <w:t xml:space="preserve">экспорт – </w:t>
      </w:r>
      <w:r w:rsidR="00CA6545">
        <w:rPr>
          <w:sz w:val="26"/>
          <w:szCs w:val="26"/>
        </w:rPr>
        <w:t>110,1</w:t>
      </w:r>
      <w:r w:rsidR="00CA6545" w:rsidRPr="004B173D">
        <w:rPr>
          <w:sz w:val="26"/>
          <w:szCs w:val="26"/>
        </w:rPr>
        <w:t>%</w:t>
      </w:r>
      <w:r w:rsidR="00CA6545">
        <w:rPr>
          <w:sz w:val="26"/>
          <w:szCs w:val="26"/>
        </w:rPr>
        <w:t xml:space="preserve">, </w:t>
      </w:r>
      <w:r w:rsidRPr="004B173D">
        <w:rPr>
          <w:sz w:val="26"/>
          <w:szCs w:val="26"/>
        </w:rPr>
        <w:t xml:space="preserve">импорт – </w:t>
      </w:r>
      <w:r w:rsidR="00F95253">
        <w:rPr>
          <w:sz w:val="26"/>
          <w:szCs w:val="26"/>
        </w:rPr>
        <w:t>121,3</w:t>
      </w:r>
      <w:r w:rsidR="00404E53" w:rsidRPr="004B173D">
        <w:rPr>
          <w:sz w:val="26"/>
          <w:szCs w:val="26"/>
        </w:rPr>
        <w:t>%</w:t>
      </w:r>
      <w:r w:rsidR="00CA6545">
        <w:rPr>
          <w:sz w:val="26"/>
          <w:szCs w:val="26"/>
        </w:rPr>
        <w:t>.</w:t>
      </w:r>
    </w:p>
    <w:p w:rsidR="00574A48" w:rsidRPr="004B173D" w:rsidRDefault="00574A48" w:rsidP="00EA69EA">
      <w:pPr>
        <w:pStyle w:val="21"/>
        <w:spacing w:line="320" w:lineRule="exact"/>
        <w:ind w:firstLine="709"/>
        <w:rPr>
          <w:spacing w:val="-3"/>
          <w:sz w:val="26"/>
          <w:szCs w:val="26"/>
        </w:rPr>
      </w:pPr>
      <w:r w:rsidRPr="00D10736">
        <w:rPr>
          <w:sz w:val="26"/>
          <w:szCs w:val="26"/>
        </w:rPr>
        <w:t xml:space="preserve">В </w:t>
      </w:r>
      <w:r w:rsidR="00447789" w:rsidRPr="00CD4D2C">
        <w:rPr>
          <w:sz w:val="26"/>
          <w:szCs w:val="26"/>
        </w:rPr>
        <w:t>январе-</w:t>
      </w:r>
      <w:r w:rsidR="00884693">
        <w:rPr>
          <w:sz w:val="26"/>
          <w:szCs w:val="26"/>
        </w:rPr>
        <w:t>ма</w:t>
      </w:r>
      <w:r w:rsidR="00447789" w:rsidRPr="00CD4D2C">
        <w:rPr>
          <w:sz w:val="26"/>
          <w:szCs w:val="26"/>
        </w:rPr>
        <w:t>е</w:t>
      </w:r>
      <w:r w:rsidR="000A11CF">
        <w:rPr>
          <w:sz w:val="26"/>
          <w:szCs w:val="26"/>
        </w:rPr>
        <w:t xml:space="preserve"> </w:t>
      </w:r>
      <w:r w:rsidR="000A11CF" w:rsidRPr="004B173D">
        <w:rPr>
          <w:sz w:val="26"/>
          <w:szCs w:val="26"/>
        </w:rPr>
        <w:t>202</w:t>
      </w:r>
      <w:r w:rsidR="000A11CF">
        <w:rPr>
          <w:sz w:val="26"/>
          <w:szCs w:val="26"/>
        </w:rPr>
        <w:t>3 </w:t>
      </w:r>
      <w:r w:rsidR="000A11CF" w:rsidRPr="004B173D">
        <w:rPr>
          <w:sz w:val="26"/>
          <w:szCs w:val="26"/>
        </w:rPr>
        <w:t>г</w:t>
      </w:r>
      <w:r w:rsidR="000A11CF">
        <w:rPr>
          <w:sz w:val="26"/>
          <w:szCs w:val="26"/>
        </w:rPr>
        <w:t>.</w:t>
      </w:r>
      <w:r w:rsidR="00C20432" w:rsidRPr="00D10736">
        <w:rPr>
          <w:sz w:val="26"/>
          <w:szCs w:val="26"/>
        </w:rPr>
        <w:t xml:space="preserve"> </w:t>
      </w:r>
      <w:r w:rsidRPr="00D10736">
        <w:rPr>
          <w:b/>
          <w:sz w:val="26"/>
          <w:szCs w:val="26"/>
        </w:rPr>
        <w:t>сальдо внешней торговли товарами и услугами</w:t>
      </w:r>
      <w:r w:rsidRPr="00D10736">
        <w:rPr>
          <w:sz w:val="26"/>
          <w:szCs w:val="26"/>
        </w:rPr>
        <w:t xml:space="preserve"> сл</w:t>
      </w:r>
      <w:r w:rsidR="00AD6C82" w:rsidRPr="00D10736">
        <w:rPr>
          <w:sz w:val="26"/>
          <w:szCs w:val="26"/>
        </w:rPr>
        <w:t>ожилось</w:t>
      </w:r>
      <w:r w:rsidR="00AD6C82" w:rsidRPr="004B173D">
        <w:rPr>
          <w:spacing w:val="-3"/>
          <w:sz w:val="26"/>
          <w:szCs w:val="26"/>
        </w:rPr>
        <w:t xml:space="preserve"> положительное в размере</w:t>
      </w:r>
      <w:r w:rsidR="000D7EDC">
        <w:rPr>
          <w:spacing w:val="-3"/>
          <w:sz w:val="26"/>
          <w:szCs w:val="26"/>
          <w:lang w:val="be-BY"/>
        </w:rPr>
        <w:t xml:space="preserve"> </w:t>
      </w:r>
      <w:r w:rsidR="00F95253">
        <w:rPr>
          <w:spacing w:val="-3"/>
          <w:sz w:val="26"/>
          <w:szCs w:val="26"/>
          <w:lang w:val="be-BY"/>
        </w:rPr>
        <w:t>164,5</w:t>
      </w:r>
      <w:r w:rsidR="00C47FBD" w:rsidRPr="004B173D">
        <w:rPr>
          <w:spacing w:val="-3"/>
          <w:sz w:val="26"/>
          <w:szCs w:val="26"/>
          <w:lang w:val="be-BY"/>
        </w:rPr>
        <w:t xml:space="preserve"> </w:t>
      </w:r>
      <w:r w:rsidRPr="004B173D">
        <w:rPr>
          <w:spacing w:val="-3"/>
          <w:sz w:val="26"/>
          <w:szCs w:val="26"/>
        </w:rPr>
        <w:t>млн. долларов (в</w:t>
      </w:r>
      <w:r w:rsidR="00087631" w:rsidRPr="004B173D">
        <w:rPr>
          <w:spacing w:val="-3"/>
          <w:sz w:val="26"/>
          <w:szCs w:val="26"/>
        </w:rPr>
        <w:t xml:space="preserve"> </w:t>
      </w:r>
      <w:r w:rsidR="00447789" w:rsidRPr="00CD4D2C">
        <w:rPr>
          <w:sz w:val="26"/>
          <w:szCs w:val="26"/>
        </w:rPr>
        <w:t>январе-</w:t>
      </w:r>
      <w:r w:rsidR="00884693">
        <w:rPr>
          <w:sz w:val="26"/>
          <w:szCs w:val="26"/>
        </w:rPr>
        <w:t>ма</w:t>
      </w:r>
      <w:r w:rsidR="00447789" w:rsidRPr="00CD4D2C">
        <w:rPr>
          <w:sz w:val="26"/>
          <w:szCs w:val="26"/>
        </w:rPr>
        <w:t>е</w:t>
      </w:r>
      <w:r w:rsidR="000A11CF">
        <w:rPr>
          <w:sz w:val="26"/>
          <w:szCs w:val="26"/>
        </w:rPr>
        <w:t xml:space="preserve"> </w:t>
      </w:r>
      <w:r w:rsidR="000A11CF" w:rsidRPr="004B173D">
        <w:rPr>
          <w:sz w:val="26"/>
          <w:szCs w:val="26"/>
        </w:rPr>
        <w:t>202</w:t>
      </w:r>
      <w:r w:rsidR="000A11CF">
        <w:rPr>
          <w:sz w:val="26"/>
          <w:szCs w:val="26"/>
        </w:rPr>
        <w:t>2 </w:t>
      </w:r>
      <w:r w:rsidR="000A11CF" w:rsidRPr="004B173D">
        <w:rPr>
          <w:sz w:val="26"/>
          <w:szCs w:val="26"/>
        </w:rPr>
        <w:t>г</w:t>
      </w:r>
      <w:r w:rsidR="000A11CF">
        <w:rPr>
          <w:sz w:val="26"/>
          <w:szCs w:val="26"/>
        </w:rPr>
        <w:t>.</w:t>
      </w:r>
      <w:r w:rsidRPr="004B173D">
        <w:rPr>
          <w:spacing w:val="-3"/>
          <w:sz w:val="26"/>
          <w:szCs w:val="26"/>
        </w:rPr>
        <w:t xml:space="preserve"> величина положительного сальдо составляла </w:t>
      </w:r>
      <w:r w:rsidR="00CC67A7">
        <w:rPr>
          <w:spacing w:val="-3"/>
          <w:sz w:val="26"/>
          <w:szCs w:val="26"/>
          <w:lang w:val="be-BY"/>
        </w:rPr>
        <w:t>1</w:t>
      </w:r>
      <w:r w:rsidR="00F95253">
        <w:rPr>
          <w:spacing w:val="-3"/>
          <w:sz w:val="26"/>
          <w:szCs w:val="26"/>
          <w:lang w:val="be-BY"/>
        </w:rPr>
        <w:t> 742,9</w:t>
      </w:r>
      <w:r w:rsidRPr="004B173D">
        <w:rPr>
          <w:spacing w:val="-3"/>
          <w:sz w:val="26"/>
          <w:szCs w:val="26"/>
        </w:rPr>
        <w:t> млн.</w:t>
      </w:r>
      <w:r w:rsidRPr="004B173D">
        <w:rPr>
          <w:spacing w:val="-3"/>
          <w:sz w:val="26"/>
          <w:szCs w:val="26"/>
          <w:lang w:val="en-US"/>
        </w:rPr>
        <w:t> </w:t>
      </w:r>
      <w:r w:rsidRPr="004B173D">
        <w:rPr>
          <w:spacing w:val="-3"/>
          <w:sz w:val="26"/>
          <w:szCs w:val="26"/>
        </w:rPr>
        <w:t xml:space="preserve">долларов). Отношение сальдо внешней торговли товарами и услугами к валовому внутреннему продукту составило </w:t>
      </w:r>
      <w:r w:rsidR="00CC67A7">
        <w:rPr>
          <w:spacing w:val="-3"/>
          <w:sz w:val="26"/>
          <w:szCs w:val="26"/>
          <w:lang w:val="be-BY"/>
        </w:rPr>
        <w:t>0,</w:t>
      </w:r>
      <w:r w:rsidR="00F95253">
        <w:rPr>
          <w:spacing w:val="-3"/>
          <w:sz w:val="26"/>
          <w:szCs w:val="26"/>
          <w:lang w:val="be-BY"/>
        </w:rPr>
        <w:t>6</w:t>
      </w:r>
      <w:r w:rsidRPr="004B173D">
        <w:rPr>
          <w:spacing w:val="-3"/>
          <w:sz w:val="26"/>
          <w:szCs w:val="26"/>
          <w:lang w:val="ru-MO"/>
        </w:rPr>
        <w:t>%.</w:t>
      </w:r>
    </w:p>
    <w:p w:rsidR="00574A48" w:rsidRPr="004B173D" w:rsidRDefault="00574A48" w:rsidP="00C50EEC">
      <w:pPr>
        <w:pStyle w:val="23"/>
        <w:spacing w:before="120" w:line="260" w:lineRule="exact"/>
        <w:ind w:firstLine="0"/>
        <w:jc w:val="center"/>
        <w:rPr>
          <w:rFonts w:ascii="Arial" w:hAnsi="Arial" w:cs="Arial"/>
          <w:b/>
          <w:bCs/>
          <w:noProof/>
          <w:sz w:val="22"/>
          <w:szCs w:val="22"/>
        </w:rPr>
      </w:pPr>
      <w:r w:rsidRPr="004B173D">
        <w:rPr>
          <w:rFonts w:ascii="Arial" w:hAnsi="Arial" w:cs="Arial"/>
          <w:b/>
          <w:noProof/>
          <w:sz w:val="22"/>
          <w:szCs w:val="22"/>
        </w:rPr>
        <w:t>Внешняя торговля товарами и услугами</w:t>
      </w:r>
      <w:r w:rsidRPr="004B173D">
        <w:rPr>
          <w:rFonts w:ascii="Arial" w:hAnsi="Arial" w:cs="Arial"/>
          <w:b/>
          <w:noProof/>
          <w:sz w:val="22"/>
          <w:szCs w:val="22"/>
        </w:rPr>
        <w:br/>
        <w:t xml:space="preserve">по методологии платежного баланса </w:t>
      </w:r>
    </w:p>
    <w:p w:rsidR="00574A48" w:rsidRPr="004B173D" w:rsidRDefault="00574A48" w:rsidP="00574A48">
      <w:pPr>
        <w:pStyle w:val="21"/>
        <w:spacing w:after="120" w:line="260" w:lineRule="exact"/>
        <w:ind w:firstLine="23"/>
        <w:jc w:val="center"/>
        <w:rPr>
          <w:rFonts w:ascii="Arial" w:hAnsi="Arial" w:cs="Arial"/>
          <w:i/>
          <w:iCs/>
          <w:sz w:val="20"/>
          <w:szCs w:val="20"/>
        </w:rPr>
      </w:pPr>
      <w:r w:rsidRPr="004B173D">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06522A" w:rsidTr="00D95F39">
        <w:trPr>
          <w:trHeight w:val="227"/>
          <w:tblHeader/>
          <w:jc w:val="center"/>
        </w:trPr>
        <w:tc>
          <w:tcPr>
            <w:tcW w:w="2340" w:type="dxa"/>
            <w:tcBorders>
              <w:bottom w:val="single" w:sz="4" w:space="0" w:color="auto"/>
            </w:tcBorders>
          </w:tcPr>
          <w:p w:rsidR="00574A48" w:rsidRPr="0006522A" w:rsidRDefault="00574A48" w:rsidP="00E7011B">
            <w:pPr>
              <w:pStyle w:val="21"/>
              <w:spacing w:before="40" w:after="40" w:line="200" w:lineRule="exact"/>
              <w:ind w:firstLine="0"/>
              <w:jc w:val="center"/>
              <w:rPr>
                <w:sz w:val="22"/>
                <w:szCs w:val="22"/>
              </w:rPr>
            </w:pPr>
          </w:p>
        </w:tc>
        <w:tc>
          <w:tcPr>
            <w:tcW w:w="1684" w:type="dxa"/>
            <w:tcBorders>
              <w:bottom w:val="single" w:sz="4" w:space="0" w:color="auto"/>
            </w:tcBorders>
          </w:tcPr>
          <w:p w:rsidR="00574A48" w:rsidRPr="0006522A" w:rsidRDefault="00574A48" w:rsidP="00E7011B">
            <w:pPr>
              <w:spacing w:before="40" w:after="40" w:line="200" w:lineRule="exact"/>
              <w:jc w:val="center"/>
            </w:pPr>
            <w:r w:rsidRPr="0006522A">
              <w:rPr>
                <w:sz w:val="22"/>
                <w:szCs w:val="22"/>
              </w:rPr>
              <w:t>Оборот</w:t>
            </w:r>
          </w:p>
        </w:tc>
        <w:tc>
          <w:tcPr>
            <w:tcW w:w="1685" w:type="dxa"/>
            <w:tcBorders>
              <w:bottom w:val="single" w:sz="4" w:space="0" w:color="auto"/>
            </w:tcBorders>
          </w:tcPr>
          <w:p w:rsidR="00574A48" w:rsidRPr="0006522A" w:rsidRDefault="00574A48" w:rsidP="00E7011B">
            <w:pPr>
              <w:spacing w:before="40" w:after="40" w:line="200" w:lineRule="exact"/>
              <w:jc w:val="center"/>
            </w:pPr>
            <w:r w:rsidRPr="0006522A">
              <w:rPr>
                <w:sz w:val="22"/>
                <w:szCs w:val="22"/>
              </w:rPr>
              <w:t>Экспорт</w:t>
            </w:r>
          </w:p>
        </w:tc>
        <w:tc>
          <w:tcPr>
            <w:tcW w:w="1684" w:type="dxa"/>
            <w:tcBorders>
              <w:bottom w:val="single" w:sz="4" w:space="0" w:color="auto"/>
            </w:tcBorders>
          </w:tcPr>
          <w:p w:rsidR="00574A48" w:rsidRPr="0006522A" w:rsidRDefault="00574A48" w:rsidP="00E7011B">
            <w:pPr>
              <w:spacing w:before="40" w:after="40" w:line="200" w:lineRule="exact"/>
              <w:jc w:val="center"/>
            </w:pPr>
            <w:r w:rsidRPr="0006522A">
              <w:rPr>
                <w:sz w:val="22"/>
                <w:szCs w:val="22"/>
              </w:rPr>
              <w:t>Импорт</w:t>
            </w:r>
          </w:p>
        </w:tc>
        <w:tc>
          <w:tcPr>
            <w:tcW w:w="1685" w:type="dxa"/>
            <w:tcBorders>
              <w:bottom w:val="single" w:sz="4" w:space="0" w:color="auto"/>
            </w:tcBorders>
          </w:tcPr>
          <w:p w:rsidR="00574A48" w:rsidRPr="0006522A" w:rsidRDefault="00574A48" w:rsidP="00E7011B">
            <w:pPr>
              <w:spacing w:before="40" w:after="40" w:line="200" w:lineRule="exact"/>
              <w:jc w:val="center"/>
            </w:pPr>
            <w:r w:rsidRPr="0006522A">
              <w:rPr>
                <w:sz w:val="22"/>
                <w:szCs w:val="22"/>
              </w:rPr>
              <w:t>Сальдо</w:t>
            </w:r>
          </w:p>
        </w:tc>
      </w:tr>
      <w:tr w:rsidR="002C1A38" w:rsidRPr="0006522A" w:rsidTr="0069468A">
        <w:trPr>
          <w:trHeight w:val="80"/>
          <w:jc w:val="center"/>
        </w:trPr>
        <w:tc>
          <w:tcPr>
            <w:tcW w:w="2340" w:type="dxa"/>
            <w:tcBorders>
              <w:top w:val="nil"/>
              <w:bottom w:val="nil"/>
            </w:tcBorders>
            <w:vAlign w:val="bottom"/>
          </w:tcPr>
          <w:p w:rsidR="002C1A38" w:rsidRPr="0006522A" w:rsidRDefault="002C1A38" w:rsidP="00884693">
            <w:pPr>
              <w:spacing w:before="30" w:after="40" w:line="220" w:lineRule="exact"/>
              <w:jc w:val="center"/>
              <w:rPr>
                <w:b/>
                <w:bCs/>
              </w:rPr>
            </w:pPr>
            <w:bookmarkStart w:id="3" w:name="_Hlk448156701"/>
            <w:r w:rsidRPr="0006522A">
              <w:rPr>
                <w:b/>
                <w:sz w:val="22"/>
                <w:szCs w:val="22"/>
              </w:rPr>
              <w:t>202</w:t>
            </w:r>
            <w:r w:rsidR="000A11CF" w:rsidRPr="0006522A">
              <w:rPr>
                <w:b/>
                <w:sz w:val="22"/>
                <w:szCs w:val="22"/>
              </w:rPr>
              <w:t>2</w:t>
            </w:r>
            <w:r w:rsidRPr="0006522A">
              <w:rPr>
                <w:b/>
                <w:sz w:val="22"/>
                <w:szCs w:val="22"/>
              </w:rPr>
              <w:t xml:space="preserve"> г. </w:t>
            </w:r>
          </w:p>
        </w:tc>
        <w:tc>
          <w:tcPr>
            <w:tcW w:w="1684" w:type="dxa"/>
            <w:tcBorders>
              <w:top w:val="nil"/>
              <w:bottom w:val="nil"/>
            </w:tcBorders>
            <w:vAlign w:val="bottom"/>
          </w:tcPr>
          <w:p w:rsidR="002C1A38" w:rsidRPr="0006522A" w:rsidRDefault="002C1A38" w:rsidP="00884693">
            <w:pPr>
              <w:spacing w:before="30" w:after="40" w:line="220" w:lineRule="exact"/>
              <w:ind w:right="340"/>
              <w:jc w:val="right"/>
              <w:rPr>
                <w:b/>
                <w:bCs/>
              </w:rPr>
            </w:pPr>
          </w:p>
        </w:tc>
        <w:tc>
          <w:tcPr>
            <w:tcW w:w="1685" w:type="dxa"/>
            <w:tcBorders>
              <w:top w:val="nil"/>
              <w:bottom w:val="nil"/>
            </w:tcBorders>
            <w:vAlign w:val="bottom"/>
          </w:tcPr>
          <w:p w:rsidR="002C1A38" w:rsidRPr="0006522A" w:rsidRDefault="002C1A38" w:rsidP="00884693">
            <w:pPr>
              <w:spacing w:before="30" w:after="40" w:line="220" w:lineRule="exact"/>
              <w:ind w:right="340"/>
              <w:jc w:val="right"/>
              <w:rPr>
                <w:b/>
                <w:bCs/>
              </w:rPr>
            </w:pPr>
          </w:p>
        </w:tc>
        <w:tc>
          <w:tcPr>
            <w:tcW w:w="1684" w:type="dxa"/>
            <w:tcBorders>
              <w:top w:val="nil"/>
              <w:bottom w:val="nil"/>
            </w:tcBorders>
            <w:vAlign w:val="bottom"/>
          </w:tcPr>
          <w:p w:rsidR="002C1A38" w:rsidRPr="0006522A" w:rsidRDefault="002C1A38" w:rsidP="00884693">
            <w:pPr>
              <w:spacing w:before="30" w:after="40" w:line="220" w:lineRule="exact"/>
              <w:ind w:right="340"/>
              <w:jc w:val="right"/>
              <w:rPr>
                <w:b/>
                <w:bCs/>
              </w:rPr>
            </w:pPr>
          </w:p>
        </w:tc>
        <w:tc>
          <w:tcPr>
            <w:tcW w:w="1685" w:type="dxa"/>
            <w:tcBorders>
              <w:top w:val="nil"/>
              <w:bottom w:val="nil"/>
            </w:tcBorders>
            <w:vAlign w:val="bottom"/>
          </w:tcPr>
          <w:p w:rsidR="002C1A38" w:rsidRPr="0006522A" w:rsidRDefault="002C1A38" w:rsidP="00884693">
            <w:pPr>
              <w:spacing w:before="30" w:after="40" w:line="220" w:lineRule="exact"/>
              <w:ind w:right="340"/>
              <w:jc w:val="right"/>
              <w:rPr>
                <w:b/>
                <w:bCs/>
              </w:rPr>
            </w:pPr>
          </w:p>
        </w:tc>
      </w:tr>
      <w:tr w:rsidR="00C640DB" w:rsidRPr="0006522A" w:rsidTr="00563C51">
        <w:trPr>
          <w:trHeight w:val="80"/>
          <w:jc w:val="center"/>
        </w:trPr>
        <w:tc>
          <w:tcPr>
            <w:tcW w:w="2340" w:type="dxa"/>
            <w:tcBorders>
              <w:top w:val="nil"/>
              <w:bottom w:val="nil"/>
            </w:tcBorders>
            <w:vAlign w:val="bottom"/>
          </w:tcPr>
          <w:p w:rsidR="00C640DB" w:rsidRPr="0006522A" w:rsidRDefault="00C640DB" w:rsidP="00884693">
            <w:pPr>
              <w:spacing w:before="30" w:after="40" w:line="220" w:lineRule="exact"/>
              <w:ind w:left="284"/>
            </w:pPr>
            <w:r w:rsidRPr="0006522A">
              <w:rPr>
                <w:sz w:val="22"/>
                <w:szCs w:val="22"/>
              </w:rPr>
              <w:t>Январь</w:t>
            </w:r>
          </w:p>
        </w:tc>
        <w:tc>
          <w:tcPr>
            <w:tcW w:w="1684"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7 496,7</w:t>
            </w:r>
          </w:p>
        </w:tc>
        <w:tc>
          <w:tcPr>
            <w:tcW w:w="1685"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4 088,4</w:t>
            </w:r>
          </w:p>
        </w:tc>
        <w:tc>
          <w:tcPr>
            <w:tcW w:w="1684"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3 408,3</w:t>
            </w:r>
          </w:p>
        </w:tc>
        <w:tc>
          <w:tcPr>
            <w:tcW w:w="1685"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680,1</w:t>
            </w:r>
          </w:p>
        </w:tc>
      </w:tr>
      <w:tr w:rsidR="00C640DB" w:rsidRPr="0006522A" w:rsidTr="00563C51">
        <w:trPr>
          <w:trHeight w:val="80"/>
          <w:jc w:val="center"/>
        </w:trPr>
        <w:tc>
          <w:tcPr>
            <w:tcW w:w="2340" w:type="dxa"/>
            <w:tcBorders>
              <w:top w:val="nil"/>
              <w:bottom w:val="nil"/>
            </w:tcBorders>
            <w:vAlign w:val="bottom"/>
          </w:tcPr>
          <w:p w:rsidR="00C640DB" w:rsidRPr="0006522A" w:rsidRDefault="00C640DB" w:rsidP="00884693">
            <w:pPr>
              <w:spacing w:before="30" w:after="40" w:line="220" w:lineRule="exact"/>
              <w:ind w:left="284"/>
            </w:pPr>
            <w:r w:rsidRPr="0006522A">
              <w:rPr>
                <w:sz w:val="22"/>
                <w:szCs w:val="22"/>
              </w:rPr>
              <w:t>Февраль</w:t>
            </w:r>
          </w:p>
        </w:tc>
        <w:tc>
          <w:tcPr>
            <w:tcW w:w="1684"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7 439,2</w:t>
            </w:r>
          </w:p>
        </w:tc>
        <w:tc>
          <w:tcPr>
            <w:tcW w:w="1685"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3 724,9</w:t>
            </w:r>
          </w:p>
        </w:tc>
        <w:tc>
          <w:tcPr>
            <w:tcW w:w="1684"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3 714,3</w:t>
            </w:r>
          </w:p>
        </w:tc>
        <w:tc>
          <w:tcPr>
            <w:tcW w:w="1685"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10,6</w:t>
            </w:r>
          </w:p>
        </w:tc>
      </w:tr>
      <w:tr w:rsidR="00C640DB" w:rsidRPr="0006522A" w:rsidTr="00563C51">
        <w:trPr>
          <w:trHeight w:val="80"/>
          <w:jc w:val="center"/>
        </w:trPr>
        <w:tc>
          <w:tcPr>
            <w:tcW w:w="2340" w:type="dxa"/>
            <w:tcBorders>
              <w:top w:val="nil"/>
              <w:bottom w:val="nil"/>
            </w:tcBorders>
            <w:vAlign w:val="bottom"/>
          </w:tcPr>
          <w:p w:rsidR="00C640DB" w:rsidRPr="0006522A" w:rsidRDefault="00C640DB" w:rsidP="00884693">
            <w:pPr>
              <w:spacing w:before="30" w:after="40" w:line="220" w:lineRule="exact"/>
              <w:ind w:left="284"/>
            </w:pPr>
            <w:r w:rsidRPr="0006522A">
              <w:rPr>
                <w:sz w:val="22"/>
                <w:szCs w:val="22"/>
              </w:rPr>
              <w:t>Март</w:t>
            </w:r>
          </w:p>
        </w:tc>
        <w:tc>
          <w:tcPr>
            <w:tcW w:w="1684"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5 984,2</w:t>
            </w:r>
          </w:p>
        </w:tc>
        <w:tc>
          <w:tcPr>
            <w:tcW w:w="1685"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3 147,0</w:t>
            </w:r>
          </w:p>
        </w:tc>
        <w:tc>
          <w:tcPr>
            <w:tcW w:w="1684"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2 837,2</w:t>
            </w:r>
          </w:p>
        </w:tc>
        <w:tc>
          <w:tcPr>
            <w:tcW w:w="1685"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309,8</w:t>
            </w:r>
          </w:p>
        </w:tc>
      </w:tr>
      <w:tr w:rsidR="00C640DB" w:rsidRPr="0006522A" w:rsidTr="00D15C8A">
        <w:trPr>
          <w:trHeight w:val="80"/>
          <w:jc w:val="center"/>
        </w:trPr>
        <w:tc>
          <w:tcPr>
            <w:tcW w:w="2340" w:type="dxa"/>
            <w:tcBorders>
              <w:top w:val="nil"/>
              <w:bottom w:val="nil"/>
            </w:tcBorders>
            <w:vAlign w:val="bottom"/>
          </w:tcPr>
          <w:p w:rsidR="00C640DB" w:rsidRPr="0006522A" w:rsidRDefault="00C640DB" w:rsidP="00884693">
            <w:pPr>
              <w:spacing w:before="30" w:after="40" w:line="220" w:lineRule="exact"/>
              <w:ind w:left="162"/>
              <w:rPr>
                <w:b/>
              </w:rPr>
            </w:pPr>
            <w:r w:rsidRPr="0006522A">
              <w:rPr>
                <w:b/>
                <w:sz w:val="22"/>
                <w:szCs w:val="22"/>
              </w:rPr>
              <w:t>I квартал</w:t>
            </w:r>
          </w:p>
        </w:tc>
        <w:tc>
          <w:tcPr>
            <w:tcW w:w="1684" w:type="dxa"/>
            <w:tcBorders>
              <w:top w:val="nil"/>
              <w:bottom w:val="nil"/>
            </w:tcBorders>
            <w:vAlign w:val="bottom"/>
          </w:tcPr>
          <w:p w:rsidR="00C640DB" w:rsidRPr="0006522A" w:rsidRDefault="00C640DB" w:rsidP="00C640DB">
            <w:pPr>
              <w:spacing w:before="30" w:after="40" w:line="220" w:lineRule="exact"/>
              <w:ind w:right="340"/>
              <w:jc w:val="right"/>
              <w:rPr>
                <w:b/>
              </w:rPr>
            </w:pPr>
            <w:r w:rsidRPr="0006522A">
              <w:rPr>
                <w:b/>
                <w:sz w:val="22"/>
                <w:szCs w:val="22"/>
              </w:rPr>
              <w:t>20 920,1</w:t>
            </w:r>
          </w:p>
        </w:tc>
        <w:tc>
          <w:tcPr>
            <w:tcW w:w="1685" w:type="dxa"/>
            <w:tcBorders>
              <w:top w:val="nil"/>
              <w:bottom w:val="nil"/>
            </w:tcBorders>
            <w:vAlign w:val="bottom"/>
          </w:tcPr>
          <w:p w:rsidR="00C640DB" w:rsidRPr="0006522A" w:rsidRDefault="00C640DB" w:rsidP="00C640DB">
            <w:pPr>
              <w:spacing w:before="30" w:after="40" w:line="220" w:lineRule="exact"/>
              <w:ind w:right="340"/>
              <w:jc w:val="right"/>
              <w:rPr>
                <w:b/>
              </w:rPr>
            </w:pPr>
            <w:r w:rsidRPr="0006522A">
              <w:rPr>
                <w:b/>
                <w:sz w:val="22"/>
                <w:szCs w:val="22"/>
              </w:rPr>
              <w:t>10 960,3</w:t>
            </w:r>
          </w:p>
        </w:tc>
        <w:tc>
          <w:tcPr>
            <w:tcW w:w="1684" w:type="dxa"/>
            <w:tcBorders>
              <w:top w:val="nil"/>
              <w:bottom w:val="nil"/>
            </w:tcBorders>
            <w:vAlign w:val="bottom"/>
          </w:tcPr>
          <w:p w:rsidR="00C640DB" w:rsidRPr="0006522A" w:rsidRDefault="00C640DB" w:rsidP="00C640DB">
            <w:pPr>
              <w:spacing w:before="30" w:after="40" w:line="220" w:lineRule="exact"/>
              <w:ind w:right="340"/>
              <w:jc w:val="right"/>
              <w:rPr>
                <w:b/>
              </w:rPr>
            </w:pPr>
            <w:r w:rsidRPr="0006522A">
              <w:rPr>
                <w:b/>
                <w:sz w:val="22"/>
                <w:szCs w:val="22"/>
              </w:rPr>
              <w:t>9 959,8</w:t>
            </w:r>
          </w:p>
        </w:tc>
        <w:tc>
          <w:tcPr>
            <w:tcW w:w="1685" w:type="dxa"/>
            <w:tcBorders>
              <w:top w:val="nil"/>
              <w:bottom w:val="nil"/>
            </w:tcBorders>
            <w:vAlign w:val="bottom"/>
          </w:tcPr>
          <w:p w:rsidR="00C640DB" w:rsidRPr="0006522A" w:rsidRDefault="00C640DB" w:rsidP="00C640DB">
            <w:pPr>
              <w:spacing w:before="30" w:after="40" w:line="220" w:lineRule="exact"/>
              <w:ind w:right="340"/>
              <w:jc w:val="right"/>
              <w:rPr>
                <w:b/>
              </w:rPr>
            </w:pPr>
            <w:r w:rsidRPr="0006522A">
              <w:rPr>
                <w:b/>
                <w:sz w:val="22"/>
                <w:szCs w:val="22"/>
              </w:rPr>
              <w:t>1 000,5</w:t>
            </w:r>
          </w:p>
        </w:tc>
      </w:tr>
      <w:tr w:rsidR="00C640DB" w:rsidRPr="0006522A" w:rsidTr="00B616E0">
        <w:trPr>
          <w:trHeight w:val="80"/>
          <w:jc w:val="center"/>
        </w:trPr>
        <w:tc>
          <w:tcPr>
            <w:tcW w:w="2340" w:type="dxa"/>
            <w:tcBorders>
              <w:top w:val="nil"/>
              <w:bottom w:val="nil"/>
            </w:tcBorders>
            <w:vAlign w:val="bottom"/>
          </w:tcPr>
          <w:p w:rsidR="00C640DB" w:rsidRPr="0006522A" w:rsidRDefault="00C640DB" w:rsidP="00884693">
            <w:pPr>
              <w:spacing w:before="30" w:after="40" w:line="220" w:lineRule="exact"/>
              <w:ind w:left="284"/>
            </w:pPr>
            <w:r w:rsidRPr="0006522A">
              <w:rPr>
                <w:sz w:val="22"/>
                <w:szCs w:val="22"/>
              </w:rPr>
              <w:t>Апрель</w:t>
            </w:r>
          </w:p>
        </w:tc>
        <w:tc>
          <w:tcPr>
            <w:tcW w:w="1684"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5 993,5</w:t>
            </w:r>
          </w:p>
        </w:tc>
        <w:tc>
          <w:tcPr>
            <w:tcW w:w="1685"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3 149,5</w:t>
            </w:r>
          </w:p>
        </w:tc>
        <w:tc>
          <w:tcPr>
            <w:tcW w:w="1684"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2 844,0</w:t>
            </w:r>
          </w:p>
        </w:tc>
        <w:tc>
          <w:tcPr>
            <w:tcW w:w="1685"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305,5</w:t>
            </w:r>
          </w:p>
        </w:tc>
      </w:tr>
      <w:tr w:rsidR="00C640DB" w:rsidRPr="0006522A" w:rsidTr="00087631">
        <w:trPr>
          <w:trHeight w:val="80"/>
          <w:jc w:val="center"/>
        </w:trPr>
        <w:tc>
          <w:tcPr>
            <w:tcW w:w="2340" w:type="dxa"/>
            <w:tcBorders>
              <w:top w:val="nil"/>
              <w:bottom w:val="nil"/>
            </w:tcBorders>
            <w:vAlign w:val="bottom"/>
          </w:tcPr>
          <w:p w:rsidR="00C640DB" w:rsidRPr="0006522A" w:rsidRDefault="00C640DB" w:rsidP="00884693">
            <w:pPr>
              <w:spacing w:before="30" w:after="40" w:line="220" w:lineRule="exact"/>
              <w:ind w:left="284"/>
            </w:pPr>
            <w:r w:rsidRPr="0006522A">
              <w:rPr>
                <w:sz w:val="22"/>
                <w:szCs w:val="22"/>
              </w:rPr>
              <w:t>Май</w:t>
            </w:r>
          </w:p>
        </w:tc>
        <w:tc>
          <w:tcPr>
            <w:tcW w:w="1684"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6 383,9</w:t>
            </w:r>
          </w:p>
        </w:tc>
        <w:tc>
          <w:tcPr>
            <w:tcW w:w="1685"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3 410,4</w:t>
            </w:r>
          </w:p>
        </w:tc>
        <w:tc>
          <w:tcPr>
            <w:tcW w:w="1684"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2 973,5</w:t>
            </w:r>
          </w:p>
        </w:tc>
        <w:tc>
          <w:tcPr>
            <w:tcW w:w="1685"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436,9</w:t>
            </w:r>
          </w:p>
        </w:tc>
      </w:tr>
      <w:tr w:rsidR="00C640DB" w:rsidRPr="0006522A" w:rsidTr="00087631">
        <w:trPr>
          <w:trHeight w:val="80"/>
          <w:jc w:val="center"/>
        </w:trPr>
        <w:tc>
          <w:tcPr>
            <w:tcW w:w="2340" w:type="dxa"/>
            <w:tcBorders>
              <w:top w:val="nil"/>
              <w:bottom w:val="nil"/>
            </w:tcBorders>
            <w:vAlign w:val="bottom"/>
          </w:tcPr>
          <w:p w:rsidR="00C640DB" w:rsidRPr="0006522A" w:rsidRDefault="00C640DB" w:rsidP="00884693">
            <w:pPr>
              <w:spacing w:before="30" w:after="40" w:line="220" w:lineRule="exact"/>
              <w:ind w:left="162"/>
              <w:rPr>
                <w:i/>
              </w:rPr>
            </w:pPr>
            <w:proofErr w:type="spellStart"/>
            <w:r w:rsidRPr="0006522A">
              <w:rPr>
                <w:i/>
                <w:sz w:val="22"/>
                <w:szCs w:val="22"/>
                <w:lang w:val="en-US"/>
              </w:rPr>
              <w:t>Январь</w:t>
            </w:r>
            <w:proofErr w:type="spellEnd"/>
            <w:r w:rsidRPr="0006522A">
              <w:rPr>
                <w:i/>
                <w:sz w:val="22"/>
                <w:szCs w:val="22"/>
                <w:lang w:val="en-US"/>
              </w:rPr>
              <w:t>-</w:t>
            </w:r>
            <w:r w:rsidRPr="0006522A">
              <w:rPr>
                <w:i/>
                <w:sz w:val="22"/>
                <w:szCs w:val="22"/>
              </w:rPr>
              <w:t>май</w:t>
            </w:r>
          </w:p>
        </w:tc>
        <w:tc>
          <w:tcPr>
            <w:tcW w:w="1684" w:type="dxa"/>
            <w:tcBorders>
              <w:top w:val="nil"/>
              <w:bottom w:val="nil"/>
            </w:tcBorders>
            <w:vAlign w:val="bottom"/>
          </w:tcPr>
          <w:p w:rsidR="00C640DB" w:rsidRPr="0006522A" w:rsidRDefault="00C640DB" w:rsidP="00C640DB">
            <w:pPr>
              <w:spacing w:before="30" w:after="40" w:line="220" w:lineRule="exact"/>
              <w:ind w:right="340"/>
              <w:jc w:val="right"/>
              <w:rPr>
                <w:i/>
              </w:rPr>
            </w:pPr>
            <w:r w:rsidRPr="0006522A">
              <w:rPr>
                <w:i/>
                <w:sz w:val="22"/>
                <w:szCs w:val="22"/>
              </w:rPr>
              <w:t>33 297,5</w:t>
            </w:r>
          </w:p>
        </w:tc>
        <w:tc>
          <w:tcPr>
            <w:tcW w:w="1685" w:type="dxa"/>
            <w:tcBorders>
              <w:top w:val="nil"/>
              <w:bottom w:val="nil"/>
            </w:tcBorders>
            <w:vAlign w:val="bottom"/>
          </w:tcPr>
          <w:p w:rsidR="00C640DB" w:rsidRPr="0006522A" w:rsidRDefault="00C640DB" w:rsidP="00C640DB">
            <w:pPr>
              <w:spacing w:before="30" w:after="40" w:line="220" w:lineRule="exact"/>
              <w:ind w:right="340"/>
              <w:jc w:val="right"/>
              <w:rPr>
                <w:i/>
              </w:rPr>
            </w:pPr>
            <w:r w:rsidRPr="0006522A">
              <w:rPr>
                <w:i/>
                <w:sz w:val="22"/>
                <w:szCs w:val="22"/>
              </w:rPr>
              <w:t>17 520,2</w:t>
            </w:r>
          </w:p>
        </w:tc>
        <w:tc>
          <w:tcPr>
            <w:tcW w:w="1684" w:type="dxa"/>
            <w:tcBorders>
              <w:top w:val="nil"/>
              <w:bottom w:val="nil"/>
            </w:tcBorders>
            <w:vAlign w:val="bottom"/>
          </w:tcPr>
          <w:p w:rsidR="00C640DB" w:rsidRPr="0006522A" w:rsidRDefault="00C640DB" w:rsidP="00C640DB">
            <w:pPr>
              <w:spacing w:before="30" w:after="40" w:line="220" w:lineRule="exact"/>
              <w:ind w:right="340"/>
              <w:jc w:val="right"/>
              <w:rPr>
                <w:i/>
              </w:rPr>
            </w:pPr>
            <w:r w:rsidRPr="0006522A">
              <w:rPr>
                <w:i/>
                <w:sz w:val="22"/>
                <w:szCs w:val="22"/>
              </w:rPr>
              <w:t>15 777,3</w:t>
            </w:r>
          </w:p>
        </w:tc>
        <w:tc>
          <w:tcPr>
            <w:tcW w:w="1685" w:type="dxa"/>
            <w:tcBorders>
              <w:top w:val="nil"/>
              <w:bottom w:val="nil"/>
            </w:tcBorders>
            <w:vAlign w:val="bottom"/>
          </w:tcPr>
          <w:p w:rsidR="00C640DB" w:rsidRPr="0006522A" w:rsidRDefault="00C640DB" w:rsidP="00C640DB">
            <w:pPr>
              <w:spacing w:before="30" w:after="40" w:line="220" w:lineRule="exact"/>
              <w:ind w:right="340"/>
              <w:jc w:val="right"/>
              <w:rPr>
                <w:i/>
              </w:rPr>
            </w:pPr>
            <w:r w:rsidRPr="0006522A">
              <w:rPr>
                <w:i/>
                <w:sz w:val="22"/>
                <w:szCs w:val="22"/>
              </w:rPr>
              <w:t>1 742,9</w:t>
            </w:r>
          </w:p>
        </w:tc>
      </w:tr>
      <w:tr w:rsidR="00C640DB" w:rsidRPr="0006522A" w:rsidTr="00087631">
        <w:trPr>
          <w:trHeight w:val="80"/>
          <w:jc w:val="center"/>
        </w:trPr>
        <w:tc>
          <w:tcPr>
            <w:tcW w:w="2340" w:type="dxa"/>
            <w:tcBorders>
              <w:top w:val="nil"/>
              <w:bottom w:val="nil"/>
            </w:tcBorders>
            <w:vAlign w:val="bottom"/>
          </w:tcPr>
          <w:p w:rsidR="00C640DB" w:rsidRPr="0006522A" w:rsidRDefault="00C640DB" w:rsidP="00884693">
            <w:pPr>
              <w:spacing w:before="30" w:after="40" w:line="220" w:lineRule="exact"/>
              <w:ind w:left="284"/>
            </w:pPr>
            <w:r w:rsidRPr="0006522A">
              <w:rPr>
                <w:sz w:val="22"/>
                <w:szCs w:val="22"/>
              </w:rPr>
              <w:t>Июнь</w:t>
            </w:r>
          </w:p>
        </w:tc>
        <w:tc>
          <w:tcPr>
            <w:tcW w:w="1684"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7 018,0</w:t>
            </w:r>
          </w:p>
        </w:tc>
        <w:tc>
          <w:tcPr>
            <w:tcW w:w="1685"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3 876,0</w:t>
            </w:r>
          </w:p>
        </w:tc>
        <w:tc>
          <w:tcPr>
            <w:tcW w:w="1684"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3 142,0</w:t>
            </w:r>
          </w:p>
        </w:tc>
        <w:tc>
          <w:tcPr>
            <w:tcW w:w="1685"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734,0</w:t>
            </w:r>
          </w:p>
        </w:tc>
      </w:tr>
      <w:tr w:rsidR="00C640DB" w:rsidRPr="0006522A" w:rsidTr="00087631">
        <w:trPr>
          <w:trHeight w:val="80"/>
          <w:jc w:val="center"/>
        </w:trPr>
        <w:tc>
          <w:tcPr>
            <w:tcW w:w="2340" w:type="dxa"/>
            <w:tcBorders>
              <w:top w:val="nil"/>
              <w:bottom w:val="nil"/>
            </w:tcBorders>
            <w:vAlign w:val="bottom"/>
          </w:tcPr>
          <w:p w:rsidR="00C640DB" w:rsidRPr="0006522A" w:rsidRDefault="00C640DB" w:rsidP="00884693">
            <w:pPr>
              <w:spacing w:before="30" w:after="40" w:line="220" w:lineRule="exact"/>
              <w:ind w:left="162"/>
              <w:rPr>
                <w:b/>
                <w:bCs/>
                <w:lang w:val="ru-MO"/>
              </w:rPr>
            </w:pPr>
            <w:r w:rsidRPr="0006522A">
              <w:rPr>
                <w:b/>
                <w:sz w:val="22"/>
                <w:szCs w:val="22"/>
                <w:lang w:val="en-US"/>
              </w:rPr>
              <w:t xml:space="preserve">II </w:t>
            </w:r>
            <w:proofErr w:type="spellStart"/>
            <w:r w:rsidRPr="0006522A">
              <w:rPr>
                <w:b/>
                <w:sz w:val="22"/>
                <w:szCs w:val="22"/>
                <w:lang w:val="en-US"/>
              </w:rPr>
              <w:t>квартал</w:t>
            </w:r>
            <w:proofErr w:type="spellEnd"/>
          </w:p>
        </w:tc>
        <w:tc>
          <w:tcPr>
            <w:tcW w:w="1684" w:type="dxa"/>
            <w:tcBorders>
              <w:top w:val="nil"/>
              <w:bottom w:val="nil"/>
            </w:tcBorders>
            <w:vAlign w:val="bottom"/>
          </w:tcPr>
          <w:p w:rsidR="00C640DB" w:rsidRPr="0006522A" w:rsidRDefault="00C640DB" w:rsidP="00C640DB">
            <w:pPr>
              <w:spacing w:before="30" w:after="40" w:line="220" w:lineRule="exact"/>
              <w:ind w:right="340"/>
              <w:jc w:val="right"/>
              <w:rPr>
                <w:b/>
              </w:rPr>
            </w:pPr>
            <w:r w:rsidRPr="0006522A">
              <w:rPr>
                <w:b/>
                <w:sz w:val="22"/>
                <w:szCs w:val="22"/>
              </w:rPr>
              <w:t>19 395,4</w:t>
            </w:r>
          </w:p>
        </w:tc>
        <w:tc>
          <w:tcPr>
            <w:tcW w:w="1685" w:type="dxa"/>
            <w:tcBorders>
              <w:top w:val="nil"/>
              <w:bottom w:val="nil"/>
            </w:tcBorders>
            <w:vAlign w:val="bottom"/>
          </w:tcPr>
          <w:p w:rsidR="00C640DB" w:rsidRPr="0006522A" w:rsidRDefault="00C640DB" w:rsidP="00C640DB">
            <w:pPr>
              <w:spacing w:before="30" w:after="40" w:line="220" w:lineRule="exact"/>
              <w:ind w:right="340"/>
              <w:jc w:val="right"/>
              <w:rPr>
                <w:b/>
              </w:rPr>
            </w:pPr>
            <w:r w:rsidRPr="0006522A">
              <w:rPr>
                <w:b/>
                <w:sz w:val="22"/>
                <w:szCs w:val="22"/>
              </w:rPr>
              <w:t>10 435,9</w:t>
            </w:r>
          </w:p>
        </w:tc>
        <w:tc>
          <w:tcPr>
            <w:tcW w:w="1684" w:type="dxa"/>
            <w:tcBorders>
              <w:top w:val="nil"/>
              <w:bottom w:val="nil"/>
            </w:tcBorders>
            <w:vAlign w:val="bottom"/>
          </w:tcPr>
          <w:p w:rsidR="00C640DB" w:rsidRPr="0006522A" w:rsidRDefault="00C640DB" w:rsidP="00C640DB">
            <w:pPr>
              <w:spacing w:before="30" w:after="40" w:line="220" w:lineRule="exact"/>
              <w:ind w:right="340"/>
              <w:jc w:val="right"/>
              <w:rPr>
                <w:b/>
              </w:rPr>
            </w:pPr>
            <w:r w:rsidRPr="0006522A">
              <w:rPr>
                <w:b/>
                <w:sz w:val="22"/>
                <w:szCs w:val="22"/>
              </w:rPr>
              <w:t>8 959,5</w:t>
            </w:r>
          </w:p>
        </w:tc>
        <w:tc>
          <w:tcPr>
            <w:tcW w:w="1685" w:type="dxa"/>
            <w:tcBorders>
              <w:top w:val="nil"/>
              <w:bottom w:val="nil"/>
            </w:tcBorders>
            <w:vAlign w:val="bottom"/>
          </w:tcPr>
          <w:p w:rsidR="00C640DB" w:rsidRPr="0006522A" w:rsidRDefault="00C640DB" w:rsidP="00C640DB">
            <w:pPr>
              <w:spacing w:before="30" w:after="40" w:line="220" w:lineRule="exact"/>
              <w:ind w:right="340"/>
              <w:jc w:val="right"/>
              <w:rPr>
                <w:b/>
              </w:rPr>
            </w:pPr>
            <w:r w:rsidRPr="0006522A">
              <w:rPr>
                <w:b/>
                <w:sz w:val="22"/>
                <w:szCs w:val="22"/>
              </w:rPr>
              <w:t>1 476,4</w:t>
            </w:r>
          </w:p>
        </w:tc>
      </w:tr>
      <w:tr w:rsidR="00C640DB" w:rsidRPr="0006522A" w:rsidTr="00E150D9">
        <w:trPr>
          <w:trHeight w:val="80"/>
          <w:jc w:val="center"/>
        </w:trPr>
        <w:tc>
          <w:tcPr>
            <w:tcW w:w="2340" w:type="dxa"/>
            <w:tcBorders>
              <w:top w:val="nil"/>
              <w:bottom w:val="nil"/>
            </w:tcBorders>
            <w:vAlign w:val="bottom"/>
          </w:tcPr>
          <w:p w:rsidR="00C640DB" w:rsidRPr="0006522A" w:rsidRDefault="00C640DB" w:rsidP="00884693">
            <w:pPr>
              <w:spacing w:before="30" w:after="40" w:line="220" w:lineRule="exact"/>
              <w:ind w:left="162"/>
              <w:rPr>
                <w:i/>
                <w:iCs/>
                <w:lang w:val="en-US"/>
              </w:rPr>
            </w:pPr>
            <w:r w:rsidRPr="0006522A">
              <w:rPr>
                <w:i/>
                <w:iCs/>
                <w:sz w:val="22"/>
                <w:szCs w:val="22"/>
                <w:lang w:val="en-US"/>
              </w:rPr>
              <w:t xml:space="preserve">I </w:t>
            </w:r>
            <w:proofErr w:type="spellStart"/>
            <w:r w:rsidRPr="0006522A">
              <w:rPr>
                <w:i/>
                <w:iCs/>
                <w:sz w:val="22"/>
                <w:szCs w:val="22"/>
                <w:lang w:val="en-US"/>
              </w:rPr>
              <w:t>полугодие</w:t>
            </w:r>
            <w:proofErr w:type="spellEnd"/>
          </w:p>
        </w:tc>
        <w:tc>
          <w:tcPr>
            <w:tcW w:w="1684" w:type="dxa"/>
            <w:tcBorders>
              <w:top w:val="nil"/>
              <w:bottom w:val="nil"/>
            </w:tcBorders>
            <w:vAlign w:val="bottom"/>
          </w:tcPr>
          <w:p w:rsidR="00C640DB" w:rsidRPr="0006522A" w:rsidRDefault="00C640DB" w:rsidP="00C640DB">
            <w:pPr>
              <w:spacing w:before="30" w:after="40" w:line="220" w:lineRule="exact"/>
              <w:ind w:right="340"/>
              <w:jc w:val="right"/>
              <w:rPr>
                <w:i/>
              </w:rPr>
            </w:pPr>
            <w:r w:rsidRPr="0006522A">
              <w:rPr>
                <w:i/>
                <w:sz w:val="22"/>
                <w:szCs w:val="22"/>
              </w:rPr>
              <w:t>40 315,5</w:t>
            </w:r>
          </w:p>
        </w:tc>
        <w:tc>
          <w:tcPr>
            <w:tcW w:w="1685" w:type="dxa"/>
            <w:tcBorders>
              <w:top w:val="nil"/>
              <w:bottom w:val="nil"/>
            </w:tcBorders>
            <w:vAlign w:val="bottom"/>
          </w:tcPr>
          <w:p w:rsidR="00C640DB" w:rsidRPr="0006522A" w:rsidRDefault="00C640DB" w:rsidP="00C640DB">
            <w:pPr>
              <w:spacing w:before="30" w:after="40" w:line="220" w:lineRule="exact"/>
              <w:ind w:right="340"/>
              <w:jc w:val="right"/>
              <w:rPr>
                <w:i/>
              </w:rPr>
            </w:pPr>
            <w:r w:rsidRPr="0006522A">
              <w:rPr>
                <w:i/>
                <w:sz w:val="22"/>
                <w:szCs w:val="22"/>
              </w:rPr>
              <w:t>21 396,2</w:t>
            </w:r>
          </w:p>
        </w:tc>
        <w:tc>
          <w:tcPr>
            <w:tcW w:w="1684" w:type="dxa"/>
            <w:tcBorders>
              <w:top w:val="nil"/>
              <w:bottom w:val="nil"/>
            </w:tcBorders>
            <w:vAlign w:val="bottom"/>
          </w:tcPr>
          <w:p w:rsidR="00C640DB" w:rsidRPr="0006522A" w:rsidRDefault="00C640DB" w:rsidP="00C640DB">
            <w:pPr>
              <w:spacing w:before="30" w:after="40" w:line="220" w:lineRule="exact"/>
              <w:ind w:right="340"/>
              <w:jc w:val="right"/>
              <w:rPr>
                <w:i/>
              </w:rPr>
            </w:pPr>
            <w:r w:rsidRPr="0006522A">
              <w:rPr>
                <w:i/>
                <w:sz w:val="22"/>
                <w:szCs w:val="22"/>
              </w:rPr>
              <w:t>18 919,3</w:t>
            </w:r>
          </w:p>
        </w:tc>
        <w:tc>
          <w:tcPr>
            <w:tcW w:w="1685" w:type="dxa"/>
            <w:tcBorders>
              <w:top w:val="nil"/>
              <w:bottom w:val="nil"/>
            </w:tcBorders>
            <w:vAlign w:val="bottom"/>
          </w:tcPr>
          <w:p w:rsidR="00C640DB" w:rsidRPr="0006522A" w:rsidRDefault="00C640DB" w:rsidP="00C640DB">
            <w:pPr>
              <w:spacing w:before="30" w:after="40" w:line="220" w:lineRule="exact"/>
              <w:ind w:right="340"/>
              <w:jc w:val="right"/>
              <w:rPr>
                <w:i/>
              </w:rPr>
            </w:pPr>
            <w:r w:rsidRPr="0006522A">
              <w:rPr>
                <w:i/>
                <w:sz w:val="22"/>
                <w:szCs w:val="22"/>
              </w:rPr>
              <w:t>2 476,9</w:t>
            </w:r>
          </w:p>
        </w:tc>
      </w:tr>
      <w:tr w:rsidR="00C640DB" w:rsidRPr="0006522A" w:rsidTr="00E150D9">
        <w:trPr>
          <w:trHeight w:val="80"/>
          <w:jc w:val="center"/>
        </w:trPr>
        <w:tc>
          <w:tcPr>
            <w:tcW w:w="2340" w:type="dxa"/>
            <w:tcBorders>
              <w:top w:val="nil"/>
              <w:bottom w:val="nil"/>
            </w:tcBorders>
            <w:vAlign w:val="bottom"/>
          </w:tcPr>
          <w:p w:rsidR="00C640DB" w:rsidRPr="0006522A" w:rsidRDefault="00C640DB" w:rsidP="00884693">
            <w:pPr>
              <w:spacing w:before="30" w:after="40" w:line="220" w:lineRule="exact"/>
              <w:ind w:left="284"/>
            </w:pPr>
            <w:r w:rsidRPr="0006522A">
              <w:rPr>
                <w:sz w:val="22"/>
                <w:szCs w:val="22"/>
              </w:rPr>
              <w:t>Июль</w:t>
            </w:r>
          </w:p>
        </w:tc>
        <w:tc>
          <w:tcPr>
            <w:tcW w:w="1684"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7 163,2</w:t>
            </w:r>
          </w:p>
        </w:tc>
        <w:tc>
          <w:tcPr>
            <w:tcW w:w="1685"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3 863,8</w:t>
            </w:r>
          </w:p>
        </w:tc>
        <w:tc>
          <w:tcPr>
            <w:tcW w:w="1684"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3 299,4</w:t>
            </w:r>
          </w:p>
        </w:tc>
        <w:tc>
          <w:tcPr>
            <w:tcW w:w="1685"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564,4</w:t>
            </w:r>
          </w:p>
        </w:tc>
      </w:tr>
      <w:tr w:rsidR="00C640DB" w:rsidRPr="0006522A" w:rsidTr="00E150D9">
        <w:trPr>
          <w:trHeight w:val="80"/>
          <w:jc w:val="center"/>
        </w:trPr>
        <w:tc>
          <w:tcPr>
            <w:tcW w:w="2340" w:type="dxa"/>
            <w:tcBorders>
              <w:top w:val="nil"/>
              <w:bottom w:val="nil"/>
            </w:tcBorders>
            <w:vAlign w:val="bottom"/>
          </w:tcPr>
          <w:p w:rsidR="00C640DB" w:rsidRPr="0006522A" w:rsidRDefault="00C640DB" w:rsidP="00884693">
            <w:pPr>
              <w:spacing w:before="30" w:after="40" w:line="220" w:lineRule="exact"/>
              <w:ind w:left="284"/>
            </w:pPr>
            <w:r w:rsidRPr="0006522A">
              <w:rPr>
                <w:sz w:val="22"/>
                <w:szCs w:val="22"/>
              </w:rPr>
              <w:t>Август</w:t>
            </w:r>
          </w:p>
        </w:tc>
        <w:tc>
          <w:tcPr>
            <w:tcW w:w="1684"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7 649,5</w:t>
            </w:r>
          </w:p>
        </w:tc>
        <w:tc>
          <w:tcPr>
            <w:tcW w:w="1685"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4 127,5</w:t>
            </w:r>
          </w:p>
        </w:tc>
        <w:tc>
          <w:tcPr>
            <w:tcW w:w="1684"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3 522,0</w:t>
            </w:r>
          </w:p>
        </w:tc>
        <w:tc>
          <w:tcPr>
            <w:tcW w:w="1685"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605,5</w:t>
            </w:r>
          </w:p>
        </w:tc>
      </w:tr>
      <w:tr w:rsidR="00C640DB" w:rsidRPr="0006522A" w:rsidTr="00E150D9">
        <w:trPr>
          <w:trHeight w:val="80"/>
          <w:jc w:val="center"/>
        </w:trPr>
        <w:tc>
          <w:tcPr>
            <w:tcW w:w="2340" w:type="dxa"/>
            <w:tcBorders>
              <w:top w:val="nil"/>
              <w:bottom w:val="nil"/>
            </w:tcBorders>
            <w:vAlign w:val="bottom"/>
          </w:tcPr>
          <w:p w:rsidR="00C640DB" w:rsidRPr="0006522A" w:rsidRDefault="00C640DB" w:rsidP="00884693">
            <w:pPr>
              <w:spacing w:before="30" w:after="40" w:line="220" w:lineRule="exact"/>
              <w:ind w:left="284"/>
            </w:pPr>
            <w:r w:rsidRPr="0006522A">
              <w:rPr>
                <w:sz w:val="22"/>
                <w:szCs w:val="22"/>
              </w:rPr>
              <w:t>Сентябрь</w:t>
            </w:r>
          </w:p>
        </w:tc>
        <w:tc>
          <w:tcPr>
            <w:tcW w:w="1684"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7 927,2</w:t>
            </w:r>
          </w:p>
        </w:tc>
        <w:tc>
          <w:tcPr>
            <w:tcW w:w="1685"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4 202,4</w:t>
            </w:r>
          </w:p>
        </w:tc>
        <w:tc>
          <w:tcPr>
            <w:tcW w:w="1684"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3 724,8</w:t>
            </w:r>
          </w:p>
        </w:tc>
        <w:tc>
          <w:tcPr>
            <w:tcW w:w="1685"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477,6</w:t>
            </w:r>
          </w:p>
        </w:tc>
      </w:tr>
      <w:tr w:rsidR="00C640DB" w:rsidRPr="0006522A" w:rsidTr="00E150D9">
        <w:trPr>
          <w:trHeight w:val="80"/>
          <w:jc w:val="center"/>
        </w:trPr>
        <w:tc>
          <w:tcPr>
            <w:tcW w:w="2340" w:type="dxa"/>
            <w:tcBorders>
              <w:top w:val="nil"/>
              <w:bottom w:val="nil"/>
            </w:tcBorders>
            <w:vAlign w:val="bottom"/>
          </w:tcPr>
          <w:p w:rsidR="00C640DB" w:rsidRPr="0006522A" w:rsidRDefault="00C640DB" w:rsidP="00884693">
            <w:pPr>
              <w:spacing w:before="30" w:after="40" w:line="220" w:lineRule="exact"/>
              <w:ind w:left="162"/>
              <w:rPr>
                <w:b/>
              </w:rPr>
            </w:pPr>
            <w:r w:rsidRPr="0006522A">
              <w:rPr>
                <w:b/>
                <w:sz w:val="22"/>
                <w:szCs w:val="22"/>
                <w:lang w:val="en-US"/>
              </w:rPr>
              <w:t xml:space="preserve">III </w:t>
            </w:r>
            <w:proofErr w:type="spellStart"/>
            <w:r w:rsidRPr="0006522A">
              <w:rPr>
                <w:b/>
                <w:sz w:val="22"/>
                <w:szCs w:val="22"/>
                <w:lang w:val="en-US"/>
              </w:rPr>
              <w:t>квартал</w:t>
            </w:r>
            <w:proofErr w:type="spellEnd"/>
          </w:p>
        </w:tc>
        <w:tc>
          <w:tcPr>
            <w:tcW w:w="1684" w:type="dxa"/>
            <w:tcBorders>
              <w:top w:val="nil"/>
              <w:bottom w:val="nil"/>
            </w:tcBorders>
            <w:vAlign w:val="bottom"/>
          </w:tcPr>
          <w:p w:rsidR="00C640DB" w:rsidRPr="0006522A" w:rsidRDefault="00C640DB" w:rsidP="00C640DB">
            <w:pPr>
              <w:spacing w:before="30" w:after="40" w:line="220" w:lineRule="exact"/>
              <w:ind w:right="340"/>
              <w:jc w:val="right"/>
              <w:rPr>
                <w:b/>
              </w:rPr>
            </w:pPr>
            <w:r w:rsidRPr="0006522A">
              <w:rPr>
                <w:b/>
                <w:sz w:val="22"/>
                <w:szCs w:val="22"/>
              </w:rPr>
              <w:t>22 739,9</w:t>
            </w:r>
          </w:p>
        </w:tc>
        <w:tc>
          <w:tcPr>
            <w:tcW w:w="1685" w:type="dxa"/>
            <w:tcBorders>
              <w:top w:val="nil"/>
              <w:bottom w:val="nil"/>
            </w:tcBorders>
            <w:vAlign w:val="bottom"/>
          </w:tcPr>
          <w:p w:rsidR="00C640DB" w:rsidRPr="0006522A" w:rsidRDefault="00C640DB" w:rsidP="00C640DB">
            <w:pPr>
              <w:spacing w:before="30" w:after="40" w:line="220" w:lineRule="exact"/>
              <w:ind w:right="340"/>
              <w:jc w:val="right"/>
              <w:rPr>
                <w:b/>
              </w:rPr>
            </w:pPr>
            <w:r w:rsidRPr="0006522A">
              <w:rPr>
                <w:b/>
                <w:sz w:val="22"/>
                <w:szCs w:val="22"/>
              </w:rPr>
              <w:t>12 193,7</w:t>
            </w:r>
          </w:p>
        </w:tc>
        <w:tc>
          <w:tcPr>
            <w:tcW w:w="1684" w:type="dxa"/>
            <w:tcBorders>
              <w:top w:val="nil"/>
              <w:bottom w:val="nil"/>
            </w:tcBorders>
            <w:vAlign w:val="bottom"/>
          </w:tcPr>
          <w:p w:rsidR="00C640DB" w:rsidRPr="0006522A" w:rsidRDefault="00C640DB" w:rsidP="00C640DB">
            <w:pPr>
              <w:spacing w:before="30" w:after="40" w:line="220" w:lineRule="exact"/>
              <w:ind w:right="340"/>
              <w:jc w:val="right"/>
              <w:rPr>
                <w:b/>
              </w:rPr>
            </w:pPr>
            <w:r w:rsidRPr="0006522A">
              <w:rPr>
                <w:b/>
                <w:sz w:val="22"/>
                <w:szCs w:val="22"/>
              </w:rPr>
              <w:t>10 546,2</w:t>
            </w:r>
          </w:p>
        </w:tc>
        <w:tc>
          <w:tcPr>
            <w:tcW w:w="1685" w:type="dxa"/>
            <w:tcBorders>
              <w:top w:val="nil"/>
              <w:bottom w:val="nil"/>
            </w:tcBorders>
            <w:vAlign w:val="bottom"/>
          </w:tcPr>
          <w:p w:rsidR="00C640DB" w:rsidRPr="0006522A" w:rsidRDefault="00C640DB" w:rsidP="00C640DB">
            <w:pPr>
              <w:spacing w:before="30" w:after="40" w:line="220" w:lineRule="exact"/>
              <w:ind w:right="340"/>
              <w:jc w:val="right"/>
              <w:rPr>
                <w:b/>
              </w:rPr>
            </w:pPr>
            <w:r w:rsidRPr="0006522A">
              <w:rPr>
                <w:b/>
                <w:sz w:val="22"/>
                <w:szCs w:val="22"/>
              </w:rPr>
              <w:t>1 647,5</w:t>
            </w:r>
          </w:p>
        </w:tc>
      </w:tr>
      <w:tr w:rsidR="00C640DB" w:rsidRPr="0006522A" w:rsidTr="00B616E0">
        <w:trPr>
          <w:trHeight w:val="80"/>
          <w:jc w:val="center"/>
        </w:trPr>
        <w:tc>
          <w:tcPr>
            <w:tcW w:w="2340" w:type="dxa"/>
            <w:tcBorders>
              <w:top w:val="nil"/>
              <w:bottom w:val="nil"/>
            </w:tcBorders>
            <w:vAlign w:val="bottom"/>
          </w:tcPr>
          <w:p w:rsidR="00C640DB" w:rsidRPr="0006522A" w:rsidRDefault="00C640DB" w:rsidP="00884693">
            <w:pPr>
              <w:spacing w:before="30" w:after="40" w:line="220" w:lineRule="exact"/>
              <w:ind w:left="162"/>
              <w:rPr>
                <w:i/>
                <w:lang w:val="en-US"/>
              </w:rPr>
            </w:pPr>
            <w:proofErr w:type="spellStart"/>
            <w:r w:rsidRPr="0006522A">
              <w:rPr>
                <w:i/>
                <w:sz w:val="22"/>
                <w:szCs w:val="22"/>
                <w:lang w:val="en-US"/>
              </w:rPr>
              <w:t>Январь-сентябрь</w:t>
            </w:r>
            <w:proofErr w:type="spellEnd"/>
          </w:p>
        </w:tc>
        <w:tc>
          <w:tcPr>
            <w:tcW w:w="1684" w:type="dxa"/>
            <w:tcBorders>
              <w:top w:val="nil"/>
              <w:bottom w:val="nil"/>
            </w:tcBorders>
            <w:vAlign w:val="bottom"/>
          </w:tcPr>
          <w:p w:rsidR="00C640DB" w:rsidRPr="0006522A" w:rsidRDefault="00C640DB" w:rsidP="00C640DB">
            <w:pPr>
              <w:spacing w:before="30" w:after="40" w:line="220" w:lineRule="exact"/>
              <w:ind w:right="340"/>
              <w:jc w:val="right"/>
              <w:rPr>
                <w:i/>
              </w:rPr>
            </w:pPr>
            <w:r w:rsidRPr="0006522A">
              <w:rPr>
                <w:i/>
                <w:sz w:val="22"/>
                <w:szCs w:val="22"/>
              </w:rPr>
              <w:t>63 055,4</w:t>
            </w:r>
          </w:p>
        </w:tc>
        <w:tc>
          <w:tcPr>
            <w:tcW w:w="1685" w:type="dxa"/>
            <w:tcBorders>
              <w:top w:val="nil"/>
              <w:bottom w:val="nil"/>
            </w:tcBorders>
            <w:vAlign w:val="bottom"/>
          </w:tcPr>
          <w:p w:rsidR="00C640DB" w:rsidRPr="0006522A" w:rsidRDefault="00C640DB" w:rsidP="00C640DB">
            <w:pPr>
              <w:spacing w:before="30" w:after="40" w:line="220" w:lineRule="exact"/>
              <w:ind w:right="340"/>
              <w:jc w:val="right"/>
              <w:rPr>
                <w:i/>
              </w:rPr>
            </w:pPr>
            <w:r w:rsidRPr="0006522A">
              <w:rPr>
                <w:i/>
                <w:sz w:val="22"/>
                <w:szCs w:val="22"/>
              </w:rPr>
              <w:t>33 589,9</w:t>
            </w:r>
          </w:p>
        </w:tc>
        <w:tc>
          <w:tcPr>
            <w:tcW w:w="1684" w:type="dxa"/>
            <w:tcBorders>
              <w:top w:val="nil"/>
              <w:bottom w:val="nil"/>
            </w:tcBorders>
            <w:vAlign w:val="bottom"/>
          </w:tcPr>
          <w:p w:rsidR="00C640DB" w:rsidRPr="0006522A" w:rsidRDefault="00C640DB" w:rsidP="00C640DB">
            <w:pPr>
              <w:spacing w:before="30" w:after="40" w:line="220" w:lineRule="exact"/>
              <w:ind w:right="340"/>
              <w:jc w:val="right"/>
              <w:rPr>
                <w:i/>
              </w:rPr>
            </w:pPr>
            <w:r w:rsidRPr="0006522A">
              <w:rPr>
                <w:i/>
                <w:sz w:val="22"/>
                <w:szCs w:val="22"/>
              </w:rPr>
              <w:t>29 465,5</w:t>
            </w:r>
          </w:p>
        </w:tc>
        <w:tc>
          <w:tcPr>
            <w:tcW w:w="1685" w:type="dxa"/>
            <w:tcBorders>
              <w:top w:val="nil"/>
              <w:bottom w:val="nil"/>
            </w:tcBorders>
            <w:vAlign w:val="bottom"/>
          </w:tcPr>
          <w:p w:rsidR="00C640DB" w:rsidRPr="0006522A" w:rsidRDefault="00C640DB" w:rsidP="00C640DB">
            <w:pPr>
              <w:spacing w:before="30" w:after="40" w:line="220" w:lineRule="exact"/>
              <w:ind w:right="340"/>
              <w:jc w:val="right"/>
              <w:rPr>
                <w:i/>
              </w:rPr>
            </w:pPr>
            <w:r w:rsidRPr="0006522A">
              <w:rPr>
                <w:i/>
                <w:sz w:val="22"/>
                <w:szCs w:val="22"/>
              </w:rPr>
              <w:t>4 124,4</w:t>
            </w:r>
          </w:p>
        </w:tc>
      </w:tr>
      <w:tr w:rsidR="00C640DB" w:rsidRPr="0006522A" w:rsidTr="00B616E0">
        <w:trPr>
          <w:trHeight w:val="80"/>
          <w:jc w:val="center"/>
        </w:trPr>
        <w:tc>
          <w:tcPr>
            <w:tcW w:w="2340" w:type="dxa"/>
            <w:tcBorders>
              <w:top w:val="nil"/>
              <w:bottom w:val="nil"/>
            </w:tcBorders>
            <w:vAlign w:val="bottom"/>
          </w:tcPr>
          <w:p w:rsidR="00C640DB" w:rsidRPr="0006522A" w:rsidRDefault="00C640DB" w:rsidP="00884693">
            <w:pPr>
              <w:spacing w:before="30" w:after="40" w:line="220" w:lineRule="exact"/>
              <w:ind w:left="284"/>
            </w:pPr>
            <w:r w:rsidRPr="0006522A">
              <w:rPr>
                <w:sz w:val="22"/>
                <w:szCs w:val="22"/>
              </w:rPr>
              <w:t>Октябрь</w:t>
            </w:r>
          </w:p>
        </w:tc>
        <w:tc>
          <w:tcPr>
            <w:tcW w:w="1684"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8 279,0</w:t>
            </w:r>
          </w:p>
        </w:tc>
        <w:tc>
          <w:tcPr>
            <w:tcW w:w="1685"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4 250,4</w:t>
            </w:r>
          </w:p>
        </w:tc>
        <w:tc>
          <w:tcPr>
            <w:tcW w:w="1684"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4 028,6</w:t>
            </w:r>
          </w:p>
        </w:tc>
        <w:tc>
          <w:tcPr>
            <w:tcW w:w="1685"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221,8</w:t>
            </w:r>
          </w:p>
        </w:tc>
      </w:tr>
      <w:tr w:rsidR="00C640DB" w:rsidRPr="0006522A" w:rsidTr="00B616E0">
        <w:trPr>
          <w:trHeight w:val="80"/>
          <w:jc w:val="center"/>
        </w:trPr>
        <w:tc>
          <w:tcPr>
            <w:tcW w:w="2340" w:type="dxa"/>
            <w:tcBorders>
              <w:top w:val="nil"/>
              <w:bottom w:val="nil"/>
            </w:tcBorders>
            <w:vAlign w:val="bottom"/>
          </w:tcPr>
          <w:p w:rsidR="00C640DB" w:rsidRPr="0006522A" w:rsidRDefault="00C640DB" w:rsidP="00884693">
            <w:pPr>
              <w:spacing w:before="30" w:after="40" w:line="220" w:lineRule="exact"/>
              <w:ind w:left="284"/>
            </w:pPr>
            <w:r w:rsidRPr="0006522A">
              <w:rPr>
                <w:sz w:val="22"/>
                <w:szCs w:val="22"/>
              </w:rPr>
              <w:t>Ноябрь</w:t>
            </w:r>
          </w:p>
        </w:tc>
        <w:tc>
          <w:tcPr>
            <w:tcW w:w="1684"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8 711,9</w:t>
            </w:r>
          </w:p>
        </w:tc>
        <w:tc>
          <w:tcPr>
            <w:tcW w:w="1685"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4 582,5</w:t>
            </w:r>
          </w:p>
        </w:tc>
        <w:tc>
          <w:tcPr>
            <w:tcW w:w="1684"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4 129,4</w:t>
            </w:r>
          </w:p>
        </w:tc>
        <w:tc>
          <w:tcPr>
            <w:tcW w:w="1685"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453,1</w:t>
            </w:r>
          </w:p>
        </w:tc>
      </w:tr>
      <w:tr w:rsidR="00C640DB" w:rsidRPr="0006522A" w:rsidTr="00B616E0">
        <w:trPr>
          <w:trHeight w:val="80"/>
          <w:jc w:val="center"/>
        </w:trPr>
        <w:tc>
          <w:tcPr>
            <w:tcW w:w="2340" w:type="dxa"/>
            <w:tcBorders>
              <w:top w:val="nil"/>
              <w:bottom w:val="nil"/>
            </w:tcBorders>
            <w:vAlign w:val="bottom"/>
          </w:tcPr>
          <w:p w:rsidR="00C640DB" w:rsidRPr="0006522A" w:rsidRDefault="00C640DB" w:rsidP="00884693">
            <w:pPr>
              <w:spacing w:before="30" w:after="40" w:line="220" w:lineRule="exact"/>
              <w:ind w:left="284"/>
            </w:pPr>
            <w:r w:rsidRPr="0006522A">
              <w:rPr>
                <w:sz w:val="22"/>
                <w:szCs w:val="22"/>
              </w:rPr>
              <w:t>Декабрь</w:t>
            </w:r>
          </w:p>
        </w:tc>
        <w:tc>
          <w:tcPr>
            <w:tcW w:w="1684"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9 091,5</w:t>
            </w:r>
          </w:p>
        </w:tc>
        <w:tc>
          <w:tcPr>
            <w:tcW w:w="1685"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4 422,8</w:t>
            </w:r>
          </w:p>
        </w:tc>
        <w:tc>
          <w:tcPr>
            <w:tcW w:w="1684"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4 668,7</w:t>
            </w:r>
          </w:p>
        </w:tc>
        <w:tc>
          <w:tcPr>
            <w:tcW w:w="1685"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-245,9</w:t>
            </w:r>
          </w:p>
        </w:tc>
      </w:tr>
      <w:tr w:rsidR="00C640DB" w:rsidRPr="0006522A" w:rsidTr="00DC0772">
        <w:trPr>
          <w:trHeight w:val="80"/>
          <w:jc w:val="center"/>
        </w:trPr>
        <w:tc>
          <w:tcPr>
            <w:tcW w:w="2340" w:type="dxa"/>
            <w:tcBorders>
              <w:top w:val="nil"/>
              <w:bottom w:val="nil"/>
            </w:tcBorders>
            <w:vAlign w:val="bottom"/>
          </w:tcPr>
          <w:p w:rsidR="00C640DB" w:rsidRPr="0006522A" w:rsidRDefault="00C640DB" w:rsidP="00884693">
            <w:pPr>
              <w:spacing w:before="30" w:after="40" w:line="220" w:lineRule="exact"/>
              <w:ind w:left="162"/>
              <w:rPr>
                <w:b/>
                <w:bCs/>
                <w:lang w:val="ru-MO"/>
              </w:rPr>
            </w:pPr>
            <w:r w:rsidRPr="0006522A">
              <w:rPr>
                <w:b/>
                <w:sz w:val="22"/>
                <w:szCs w:val="22"/>
                <w:lang w:val="en-US"/>
              </w:rPr>
              <w:t>I</w:t>
            </w:r>
            <w:r w:rsidRPr="0006522A">
              <w:rPr>
                <w:b/>
                <w:sz w:val="22"/>
                <w:szCs w:val="22"/>
              </w:rPr>
              <w:t xml:space="preserve">V </w:t>
            </w:r>
            <w:r w:rsidRPr="0006522A">
              <w:rPr>
                <w:b/>
                <w:sz w:val="22"/>
                <w:szCs w:val="22"/>
                <w:lang w:val="ru-MO"/>
              </w:rPr>
              <w:t>квартал</w:t>
            </w:r>
          </w:p>
        </w:tc>
        <w:tc>
          <w:tcPr>
            <w:tcW w:w="1684" w:type="dxa"/>
            <w:tcBorders>
              <w:top w:val="nil"/>
              <w:bottom w:val="nil"/>
            </w:tcBorders>
            <w:vAlign w:val="bottom"/>
          </w:tcPr>
          <w:p w:rsidR="00C640DB" w:rsidRPr="0006522A" w:rsidRDefault="00C640DB" w:rsidP="00C640DB">
            <w:pPr>
              <w:spacing w:before="30" w:after="40" w:line="220" w:lineRule="exact"/>
              <w:ind w:right="340"/>
              <w:jc w:val="right"/>
              <w:rPr>
                <w:b/>
              </w:rPr>
            </w:pPr>
            <w:r w:rsidRPr="0006522A">
              <w:rPr>
                <w:b/>
                <w:sz w:val="22"/>
                <w:szCs w:val="22"/>
              </w:rPr>
              <w:t>26 082,4</w:t>
            </w:r>
          </w:p>
        </w:tc>
        <w:tc>
          <w:tcPr>
            <w:tcW w:w="1685" w:type="dxa"/>
            <w:tcBorders>
              <w:top w:val="nil"/>
              <w:bottom w:val="nil"/>
            </w:tcBorders>
            <w:vAlign w:val="bottom"/>
          </w:tcPr>
          <w:p w:rsidR="00C640DB" w:rsidRPr="0006522A" w:rsidRDefault="00C640DB" w:rsidP="00C640DB">
            <w:pPr>
              <w:spacing w:before="30" w:after="40" w:line="220" w:lineRule="exact"/>
              <w:ind w:right="340"/>
              <w:jc w:val="right"/>
              <w:rPr>
                <w:b/>
              </w:rPr>
            </w:pPr>
            <w:r w:rsidRPr="0006522A">
              <w:rPr>
                <w:b/>
                <w:sz w:val="22"/>
                <w:szCs w:val="22"/>
              </w:rPr>
              <w:t>13 255,7</w:t>
            </w:r>
          </w:p>
        </w:tc>
        <w:tc>
          <w:tcPr>
            <w:tcW w:w="1684" w:type="dxa"/>
            <w:tcBorders>
              <w:top w:val="nil"/>
              <w:bottom w:val="nil"/>
            </w:tcBorders>
            <w:vAlign w:val="bottom"/>
          </w:tcPr>
          <w:p w:rsidR="00C640DB" w:rsidRPr="0006522A" w:rsidRDefault="00C640DB" w:rsidP="00C640DB">
            <w:pPr>
              <w:spacing w:before="30" w:after="40" w:line="220" w:lineRule="exact"/>
              <w:ind w:right="340"/>
              <w:jc w:val="right"/>
              <w:rPr>
                <w:b/>
              </w:rPr>
            </w:pPr>
            <w:r w:rsidRPr="0006522A">
              <w:rPr>
                <w:b/>
                <w:sz w:val="22"/>
                <w:szCs w:val="22"/>
              </w:rPr>
              <w:t>12 826,7</w:t>
            </w:r>
          </w:p>
        </w:tc>
        <w:tc>
          <w:tcPr>
            <w:tcW w:w="1685" w:type="dxa"/>
            <w:tcBorders>
              <w:top w:val="nil"/>
              <w:bottom w:val="nil"/>
            </w:tcBorders>
            <w:vAlign w:val="bottom"/>
          </w:tcPr>
          <w:p w:rsidR="00C640DB" w:rsidRPr="0006522A" w:rsidRDefault="00C640DB" w:rsidP="00C640DB">
            <w:pPr>
              <w:spacing w:before="30" w:after="40" w:line="220" w:lineRule="exact"/>
              <w:ind w:right="340"/>
              <w:jc w:val="right"/>
              <w:rPr>
                <w:b/>
              </w:rPr>
            </w:pPr>
            <w:r w:rsidRPr="0006522A">
              <w:rPr>
                <w:b/>
                <w:sz w:val="22"/>
                <w:szCs w:val="22"/>
              </w:rPr>
              <w:t>429,0</w:t>
            </w:r>
          </w:p>
        </w:tc>
      </w:tr>
      <w:tr w:rsidR="00C640DB" w:rsidRPr="0006522A" w:rsidTr="00DC0772">
        <w:trPr>
          <w:trHeight w:val="80"/>
          <w:jc w:val="center"/>
        </w:trPr>
        <w:tc>
          <w:tcPr>
            <w:tcW w:w="2340" w:type="dxa"/>
            <w:tcBorders>
              <w:top w:val="nil"/>
              <w:bottom w:val="nil"/>
            </w:tcBorders>
            <w:vAlign w:val="bottom"/>
          </w:tcPr>
          <w:p w:rsidR="00C640DB" w:rsidRPr="0006522A" w:rsidRDefault="00C640DB" w:rsidP="00884693">
            <w:pPr>
              <w:spacing w:before="30" w:after="40" w:line="220" w:lineRule="exact"/>
              <w:ind w:left="162"/>
              <w:rPr>
                <w:b/>
                <w:iCs/>
              </w:rPr>
            </w:pPr>
            <w:r w:rsidRPr="0006522A">
              <w:rPr>
                <w:b/>
                <w:iCs/>
                <w:sz w:val="22"/>
                <w:szCs w:val="22"/>
              </w:rPr>
              <w:t>Январь-декабрь</w:t>
            </w:r>
          </w:p>
        </w:tc>
        <w:tc>
          <w:tcPr>
            <w:tcW w:w="1684" w:type="dxa"/>
            <w:tcBorders>
              <w:top w:val="nil"/>
              <w:bottom w:val="nil"/>
            </w:tcBorders>
            <w:vAlign w:val="bottom"/>
          </w:tcPr>
          <w:p w:rsidR="00C640DB" w:rsidRPr="0006522A" w:rsidRDefault="00C640DB" w:rsidP="00C640DB">
            <w:pPr>
              <w:spacing w:before="30" w:after="40" w:line="220" w:lineRule="exact"/>
              <w:ind w:right="340"/>
              <w:jc w:val="right"/>
              <w:rPr>
                <w:b/>
              </w:rPr>
            </w:pPr>
            <w:r w:rsidRPr="0006522A">
              <w:rPr>
                <w:b/>
                <w:sz w:val="22"/>
                <w:szCs w:val="22"/>
              </w:rPr>
              <w:t>89 137,8</w:t>
            </w:r>
          </w:p>
        </w:tc>
        <w:tc>
          <w:tcPr>
            <w:tcW w:w="1685" w:type="dxa"/>
            <w:tcBorders>
              <w:top w:val="nil"/>
              <w:bottom w:val="nil"/>
            </w:tcBorders>
            <w:vAlign w:val="bottom"/>
          </w:tcPr>
          <w:p w:rsidR="00C640DB" w:rsidRPr="0006522A" w:rsidRDefault="00C640DB" w:rsidP="00C640DB">
            <w:pPr>
              <w:spacing w:before="30" w:after="40" w:line="220" w:lineRule="exact"/>
              <w:ind w:right="340"/>
              <w:jc w:val="right"/>
              <w:rPr>
                <w:b/>
              </w:rPr>
            </w:pPr>
            <w:r w:rsidRPr="0006522A">
              <w:rPr>
                <w:b/>
                <w:sz w:val="22"/>
                <w:szCs w:val="22"/>
              </w:rPr>
              <w:t>46 845,6</w:t>
            </w:r>
          </w:p>
        </w:tc>
        <w:tc>
          <w:tcPr>
            <w:tcW w:w="1684" w:type="dxa"/>
            <w:tcBorders>
              <w:top w:val="nil"/>
              <w:bottom w:val="nil"/>
            </w:tcBorders>
            <w:vAlign w:val="bottom"/>
          </w:tcPr>
          <w:p w:rsidR="00C640DB" w:rsidRPr="0006522A" w:rsidRDefault="00C640DB" w:rsidP="00C640DB">
            <w:pPr>
              <w:spacing w:before="30" w:after="40" w:line="220" w:lineRule="exact"/>
              <w:ind w:right="340"/>
              <w:jc w:val="right"/>
              <w:rPr>
                <w:b/>
              </w:rPr>
            </w:pPr>
            <w:r w:rsidRPr="0006522A">
              <w:rPr>
                <w:b/>
                <w:sz w:val="22"/>
                <w:szCs w:val="22"/>
              </w:rPr>
              <w:t>42 292,2</w:t>
            </w:r>
          </w:p>
        </w:tc>
        <w:tc>
          <w:tcPr>
            <w:tcW w:w="1685" w:type="dxa"/>
            <w:tcBorders>
              <w:top w:val="nil"/>
              <w:bottom w:val="nil"/>
            </w:tcBorders>
            <w:vAlign w:val="bottom"/>
          </w:tcPr>
          <w:p w:rsidR="00C640DB" w:rsidRPr="0006522A" w:rsidRDefault="00C640DB" w:rsidP="00C640DB">
            <w:pPr>
              <w:spacing w:before="30" w:after="40" w:line="220" w:lineRule="exact"/>
              <w:ind w:right="340"/>
              <w:jc w:val="right"/>
              <w:rPr>
                <w:b/>
              </w:rPr>
            </w:pPr>
            <w:r w:rsidRPr="0006522A">
              <w:rPr>
                <w:b/>
                <w:sz w:val="22"/>
                <w:szCs w:val="22"/>
              </w:rPr>
              <w:t>4 553,4</w:t>
            </w:r>
          </w:p>
        </w:tc>
      </w:tr>
      <w:tr w:rsidR="00884693" w:rsidRPr="0006522A" w:rsidTr="00DC0772">
        <w:trPr>
          <w:trHeight w:val="80"/>
          <w:jc w:val="center"/>
        </w:trPr>
        <w:tc>
          <w:tcPr>
            <w:tcW w:w="2340" w:type="dxa"/>
            <w:tcBorders>
              <w:top w:val="nil"/>
              <w:bottom w:val="nil"/>
            </w:tcBorders>
            <w:vAlign w:val="bottom"/>
          </w:tcPr>
          <w:p w:rsidR="00884693" w:rsidRPr="0006522A" w:rsidRDefault="00884693" w:rsidP="00884693">
            <w:pPr>
              <w:spacing w:before="30" w:after="40" w:line="220" w:lineRule="exact"/>
              <w:jc w:val="center"/>
              <w:rPr>
                <w:b/>
                <w:bCs/>
              </w:rPr>
            </w:pPr>
            <w:r w:rsidRPr="0006522A">
              <w:rPr>
                <w:b/>
                <w:sz w:val="22"/>
                <w:szCs w:val="22"/>
              </w:rPr>
              <w:t xml:space="preserve">2023 г. </w:t>
            </w:r>
          </w:p>
        </w:tc>
        <w:tc>
          <w:tcPr>
            <w:tcW w:w="1684" w:type="dxa"/>
            <w:tcBorders>
              <w:top w:val="nil"/>
              <w:bottom w:val="nil"/>
            </w:tcBorders>
            <w:vAlign w:val="bottom"/>
          </w:tcPr>
          <w:p w:rsidR="00884693" w:rsidRPr="0006522A" w:rsidRDefault="00884693" w:rsidP="00884693">
            <w:pPr>
              <w:spacing w:before="30" w:after="40" w:line="220" w:lineRule="exact"/>
              <w:ind w:right="340"/>
              <w:jc w:val="right"/>
              <w:rPr>
                <w:b/>
                <w:bCs/>
              </w:rPr>
            </w:pPr>
          </w:p>
        </w:tc>
        <w:tc>
          <w:tcPr>
            <w:tcW w:w="1685" w:type="dxa"/>
            <w:tcBorders>
              <w:top w:val="nil"/>
              <w:bottom w:val="nil"/>
            </w:tcBorders>
            <w:vAlign w:val="bottom"/>
          </w:tcPr>
          <w:p w:rsidR="00884693" w:rsidRPr="0006522A" w:rsidRDefault="00884693" w:rsidP="00884693">
            <w:pPr>
              <w:spacing w:before="30" w:after="40" w:line="220" w:lineRule="exact"/>
              <w:ind w:right="340"/>
              <w:jc w:val="right"/>
              <w:rPr>
                <w:b/>
                <w:bCs/>
              </w:rPr>
            </w:pPr>
          </w:p>
        </w:tc>
        <w:tc>
          <w:tcPr>
            <w:tcW w:w="1684" w:type="dxa"/>
            <w:tcBorders>
              <w:top w:val="nil"/>
              <w:bottom w:val="nil"/>
            </w:tcBorders>
            <w:vAlign w:val="bottom"/>
          </w:tcPr>
          <w:p w:rsidR="00884693" w:rsidRPr="0006522A" w:rsidRDefault="00884693" w:rsidP="00884693">
            <w:pPr>
              <w:spacing w:before="30" w:after="40" w:line="220" w:lineRule="exact"/>
              <w:ind w:right="340"/>
              <w:jc w:val="right"/>
              <w:rPr>
                <w:b/>
                <w:bCs/>
              </w:rPr>
            </w:pPr>
          </w:p>
        </w:tc>
        <w:tc>
          <w:tcPr>
            <w:tcW w:w="1685" w:type="dxa"/>
            <w:tcBorders>
              <w:top w:val="nil"/>
              <w:bottom w:val="nil"/>
            </w:tcBorders>
            <w:vAlign w:val="bottom"/>
          </w:tcPr>
          <w:p w:rsidR="00884693" w:rsidRPr="0006522A" w:rsidRDefault="00884693" w:rsidP="00884693">
            <w:pPr>
              <w:spacing w:before="30" w:after="40" w:line="220" w:lineRule="exact"/>
              <w:ind w:right="340"/>
              <w:jc w:val="right"/>
              <w:rPr>
                <w:b/>
                <w:bCs/>
              </w:rPr>
            </w:pPr>
          </w:p>
        </w:tc>
      </w:tr>
      <w:tr w:rsidR="00C640DB" w:rsidRPr="0006522A" w:rsidTr="00BD56B5">
        <w:trPr>
          <w:trHeight w:val="80"/>
          <w:jc w:val="center"/>
        </w:trPr>
        <w:tc>
          <w:tcPr>
            <w:tcW w:w="2340" w:type="dxa"/>
            <w:tcBorders>
              <w:top w:val="nil"/>
              <w:bottom w:val="nil"/>
            </w:tcBorders>
            <w:vAlign w:val="bottom"/>
          </w:tcPr>
          <w:p w:rsidR="00C640DB" w:rsidRPr="0006522A" w:rsidRDefault="00C640DB" w:rsidP="00884693">
            <w:pPr>
              <w:spacing w:before="30" w:after="40" w:line="220" w:lineRule="exact"/>
              <w:ind w:left="284"/>
            </w:pPr>
            <w:r w:rsidRPr="0006522A">
              <w:rPr>
                <w:sz w:val="22"/>
                <w:szCs w:val="22"/>
              </w:rPr>
              <w:t>Январь</w:t>
            </w:r>
          </w:p>
        </w:tc>
        <w:tc>
          <w:tcPr>
            <w:tcW w:w="1684"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7 297,5</w:t>
            </w:r>
          </w:p>
        </w:tc>
        <w:tc>
          <w:tcPr>
            <w:tcW w:w="1685"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3 689,0</w:t>
            </w:r>
          </w:p>
        </w:tc>
        <w:tc>
          <w:tcPr>
            <w:tcW w:w="1684"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3 608,5</w:t>
            </w:r>
          </w:p>
        </w:tc>
        <w:tc>
          <w:tcPr>
            <w:tcW w:w="1685"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80,5</w:t>
            </w:r>
          </w:p>
        </w:tc>
      </w:tr>
      <w:tr w:rsidR="00C640DB" w:rsidRPr="0006522A" w:rsidTr="00BD56B5">
        <w:trPr>
          <w:trHeight w:val="80"/>
          <w:jc w:val="center"/>
        </w:trPr>
        <w:tc>
          <w:tcPr>
            <w:tcW w:w="2340" w:type="dxa"/>
            <w:tcBorders>
              <w:top w:val="nil"/>
              <w:bottom w:val="nil"/>
            </w:tcBorders>
            <w:vAlign w:val="bottom"/>
          </w:tcPr>
          <w:p w:rsidR="00C640DB" w:rsidRPr="0006522A" w:rsidRDefault="00C640DB" w:rsidP="00884693">
            <w:pPr>
              <w:spacing w:before="30" w:after="40" w:line="220" w:lineRule="exact"/>
              <w:ind w:left="284"/>
            </w:pPr>
            <w:r w:rsidRPr="0006522A">
              <w:rPr>
                <w:sz w:val="22"/>
                <w:szCs w:val="22"/>
              </w:rPr>
              <w:t>Февраль</w:t>
            </w:r>
          </w:p>
        </w:tc>
        <w:tc>
          <w:tcPr>
            <w:tcW w:w="1684"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7 589,3</w:t>
            </w:r>
          </w:p>
        </w:tc>
        <w:tc>
          <w:tcPr>
            <w:tcW w:w="1685"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3 833,4</w:t>
            </w:r>
          </w:p>
        </w:tc>
        <w:tc>
          <w:tcPr>
            <w:tcW w:w="1684"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3 755,9</w:t>
            </w:r>
          </w:p>
        </w:tc>
        <w:tc>
          <w:tcPr>
            <w:tcW w:w="1685"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77,5</w:t>
            </w:r>
          </w:p>
        </w:tc>
      </w:tr>
      <w:tr w:rsidR="00C640DB" w:rsidRPr="0006522A" w:rsidTr="00BD56B5">
        <w:trPr>
          <w:trHeight w:val="80"/>
          <w:jc w:val="center"/>
        </w:trPr>
        <w:tc>
          <w:tcPr>
            <w:tcW w:w="2340" w:type="dxa"/>
            <w:tcBorders>
              <w:top w:val="nil"/>
              <w:bottom w:val="nil"/>
            </w:tcBorders>
            <w:vAlign w:val="bottom"/>
          </w:tcPr>
          <w:p w:rsidR="00C640DB" w:rsidRPr="0006522A" w:rsidRDefault="00C640DB" w:rsidP="00884693">
            <w:pPr>
              <w:spacing w:before="30" w:after="40" w:line="220" w:lineRule="exact"/>
              <w:ind w:left="284"/>
            </w:pPr>
            <w:r w:rsidRPr="0006522A">
              <w:rPr>
                <w:sz w:val="22"/>
                <w:szCs w:val="22"/>
              </w:rPr>
              <w:t>Март</w:t>
            </w:r>
          </w:p>
        </w:tc>
        <w:tc>
          <w:tcPr>
            <w:tcW w:w="1684"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8 529,7</w:t>
            </w:r>
          </w:p>
        </w:tc>
        <w:tc>
          <w:tcPr>
            <w:tcW w:w="1685"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4 300,6</w:t>
            </w:r>
          </w:p>
        </w:tc>
        <w:tc>
          <w:tcPr>
            <w:tcW w:w="1684"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4 229,1</w:t>
            </w:r>
          </w:p>
        </w:tc>
        <w:tc>
          <w:tcPr>
            <w:tcW w:w="1685"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71,5</w:t>
            </w:r>
          </w:p>
        </w:tc>
      </w:tr>
      <w:tr w:rsidR="00C640DB" w:rsidRPr="0006522A" w:rsidTr="00EA69EA">
        <w:trPr>
          <w:trHeight w:val="80"/>
          <w:jc w:val="center"/>
        </w:trPr>
        <w:tc>
          <w:tcPr>
            <w:tcW w:w="2340" w:type="dxa"/>
            <w:tcBorders>
              <w:top w:val="nil"/>
              <w:bottom w:val="nil"/>
            </w:tcBorders>
            <w:vAlign w:val="bottom"/>
          </w:tcPr>
          <w:p w:rsidR="00C640DB" w:rsidRPr="0006522A" w:rsidRDefault="00C640DB" w:rsidP="00884693">
            <w:pPr>
              <w:spacing w:before="30" w:after="40" w:line="220" w:lineRule="exact"/>
              <w:ind w:left="162"/>
              <w:rPr>
                <w:b/>
                <w:iCs/>
              </w:rPr>
            </w:pPr>
            <w:r w:rsidRPr="0006522A">
              <w:rPr>
                <w:b/>
                <w:sz w:val="22"/>
                <w:szCs w:val="22"/>
              </w:rPr>
              <w:t>I квартал</w:t>
            </w:r>
          </w:p>
        </w:tc>
        <w:tc>
          <w:tcPr>
            <w:tcW w:w="1684" w:type="dxa"/>
            <w:tcBorders>
              <w:top w:val="nil"/>
              <w:bottom w:val="nil"/>
            </w:tcBorders>
            <w:vAlign w:val="bottom"/>
          </w:tcPr>
          <w:p w:rsidR="00C640DB" w:rsidRPr="0006522A" w:rsidRDefault="00C640DB" w:rsidP="00C640DB">
            <w:pPr>
              <w:spacing w:before="30" w:after="40" w:line="220" w:lineRule="exact"/>
              <w:ind w:right="340"/>
              <w:jc w:val="right"/>
              <w:rPr>
                <w:b/>
              </w:rPr>
            </w:pPr>
            <w:r w:rsidRPr="0006522A">
              <w:rPr>
                <w:b/>
                <w:sz w:val="22"/>
                <w:szCs w:val="22"/>
              </w:rPr>
              <w:t>23 416,5</w:t>
            </w:r>
          </w:p>
        </w:tc>
        <w:tc>
          <w:tcPr>
            <w:tcW w:w="1685" w:type="dxa"/>
            <w:tcBorders>
              <w:top w:val="nil"/>
              <w:bottom w:val="nil"/>
            </w:tcBorders>
            <w:vAlign w:val="bottom"/>
          </w:tcPr>
          <w:p w:rsidR="00C640DB" w:rsidRPr="0006522A" w:rsidRDefault="00C640DB" w:rsidP="00C640DB">
            <w:pPr>
              <w:spacing w:before="30" w:after="40" w:line="220" w:lineRule="exact"/>
              <w:ind w:right="340"/>
              <w:jc w:val="right"/>
              <w:rPr>
                <w:b/>
              </w:rPr>
            </w:pPr>
            <w:r w:rsidRPr="0006522A">
              <w:rPr>
                <w:b/>
                <w:sz w:val="22"/>
                <w:szCs w:val="22"/>
              </w:rPr>
              <w:t>11 823,0</w:t>
            </w:r>
          </w:p>
        </w:tc>
        <w:tc>
          <w:tcPr>
            <w:tcW w:w="1684" w:type="dxa"/>
            <w:tcBorders>
              <w:top w:val="nil"/>
              <w:bottom w:val="nil"/>
            </w:tcBorders>
            <w:vAlign w:val="bottom"/>
          </w:tcPr>
          <w:p w:rsidR="00C640DB" w:rsidRPr="0006522A" w:rsidRDefault="00C640DB" w:rsidP="00C640DB">
            <w:pPr>
              <w:spacing w:before="30" w:after="40" w:line="220" w:lineRule="exact"/>
              <w:ind w:right="340"/>
              <w:jc w:val="right"/>
              <w:rPr>
                <w:b/>
              </w:rPr>
            </w:pPr>
            <w:r w:rsidRPr="0006522A">
              <w:rPr>
                <w:b/>
                <w:sz w:val="22"/>
                <w:szCs w:val="22"/>
              </w:rPr>
              <w:t>11 593,5</w:t>
            </w:r>
          </w:p>
        </w:tc>
        <w:tc>
          <w:tcPr>
            <w:tcW w:w="1685" w:type="dxa"/>
            <w:tcBorders>
              <w:top w:val="nil"/>
              <w:bottom w:val="nil"/>
            </w:tcBorders>
            <w:vAlign w:val="bottom"/>
          </w:tcPr>
          <w:p w:rsidR="00C640DB" w:rsidRPr="0006522A" w:rsidRDefault="00C640DB" w:rsidP="00C640DB">
            <w:pPr>
              <w:spacing w:before="30" w:after="40" w:line="220" w:lineRule="exact"/>
              <w:ind w:right="340"/>
              <w:jc w:val="right"/>
              <w:rPr>
                <w:b/>
              </w:rPr>
            </w:pPr>
            <w:r w:rsidRPr="0006522A">
              <w:rPr>
                <w:b/>
                <w:sz w:val="22"/>
                <w:szCs w:val="22"/>
              </w:rPr>
              <w:t>229,5</w:t>
            </w:r>
          </w:p>
        </w:tc>
      </w:tr>
      <w:tr w:rsidR="00C640DB" w:rsidRPr="0006522A" w:rsidTr="00EA69EA">
        <w:trPr>
          <w:trHeight w:val="80"/>
          <w:jc w:val="center"/>
        </w:trPr>
        <w:tc>
          <w:tcPr>
            <w:tcW w:w="2340" w:type="dxa"/>
            <w:tcBorders>
              <w:top w:val="nil"/>
              <w:bottom w:val="nil"/>
            </w:tcBorders>
            <w:vAlign w:val="bottom"/>
          </w:tcPr>
          <w:p w:rsidR="00C640DB" w:rsidRPr="0006522A" w:rsidRDefault="00C640DB" w:rsidP="00884693">
            <w:pPr>
              <w:spacing w:before="30" w:after="40" w:line="220" w:lineRule="exact"/>
              <w:ind w:left="284"/>
            </w:pPr>
            <w:r w:rsidRPr="0006522A">
              <w:rPr>
                <w:sz w:val="22"/>
                <w:szCs w:val="22"/>
              </w:rPr>
              <w:t>Апрель</w:t>
            </w:r>
          </w:p>
        </w:tc>
        <w:tc>
          <w:tcPr>
            <w:tcW w:w="1684"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7 401,0</w:t>
            </w:r>
          </w:p>
        </w:tc>
        <w:tc>
          <w:tcPr>
            <w:tcW w:w="1685"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3 672,4</w:t>
            </w:r>
          </w:p>
        </w:tc>
        <w:tc>
          <w:tcPr>
            <w:tcW w:w="1684"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3 728,6</w:t>
            </w:r>
          </w:p>
        </w:tc>
        <w:tc>
          <w:tcPr>
            <w:tcW w:w="1685"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-56,2</w:t>
            </w:r>
          </w:p>
        </w:tc>
      </w:tr>
      <w:tr w:rsidR="00C640DB" w:rsidRPr="0006522A" w:rsidTr="00EA69EA">
        <w:trPr>
          <w:trHeight w:val="80"/>
          <w:jc w:val="center"/>
        </w:trPr>
        <w:tc>
          <w:tcPr>
            <w:tcW w:w="2340" w:type="dxa"/>
            <w:tcBorders>
              <w:top w:val="nil"/>
              <w:bottom w:val="nil"/>
            </w:tcBorders>
            <w:vAlign w:val="bottom"/>
          </w:tcPr>
          <w:p w:rsidR="00C640DB" w:rsidRPr="0006522A" w:rsidRDefault="00C640DB" w:rsidP="00884693">
            <w:pPr>
              <w:spacing w:before="30" w:after="40" w:line="220" w:lineRule="exact"/>
              <w:ind w:left="284"/>
            </w:pPr>
            <w:r w:rsidRPr="0006522A">
              <w:rPr>
                <w:sz w:val="22"/>
                <w:szCs w:val="22"/>
              </w:rPr>
              <w:t>Май</w:t>
            </w:r>
          </w:p>
        </w:tc>
        <w:tc>
          <w:tcPr>
            <w:tcW w:w="1684"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7 608,8</w:t>
            </w:r>
          </w:p>
        </w:tc>
        <w:tc>
          <w:tcPr>
            <w:tcW w:w="1685"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3 800,0</w:t>
            </w:r>
          </w:p>
        </w:tc>
        <w:tc>
          <w:tcPr>
            <w:tcW w:w="1684"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3 808,8</w:t>
            </w:r>
          </w:p>
        </w:tc>
        <w:tc>
          <w:tcPr>
            <w:tcW w:w="1685" w:type="dxa"/>
            <w:tcBorders>
              <w:top w:val="nil"/>
              <w:bottom w:val="nil"/>
            </w:tcBorders>
            <w:vAlign w:val="bottom"/>
          </w:tcPr>
          <w:p w:rsidR="00C640DB" w:rsidRPr="0006522A" w:rsidRDefault="00C640DB" w:rsidP="00C640DB">
            <w:pPr>
              <w:spacing w:before="30" w:after="40" w:line="220" w:lineRule="exact"/>
              <w:ind w:right="340"/>
              <w:jc w:val="right"/>
            </w:pPr>
            <w:r w:rsidRPr="0006522A">
              <w:rPr>
                <w:sz w:val="22"/>
                <w:szCs w:val="22"/>
              </w:rPr>
              <w:t>-8,8</w:t>
            </w:r>
          </w:p>
        </w:tc>
      </w:tr>
      <w:tr w:rsidR="00C640DB" w:rsidRPr="0006522A" w:rsidTr="00D95F39">
        <w:trPr>
          <w:trHeight w:val="80"/>
          <w:jc w:val="center"/>
        </w:trPr>
        <w:tc>
          <w:tcPr>
            <w:tcW w:w="2340" w:type="dxa"/>
            <w:tcBorders>
              <w:top w:val="nil"/>
              <w:bottom w:val="double" w:sz="4" w:space="0" w:color="auto"/>
            </w:tcBorders>
            <w:vAlign w:val="bottom"/>
          </w:tcPr>
          <w:p w:rsidR="00C640DB" w:rsidRPr="0006522A" w:rsidRDefault="00C640DB" w:rsidP="00884693">
            <w:pPr>
              <w:spacing w:before="30" w:after="40" w:line="220" w:lineRule="exact"/>
              <w:ind w:left="162"/>
              <w:rPr>
                <w:b/>
                <w:i/>
              </w:rPr>
            </w:pPr>
            <w:proofErr w:type="spellStart"/>
            <w:r w:rsidRPr="0006522A">
              <w:rPr>
                <w:b/>
                <w:i/>
                <w:sz w:val="22"/>
                <w:szCs w:val="22"/>
                <w:lang w:val="en-US"/>
              </w:rPr>
              <w:t>Январь</w:t>
            </w:r>
            <w:proofErr w:type="spellEnd"/>
            <w:r w:rsidRPr="0006522A">
              <w:rPr>
                <w:b/>
                <w:i/>
                <w:sz w:val="22"/>
                <w:szCs w:val="22"/>
                <w:lang w:val="en-US"/>
              </w:rPr>
              <w:t>-</w:t>
            </w:r>
            <w:r w:rsidRPr="0006522A">
              <w:rPr>
                <w:b/>
                <w:i/>
                <w:sz w:val="22"/>
                <w:szCs w:val="22"/>
              </w:rPr>
              <w:t>май</w:t>
            </w:r>
          </w:p>
        </w:tc>
        <w:tc>
          <w:tcPr>
            <w:tcW w:w="1684" w:type="dxa"/>
            <w:tcBorders>
              <w:top w:val="nil"/>
              <w:bottom w:val="double" w:sz="4" w:space="0" w:color="auto"/>
            </w:tcBorders>
            <w:vAlign w:val="bottom"/>
          </w:tcPr>
          <w:p w:rsidR="00C640DB" w:rsidRPr="0006522A" w:rsidRDefault="00C640DB" w:rsidP="00C640DB">
            <w:pPr>
              <w:spacing w:before="30" w:after="40" w:line="220" w:lineRule="exact"/>
              <w:ind w:right="340"/>
              <w:jc w:val="right"/>
              <w:rPr>
                <w:b/>
                <w:i/>
              </w:rPr>
            </w:pPr>
            <w:r w:rsidRPr="0006522A">
              <w:rPr>
                <w:b/>
                <w:i/>
                <w:sz w:val="22"/>
                <w:szCs w:val="22"/>
              </w:rPr>
              <w:t>38 426,3</w:t>
            </w:r>
          </w:p>
        </w:tc>
        <w:tc>
          <w:tcPr>
            <w:tcW w:w="1685" w:type="dxa"/>
            <w:tcBorders>
              <w:top w:val="nil"/>
              <w:bottom w:val="double" w:sz="4" w:space="0" w:color="auto"/>
            </w:tcBorders>
            <w:vAlign w:val="bottom"/>
          </w:tcPr>
          <w:p w:rsidR="00C640DB" w:rsidRPr="0006522A" w:rsidRDefault="00C640DB" w:rsidP="00C640DB">
            <w:pPr>
              <w:spacing w:before="30" w:after="40" w:line="220" w:lineRule="exact"/>
              <w:ind w:right="340"/>
              <w:jc w:val="right"/>
              <w:rPr>
                <w:b/>
                <w:i/>
              </w:rPr>
            </w:pPr>
            <w:r w:rsidRPr="0006522A">
              <w:rPr>
                <w:b/>
                <w:i/>
                <w:sz w:val="22"/>
                <w:szCs w:val="22"/>
              </w:rPr>
              <w:t>19 295,4</w:t>
            </w:r>
          </w:p>
        </w:tc>
        <w:tc>
          <w:tcPr>
            <w:tcW w:w="1684" w:type="dxa"/>
            <w:tcBorders>
              <w:top w:val="nil"/>
              <w:bottom w:val="double" w:sz="4" w:space="0" w:color="auto"/>
            </w:tcBorders>
            <w:vAlign w:val="bottom"/>
          </w:tcPr>
          <w:p w:rsidR="00C640DB" w:rsidRPr="0006522A" w:rsidRDefault="00C640DB" w:rsidP="00C640DB">
            <w:pPr>
              <w:spacing w:before="30" w:after="40" w:line="220" w:lineRule="exact"/>
              <w:ind w:right="340"/>
              <w:jc w:val="right"/>
              <w:rPr>
                <w:b/>
                <w:i/>
              </w:rPr>
            </w:pPr>
            <w:r w:rsidRPr="0006522A">
              <w:rPr>
                <w:b/>
                <w:i/>
                <w:sz w:val="22"/>
                <w:szCs w:val="22"/>
              </w:rPr>
              <w:t>19 130,9</w:t>
            </w:r>
          </w:p>
        </w:tc>
        <w:tc>
          <w:tcPr>
            <w:tcW w:w="1685" w:type="dxa"/>
            <w:tcBorders>
              <w:top w:val="nil"/>
              <w:bottom w:val="double" w:sz="4" w:space="0" w:color="auto"/>
            </w:tcBorders>
            <w:vAlign w:val="bottom"/>
          </w:tcPr>
          <w:p w:rsidR="00C640DB" w:rsidRPr="0006522A" w:rsidRDefault="00C640DB" w:rsidP="00C640DB">
            <w:pPr>
              <w:spacing w:before="30" w:after="40" w:line="220" w:lineRule="exact"/>
              <w:ind w:right="340"/>
              <w:jc w:val="right"/>
              <w:rPr>
                <w:b/>
                <w:i/>
              </w:rPr>
            </w:pPr>
            <w:r w:rsidRPr="0006522A">
              <w:rPr>
                <w:b/>
                <w:i/>
                <w:sz w:val="22"/>
                <w:szCs w:val="22"/>
              </w:rPr>
              <w:t>164,5</w:t>
            </w:r>
          </w:p>
        </w:tc>
      </w:tr>
    </w:tbl>
    <w:bookmarkEnd w:id="3"/>
    <w:p w:rsidR="00574A48" w:rsidRPr="004B173D" w:rsidRDefault="00574A48" w:rsidP="00E27CA2">
      <w:pPr>
        <w:pStyle w:val="21"/>
        <w:spacing w:before="240" w:line="260" w:lineRule="exact"/>
        <w:ind w:firstLine="0"/>
        <w:jc w:val="center"/>
        <w:rPr>
          <w:sz w:val="26"/>
          <w:szCs w:val="26"/>
        </w:rPr>
      </w:pPr>
      <w:r w:rsidRPr="004B173D">
        <w:rPr>
          <w:rFonts w:ascii="Arial" w:hAnsi="Arial" w:cs="Arial"/>
          <w:b/>
          <w:noProof/>
          <w:sz w:val="22"/>
          <w:szCs w:val="22"/>
        </w:rPr>
        <w:lastRenderedPageBreak/>
        <w:t xml:space="preserve">Изменение оборота внешней торговли, экспорта и импорта </w:t>
      </w:r>
      <w:r w:rsidRPr="004B173D">
        <w:rPr>
          <w:rFonts w:ascii="Arial" w:hAnsi="Arial" w:cs="Arial"/>
          <w:b/>
          <w:noProof/>
          <w:sz w:val="22"/>
          <w:szCs w:val="22"/>
        </w:rPr>
        <w:br/>
        <w:t>товаров и услуг по методологии платежного баланса</w:t>
      </w:r>
    </w:p>
    <w:p w:rsidR="00574A48" w:rsidRPr="004B173D" w:rsidRDefault="00574A48" w:rsidP="00574A48">
      <w:pPr>
        <w:pStyle w:val="21"/>
        <w:spacing w:after="120" w:line="260" w:lineRule="exact"/>
        <w:ind w:hanging="6"/>
        <w:jc w:val="center"/>
        <w:rPr>
          <w:rFonts w:ascii="Arial" w:hAnsi="Arial" w:cs="Arial"/>
          <w:i/>
          <w:iCs/>
          <w:sz w:val="20"/>
          <w:szCs w:val="20"/>
        </w:rPr>
      </w:pPr>
      <w:r w:rsidRPr="004B173D">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1150"/>
        <w:gridCol w:w="1150"/>
        <w:gridCol w:w="1150"/>
        <w:gridCol w:w="1150"/>
        <w:gridCol w:w="1150"/>
        <w:gridCol w:w="1150"/>
      </w:tblGrid>
      <w:tr w:rsidR="00574A48" w:rsidRPr="0006522A" w:rsidTr="00D95F39">
        <w:trPr>
          <w:cantSplit/>
          <w:trHeight w:val="227"/>
          <w:tblHeader/>
          <w:jc w:val="center"/>
        </w:trPr>
        <w:tc>
          <w:tcPr>
            <w:tcW w:w="2142" w:type="dxa"/>
            <w:vMerge w:val="restart"/>
          </w:tcPr>
          <w:p w:rsidR="00574A48" w:rsidRPr="0006522A" w:rsidRDefault="00574A48" w:rsidP="001F30CD">
            <w:pPr>
              <w:spacing w:before="30" w:after="30" w:line="200" w:lineRule="exact"/>
              <w:jc w:val="center"/>
            </w:pPr>
          </w:p>
        </w:tc>
        <w:tc>
          <w:tcPr>
            <w:tcW w:w="3450" w:type="dxa"/>
            <w:gridSpan w:val="3"/>
          </w:tcPr>
          <w:p w:rsidR="00574A48" w:rsidRPr="0006522A" w:rsidRDefault="00574A48" w:rsidP="00E7011B">
            <w:pPr>
              <w:spacing w:before="40" w:after="40" w:line="200" w:lineRule="exact"/>
              <w:jc w:val="center"/>
            </w:pPr>
            <w:r w:rsidRPr="0006522A">
              <w:rPr>
                <w:sz w:val="22"/>
                <w:szCs w:val="22"/>
              </w:rPr>
              <w:t>К соответствующему</w:t>
            </w:r>
            <w:r w:rsidRPr="0006522A">
              <w:rPr>
                <w:sz w:val="22"/>
                <w:szCs w:val="22"/>
              </w:rPr>
              <w:br/>
              <w:t>периоду предыдущего года</w:t>
            </w:r>
          </w:p>
        </w:tc>
        <w:tc>
          <w:tcPr>
            <w:tcW w:w="3450" w:type="dxa"/>
            <w:gridSpan w:val="3"/>
          </w:tcPr>
          <w:p w:rsidR="00574A48" w:rsidRPr="0006522A" w:rsidRDefault="00B02189" w:rsidP="00E7011B">
            <w:pPr>
              <w:spacing w:before="40" w:after="40" w:line="200" w:lineRule="exact"/>
              <w:jc w:val="center"/>
            </w:pPr>
            <w:r w:rsidRPr="0006522A">
              <w:rPr>
                <w:sz w:val="22"/>
                <w:szCs w:val="22"/>
              </w:rPr>
              <w:t>К предыдущему периоду</w:t>
            </w:r>
          </w:p>
        </w:tc>
      </w:tr>
      <w:tr w:rsidR="00574A48" w:rsidRPr="0006522A" w:rsidTr="00D95F39">
        <w:trPr>
          <w:cantSplit/>
          <w:trHeight w:val="227"/>
          <w:tblHeader/>
          <w:jc w:val="center"/>
        </w:trPr>
        <w:tc>
          <w:tcPr>
            <w:tcW w:w="2142" w:type="dxa"/>
            <w:vMerge/>
            <w:tcBorders>
              <w:bottom w:val="single" w:sz="4" w:space="0" w:color="auto"/>
            </w:tcBorders>
          </w:tcPr>
          <w:p w:rsidR="00574A48" w:rsidRPr="0006522A" w:rsidRDefault="00574A48" w:rsidP="001F30CD">
            <w:pPr>
              <w:spacing w:before="30" w:after="30" w:line="200" w:lineRule="exact"/>
              <w:jc w:val="center"/>
            </w:pPr>
          </w:p>
        </w:tc>
        <w:tc>
          <w:tcPr>
            <w:tcW w:w="1150" w:type="dxa"/>
            <w:tcBorders>
              <w:bottom w:val="single" w:sz="4" w:space="0" w:color="auto"/>
            </w:tcBorders>
          </w:tcPr>
          <w:p w:rsidR="00574A48" w:rsidRPr="0006522A" w:rsidRDefault="00574A48" w:rsidP="00E7011B">
            <w:pPr>
              <w:spacing w:before="40" w:after="40" w:line="200" w:lineRule="exact"/>
              <w:jc w:val="center"/>
            </w:pPr>
            <w:r w:rsidRPr="0006522A">
              <w:rPr>
                <w:sz w:val="22"/>
                <w:szCs w:val="22"/>
              </w:rPr>
              <w:t>оборот</w:t>
            </w:r>
          </w:p>
        </w:tc>
        <w:tc>
          <w:tcPr>
            <w:tcW w:w="1150" w:type="dxa"/>
            <w:tcBorders>
              <w:bottom w:val="single" w:sz="4" w:space="0" w:color="auto"/>
            </w:tcBorders>
          </w:tcPr>
          <w:p w:rsidR="00574A48" w:rsidRPr="0006522A" w:rsidRDefault="00574A48" w:rsidP="00E7011B">
            <w:pPr>
              <w:spacing w:before="40" w:after="40" w:line="200" w:lineRule="exact"/>
              <w:jc w:val="center"/>
            </w:pPr>
            <w:r w:rsidRPr="0006522A">
              <w:rPr>
                <w:sz w:val="22"/>
                <w:szCs w:val="22"/>
              </w:rPr>
              <w:t>экспорт</w:t>
            </w:r>
          </w:p>
        </w:tc>
        <w:tc>
          <w:tcPr>
            <w:tcW w:w="1150" w:type="dxa"/>
            <w:tcBorders>
              <w:bottom w:val="single" w:sz="4" w:space="0" w:color="auto"/>
              <w:right w:val="nil"/>
            </w:tcBorders>
          </w:tcPr>
          <w:p w:rsidR="00574A48" w:rsidRPr="0006522A" w:rsidRDefault="00574A48" w:rsidP="00E7011B">
            <w:pPr>
              <w:spacing w:before="40" w:after="40" w:line="200" w:lineRule="exact"/>
              <w:jc w:val="center"/>
            </w:pPr>
            <w:r w:rsidRPr="0006522A">
              <w:rPr>
                <w:sz w:val="22"/>
                <w:szCs w:val="22"/>
              </w:rPr>
              <w:t>импорт</w:t>
            </w:r>
          </w:p>
        </w:tc>
        <w:tc>
          <w:tcPr>
            <w:tcW w:w="1150" w:type="dxa"/>
            <w:tcBorders>
              <w:bottom w:val="single" w:sz="4" w:space="0" w:color="auto"/>
              <w:right w:val="nil"/>
            </w:tcBorders>
          </w:tcPr>
          <w:p w:rsidR="00574A48" w:rsidRPr="0006522A" w:rsidRDefault="00574A48" w:rsidP="00E7011B">
            <w:pPr>
              <w:spacing w:before="40" w:after="40" w:line="200" w:lineRule="exact"/>
              <w:jc w:val="center"/>
            </w:pPr>
            <w:r w:rsidRPr="0006522A">
              <w:rPr>
                <w:sz w:val="22"/>
                <w:szCs w:val="22"/>
              </w:rPr>
              <w:t>оборот</w:t>
            </w:r>
          </w:p>
        </w:tc>
        <w:tc>
          <w:tcPr>
            <w:tcW w:w="1150" w:type="dxa"/>
            <w:tcBorders>
              <w:bottom w:val="single" w:sz="4" w:space="0" w:color="auto"/>
              <w:right w:val="nil"/>
            </w:tcBorders>
          </w:tcPr>
          <w:p w:rsidR="00574A48" w:rsidRPr="0006522A" w:rsidRDefault="00574A48" w:rsidP="00E7011B">
            <w:pPr>
              <w:spacing w:before="40" w:after="40" w:line="200" w:lineRule="exact"/>
              <w:jc w:val="center"/>
            </w:pPr>
            <w:r w:rsidRPr="0006522A">
              <w:rPr>
                <w:sz w:val="22"/>
                <w:szCs w:val="22"/>
              </w:rPr>
              <w:t>экспорт</w:t>
            </w:r>
          </w:p>
        </w:tc>
        <w:tc>
          <w:tcPr>
            <w:tcW w:w="1150" w:type="dxa"/>
            <w:tcBorders>
              <w:bottom w:val="single" w:sz="4" w:space="0" w:color="auto"/>
            </w:tcBorders>
          </w:tcPr>
          <w:p w:rsidR="00574A48" w:rsidRPr="0006522A" w:rsidRDefault="00574A48" w:rsidP="00E7011B">
            <w:pPr>
              <w:spacing w:before="40" w:after="40" w:line="200" w:lineRule="exact"/>
              <w:jc w:val="center"/>
            </w:pPr>
            <w:r w:rsidRPr="0006522A">
              <w:rPr>
                <w:sz w:val="22"/>
                <w:szCs w:val="22"/>
              </w:rPr>
              <w:t>импорт</w:t>
            </w:r>
          </w:p>
        </w:tc>
      </w:tr>
      <w:tr w:rsidR="002C1A38" w:rsidRPr="0006522A" w:rsidTr="00563C51">
        <w:trPr>
          <w:trHeight w:val="227"/>
          <w:jc w:val="center"/>
        </w:trPr>
        <w:tc>
          <w:tcPr>
            <w:tcW w:w="2142" w:type="dxa"/>
            <w:tcBorders>
              <w:top w:val="nil"/>
              <w:bottom w:val="nil"/>
            </w:tcBorders>
            <w:vAlign w:val="bottom"/>
          </w:tcPr>
          <w:p w:rsidR="002C1A38" w:rsidRPr="0006522A" w:rsidRDefault="002C1A38" w:rsidP="001F30CD">
            <w:pPr>
              <w:spacing w:before="30" w:after="30" w:line="200" w:lineRule="exact"/>
              <w:jc w:val="center"/>
              <w:rPr>
                <w:b/>
                <w:bCs/>
              </w:rPr>
            </w:pPr>
            <w:r w:rsidRPr="0006522A">
              <w:rPr>
                <w:b/>
                <w:sz w:val="22"/>
                <w:szCs w:val="22"/>
              </w:rPr>
              <w:t>202</w:t>
            </w:r>
            <w:r w:rsidR="00BA63FE" w:rsidRPr="0006522A">
              <w:rPr>
                <w:b/>
                <w:sz w:val="22"/>
                <w:szCs w:val="22"/>
                <w:lang w:val="be-BY"/>
              </w:rPr>
              <w:t>2</w:t>
            </w:r>
            <w:r w:rsidRPr="0006522A">
              <w:rPr>
                <w:b/>
                <w:sz w:val="22"/>
                <w:szCs w:val="22"/>
              </w:rPr>
              <w:t xml:space="preserve"> г. </w:t>
            </w:r>
          </w:p>
        </w:tc>
        <w:tc>
          <w:tcPr>
            <w:tcW w:w="1150" w:type="dxa"/>
            <w:tcBorders>
              <w:top w:val="nil"/>
              <w:bottom w:val="nil"/>
            </w:tcBorders>
            <w:vAlign w:val="bottom"/>
          </w:tcPr>
          <w:p w:rsidR="002C1A38" w:rsidRPr="0006522A" w:rsidRDefault="002C1A38" w:rsidP="001F30CD">
            <w:pPr>
              <w:tabs>
                <w:tab w:val="left" w:pos="571"/>
              </w:tabs>
              <w:spacing w:before="30" w:after="30" w:line="200" w:lineRule="exact"/>
              <w:ind w:right="227"/>
              <w:jc w:val="right"/>
            </w:pPr>
            <w:r w:rsidRPr="0006522A">
              <w:rPr>
                <w:sz w:val="22"/>
                <w:szCs w:val="22"/>
              </w:rPr>
              <w:t> </w:t>
            </w:r>
          </w:p>
        </w:tc>
        <w:tc>
          <w:tcPr>
            <w:tcW w:w="1150" w:type="dxa"/>
            <w:tcBorders>
              <w:top w:val="nil"/>
              <w:bottom w:val="nil"/>
            </w:tcBorders>
            <w:vAlign w:val="bottom"/>
          </w:tcPr>
          <w:p w:rsidR="002C1A38" w:rsidRPr="0006522A" w:rsidRDefault="002C1A38" w:rsidP="001F30CD">
            <w:pPr>
              <w:tabs>
                <w:tab w:val="left" w:pos="571"/>
              </w:tabs>
              <w:spacing w:before="30" w:after="30" w:line="200" w:lineRule="exact"/>
              <w:ind w:right="227"/>
              <w:jc w:val="right"/>
            </w:pPr>
          </w:p>
        </w:tc>
        <w:tc>
          <w:tcPr>
            <w:tcW w:w="1150" w:type="dxa"/>
            <w:tcBorders>
              <w:top w:val="nil"/>
              <w:bottom w:val="nil"/>
            </w:tcBorders>
            <w:vAlign w:val="bottom"/>
          </w:tcPr>
          <w:p w:rsidR="002C1A38" w:rsidRPr="0006522A" w:rsidRDefault="002C1A38" w:rsidP="001F30CD">
            <w:pPr>
              <w:tabs>
                <w:tab w:val="left" w:pos="571"/>
              </w:tabs>
              <w:spacing w:before="30" w:after="30" w:line="200" w:lineRule="exact"/>
              <w:ind w:right="227"/>
              <w:jc w:val="right"/>
            </w:pPr>
            <w:r w:rsidRPr="0006522A">
              <w:rPr>
                <w:sz w:val="22"/>
                <w:szCs w:val="22"/>
              </w:rPr>
              <w:t> </w:t>
            </w:r>
          </w:p>
        </w:tc>
        <w:tc>
          <w:tcPr>
            <w:tcW w:w="1150" w:type="dxa"/>
            <w:tcBorders>
              <w:top w:val="nil"/>
              <w:bottom w:val="nil"/>
            </w:tcBorders>
            <w:vAlign w:val="bottom"/>
          </w:tcPr>
          <w:p w:rsidR="002C1A38" w:rsidRPr="0006522A" w:rsidRDefault="002C1A38" w:rsidP="001F30CD">
            <w:pPr>
              <w:tabs>
                <w:tab w:val="left" w:pos="-240"/>
              </w:tabs>
              <w:spacing w:before="30" w:after="30" w:line="200" w:lineRule="exact"/>
              <w:ind w:right="227"/>
              <w:jc w:val="right"/>
              <w:rPr>
                <w:b/>
                <w:bCs/>
              </w:rPr>
            </w:pPr>
          </w:p>
        </w:tc>
        <w:tc>
          <w:tcPr>
            <w:tcW w:w="1150" w:type="dxa"/>
            <w:tcBorders>
              <w:top w:val="nil"/>
              <w:bottom w:val="nil"/>
            </w:tcBorders>
            <w:vAlign w:val="bottom"/>
          </w:tcPr>
          <w:p w:rsidR="002C1A38" w:rsidRPr="0006522A" w:rsidRDefault="002C1A38" w:rsidP="001F30CD">
            <w:pPr>
              <w:tabs>
                <w:tab w:val="left" w:pos="-240"/>
              </w:tabs>
              <w:spacing w:before="30" w:after="30" w:line="200" w:lineRule="exact"/>
              <w:ind w:right="227"/>
              <w:jc w:val="right"/>
              <w:rPr>
                <w:b/>
                <w:bCs/>
              </w:rPr>
            </w:pPr>
          </w:p>
        </w:tc>
        <w:tc>
          <w:tcPr>
            <w:tcW w:w="1150" w:type="dxa"/>
            <w:tcBorders>
              <w:top w:val="nil"/>
              <w:bottom w:val="nil"/>
            </w:tcBorders>
            <w:vAlign w:val="bottom"/>
          </w:tcPr>
          <w:p w:rsidR="002C1A38" w:rsidRPr="0006522A" w:rsidRDefault="002C1A38" w:rsidP="001F30CD">
            <w:pPr>
              <w:tabs>
                <w:tab w:val="left" w:pos="-240"/>
              </w:tabs>
              <w:spacing w:before="30" w:after="30" w:line="200" w:lineRule="exact"/>
              <w:ind w:right="227"/>
              <w:jc w:val="right"/>
              <w:rPr>
                <w:b/>
                <w:bCs/>
              </w:rPr>
            </w:pPr>
          </w:p>
        </w:tc>
      </w:tr>
      <w:tr w:rsidR="00D47830" w:rsidRPr="0006522A" w:rsidTr="00D95F39">
        <w:trPr>
          <w:trHeight w:val="227"/>
          <w:jc w:val="center"/>
        </w:trPr>
        <w:tc>
          <w:tcPr>
            <w:tcW w:w="2142" w:type="dxa"/>
            <w:tcBorders>
              <w:top w:val="nil"/>
              <w:bottom w:val="nil"/>
            </w:tcBorders>
            <w:vAlign w:val="bottom"/>
          </w:tcPr>
          <w:p w:rsidR="00D47830" w:rsidRPr="0006522A" w:rsidRDefault="00D47830" w:rsidP="001F30CD">
            <w:pPr>
              <w:spacing w:before="30" w:after="30" w:line="200" w:lineRule="exact"/>
              <w:ind w:left="284"/>
              <w:rPr>
                <w:b/>
              </w:rPr>
            </w:pPr>
            <w:r w:rsidRPr="0006522A">
              <w:rPr>
                <w:sz w:val="22"/>
                <w:szCs w:val="22"/>
              </w:rPr>
              <w:t>Январь</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130,8</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132,8</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128,4</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79,2</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86,7</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71,7</w:t>
            </w:r>
          </w:p>
        </w:tc>
      </w:tr>
      <w:tr w:rsidR="00D47830" w:rsidRPr="0006522A" w:rsidTr="00D95F39">
        <w:trPr>
          <w:trHeight w:val="227"/>
          <w:jc w:val="center"/>
        </w:trPr>
        <w:tc>
          <w:tcPr>
            <w:tcW w:w="2142" w:type="dxa"/>
            <w:tcBorders>
              <w:top w:val="nil"/>
              <w:bottom w:val="nil"/>
            </w:tcBorders>
            <w:vAlign w:val="bottom"/>
          </w:tcPr>
          <w:p w:rsidR="00D47830" w:rsidRPr="0006522A" w:rsidRDefault="00D47830" w:rsidP="001F30CD">
            <w:pPr>
              <w:spacing w:before="30" w:after="30" w:line="200" w:lineRule="exact"/>
              <w:ind w:left="284"/>
            </w:pPr>
            <w:r w:rsidRPr="0006522A">
              <w:rPr>
                <w:sz w:val="22"/>
                <w:szCs w:val="22"/>
              </w:rPr>
              <w:t>Февраль</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114,6</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109,3</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120,5</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99,2</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91,1</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109,0</w:t>
            </w:r>
          </w:p>
        </w:tc>
      </w:tr>
      <w:tr w:rsidR="00D47830" w:rsidRPr="0006522A" w:rsidTr="00490C0F">
        <w:trPr>
          <w:trHeight w:val="227"/>
          <w:jc w:val="center"/>
        </w:trPr>
        <w:tc>
          <w:tcPr>
            <w:tcW w:w="2142" w:type="dxa"/>
            <w:tcBorders>
              <w:top w:val="nil"/>
              <w:bottom w:val="nil"/>
            </w:tcBorders>
            <w:vAlign w:val="bottom"/>
          </w:tcPr>
          <w:p w:rsidR="00D47830" w:rsidRPr="0006522A" w:rsidRDefault="00D47830" w:rsidP="001F30CD">
            <w:pPr>
              <w:spacing w:before="30" w:after="30" w:line="200" w:lineRule="exact"/>
              <w:ind w:left="284"/>
            </w:pPr>
            <w:r w:rsidRPr="0006522A">
              <w:rPr>
                <w:sz w:val="22"/>
                <w:szCs w:val="22"/>
              </w:rPr>
              <w:t>Март</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78,1</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80,8</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75,2</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80,4</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84,5</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76,4</w:t>
            </w:r>
          </w:p>
        </w:tc>
      </w:tr>
      <w:tr w:rsidR="00D47830" w:rsidRPr="0006522A" w:rsidTr="00CF7500">
        <w:trPr>
          <w:trHeight w:val="227"/>
          <w:jc w:val="center"/>
        </w:trPr>
        <w:tc>
          <w:tcPr>
            <w:tcW w:w="2142" w:type="dxa"/>
            <w:tcBorders>
              <w:top w:val="nil"/>
              <w:bottom w:val="nil"/>
            </w:tcBorders>
            <w:vAlign w:val="bottom"/>
          </w:tcPr>
          <w:p w:rsidR="00D47830" w:rsidRPr="0006522A" w:rsidRDefault="00D47830" w:rsidP="001F30CD">
            <w:pPr>
              <w:spacing w:before="30" w:after="30" w:line="200" w:lineRule="exact"/>
              <w:ind w:left="162"/>
              <w:rPr>
                <w:b/>
              </w:rPr>
            </w:pPr>
            <w:r w:rsidRPr="0006522A">
              <w:rPr>
                <w:b/>
                <w:sz w:val="22"/>
                <w:szCs w:val="22"/>
              </w:rPr>
              <w:t>I квартал</w:t>
            </w:r>
          </w:p>
        </w:tc>
        <w:tc>
          <w:tcPr>
            <w:tcW w:w="1150" w:type="dxa"/>
            <w:tcBorders>
              <w:top w:val="nil"/>
              <w:bottom w:val="nil"/>
            </w:tcBorders>
            <w:vAlign w:val="bottom"/>
          </w:tcPr>
          <w:p w:rsidR="00D47830" w:rsidRPr="0006522A" w:rsidRDefault="00D47830" w:rsidP="00D47830">
            <w:pPr>
              <w:spacing w:before="30" w:after="30" w:line="200" w:lineRule="exact"/>
              <w:ind w:right="227"/>
              <w:jc w:val="right"/>
              <w:rPr>
                <w:b/>
              </w:rPr>
            </w:pPr>
            <w:r w:rsidRPr="0006522A">
              <w:rPr>
                <w:b/>
                <w:sz w:val="22"/>
                <w:szCs w:val="22"/>
              </w:rPr>
              <w:t>105,2</w:t>
            </w:r>
          </w:p>
        </w:tc>
        <w:tc>
          <w:tcPr>
            <w:tcW w:w="1150" w:type="dxa"/>
            <w:tcBorders>
              <w:top w:val="nil"/>
              <w:bottom w:val="nil"/>
            </w:tcBorders>
            <w:vAlign w:val="bottom"/>
          </w:tcPr>
          <w:p w:rsidR="00D47830" w:rsidRPr="0006522A" w:rsidRDefault="00D47830" w:rsidP="00D47830">
            <w:pPr>
              <w:spacing w:before="30" w:after="30" w:line="200" w:lineRule="exact"/>
              <w:ind w:right="227"/>
              <w:jc w:val="right"/>
              <w:rPr>
                <w:b/>
              </w:rPr>
            </w:pPr>
            <w:r w:rsidRPr="0006522A">
              <w:rPr>
                <w:b/>
                <w:sz w:val="22"/>
                <w:szCs w:val="22"/>
              </w:rPr>
              <w:t>105,6</w:t>
            </w:r>
          </w:p>
        </w:tc>
        <w:tc>
          <w:tcPr>
            <w:tcW w:w="1150" w:type="dxa"/>
            <w:tcBorders>
              <w:top w:val="nil"/>
              <w:bottom w:val="nil"/>
            </w:tcBorders>
            <w:vAlign w:val="bottom"/>
          </w:tcPr>
          <w:p w:rsidR="00D47830" w:rsidRPr="0006522A" w:rsidRDefault="00D47830" w:rsidP="00D47830">
            <w:pPr>
              <w:spacing w:before="30" w:after="30" w:line="200" w:lineRule="exact"/>
              <w:ind w:right="227"/>
              <w:jc w:val="right"/>
              <w:rPr>
                <w:b/>
              </w:rPr>
            </w:pPr>
            <w:r w:rsidRPr="0006522A">
              <w:rPr>
                <w:b/>
                <w:sz w:val="22"/>
                <w:szCs w:val="22"/>
              </w:rPr>
              <w:t>104,8</w:t>
            </w:r>
          </w:p>
        </w:tc>
        <w:tc>
          <w:tcPr>
            <w:tcW w:w="1150" w:type="dxa"/>
            <w:tcBorders>
              <w:top w:val="nil"/>
              <w:bottom w:val="nil"/>
            </w:tcBorders>
            <w:vAlign w:val="bottom"/>
          </w:tcPr>
          <w:p w:rsidR="00D47830" w:rsidRPr="0006522A" w:rsidRDefault="00D47830" w:rsidP="00D47830">
            <w:pPr>
              <w:spacing w:before="30" w:after="30" w:line="200" w:lineRule="exact"/>
              <w:ind w:right="227"/>
              <w:jc w:val="right"/>
              <w:rPr>
                <w:b/>
              </w:rPr>
            </w:pPr>
            <w:r w:rsidRPr="0006522A">
              <w:rPr>
                <w:b/>
                <w:sz w:val="22"/>
                <w:szCs w:val="22"/>
              </w:rPr>
              <w:t>75,8</w:t>
            </w:r>
          </w:p>
        </w:tc>
        <w:tc>
          <w:tcPr>
            <w:tcW w:w="1150" w:type="dxa"/>
            <w:tcBorders>
              <w:top w:val="nil"/>
              <w:bottom w:val="nil"/>
            </w:tcBorders>
            <w:vAlign w:val="bottom"/>
          </w:tcPr>
          <w:p w:rsidR="00D47830" w:rsidRPr="0006522A" w:rsidRDefault="00D47830" w:rsidP="00D47830">
            <w:pPr>
              <w:spacing w:before="30" w:after="30" w:line="200" w:lineRule="exact"/>
              <w:ind w:right="227"/>
              <w:jc w:val="right"/>
              <w:rPr>
                <w:b/>
              </w:rPr>
            </w:pPr>
            <w:r w:rsidRPr="0006522A">
              <w:rPr>
                <w:b/>
                <w:sz w:val="22"/>
                <w:szCs w:val="22"/>
              </w:rPr>
              <w:t>76,2</w:t>
            </w:r>
          </w:p>
        </w:tc>
        <w:tc>
          <w:tcPr>
            <w:tcW w:w="1150" w:type="dxa"/>
            <w:tcBorders>
              <w:top w:val="nil"/>
              <w:bottom w:val="nil"/>
            </w:tcBorders>
            <w:vAlign w:val="bottom"/>
          </w:tcPr>
          <w:p w:rsidR="00D47830" w:rsidRPr="0006522A" w:rsidRDefault="00D47830" w:rsidP="00D47830">
            <w:pPr>
              <w:spacing w:before="30" w:after="30" w:line="200" w:lineRule="exact"/>
              <w:ind w:right="227"/>
              <w:jc w:val="right"/>
              <w:rPr>
                <w:b/>
              </w:rPr>
            </w:pPr>
            <w:r w:rsidRPr="0006522A">
              <w:rPr>
                <w:b/>
                <w:sz w:val="22"/>
                <w:szCs w:val="22"/>
              </w:rPr>
              <w:t>75,4</w:t>
            </w:r>
          </w:p>
        </w:tc>
      </w:tr>
      <w:tr w:rsidR="00D47830" w:rsidRPr="0006522A" w:rsidTr="00CF7500">
        <w:trPr>
          <w:trHeight w:val="227"/>
          <w:jc w:val="center"/>
        </w:trPr>
        <w:tc>
          <w:tcPr>
            <w:tcW w:w="2142" w:type="dxa"/>
            <w:tcBorders>
              <w:top w:val="nil"/>
              <w:bottom w:val="nil"/>
            </w:tcBorders>
            <w:vAlign w:val="bottom"/>
          </w:tcPr>
          <w:p w:rsidR="00D47830" w:rsidRPr="0006522A" w:rsidRDefault="00D47830" w:rsidP="001F30CD">
            <w:pPr>
              <w:spacing w:before="30" w:after="30" w:line="200" w:lineRule="exact"/>
              <w:ind w:left="284"/>
            </w:pPr>
            <w:r w:rsidRPr="0006522A">
              <w:rPr>
                <w:sz w:val="22"/>
                <w:szCs w:val="22"/>
              </w:rPr>
              <w:t>Апрель</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77,9</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79,9</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75,8</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100,2</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100,1</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100,2</w:t>
            </w:r>
          </w:p>
        </w:tc>
      </w:tr>
      <w:tr w:rsidR="00D47830" w:rsidRPr="0006522A" w:rsidTr="00CF7500">
        <w:trPr>
          <w:trHeight w:val="227"/>
          <w:jc w:val="center"/>
        </w:trPr>
        <w:tc>
          <w:tcPr>
            <w:tcW w:w="2142" w:type="dxa"/>
            <w:tcBorders>
              <w:top w:val="nil"/>
              <w:bottom w:val="nil"/>
            </w:tcBorders>
            <w:vAlign w:val="bottom"/>
          </w:tcPr>
          <w:p w:rsidR="00D47830" w:rsidRPr="0006522A" w:rsidRDefault="00D47830" w:rsidP="001F30CD">
            <w:pPr>
              <w:spacing w:before="30" w:after="30" w:line="200" w:lineRule="exact"/>
              <w:ind w:left="284"/>
            </w:pPr>
            <w:r w:rsidRPr="0006522A">
              <w:rPr>
                <w:sz w:val="22"/>
                <w:szCs w:val="22"/>
              </w:rPr>
              <w:t>Май</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86,8</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88,9</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84,5</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106,5</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108,3</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104,6</w:t>
            </w:r>
          </w:p>
        </w:tc>
      </w:tr>
      <w:tr w:rsidR="00D47830" w:rsidRPr="0006522A" w:rsidTr="00CF7500">
        <w:trPr>
          <w:trHeight w:val="227"/>
          <w:jc w:val="center"/>
        </w:trPr>
        <w:tc>
          <w:tcPr>
            <w:tcW w:w="2142" w:type="dxa"/>
            <w:tcBorders>
              <w:top w:val="nil"/>
              <w:bottom w:val="nil"/>
            </w:tcBorders>
            <w:vAlign w:val="bottom"/>
          </w:tcPr>
          <w:p w:rsidR="00D47830" w:rsidRPr="0006522A" w:rsidRDefault="00D47830" w:rsidP="00884693">
            <w:pPr>
              <w:spacing w:before="30" w:after="30" w:line="200" w:lineRule="exact"/>
              <w:ind w:left="162"/>
              <w:rPr>
                <w:i/>
              </w:rPr>
            </w:pPr>
            <w:proofErr w:type="spellStart"/>
            <w:r w:rsidRPr="0006522A">
              <w:rPr>
                <w:i/>
                <w:sz w:val="22"/>
                <w:szCs w:val="22"/>
                <w:lang w:val="en-US"/>
              </w:rPr>
              <w:t>Январь</w:t>
            </w:r>
            <w:proofErr w:type="spellEnd"/>
            <w:r w:rsidRPr="0006522A">
              <w:rPr>
                <w:i/>
                <w:sz w:val="22"/>
                <w:szCs w:val="22"/>
                <w:lang w:val="en-US"/>
              </w:rPr>
              <w:t>-</w:t>
            </w:r>
            <w:r w:rsidRPr="0006522A">
              <w:rPr>
                <w:i/>
                <w:sz w:val="22"/>
                <w:szCs w:val="22"/>
              </w:rPr>
              <w:t>май</w:t>
            </w:r>
          </w:p>
        </w:tc>
        <w:tc>
          <w:tcPr>
            <w:tcW w:w="1150" w:type="dxa"/>
            <w:tcBorders>
              <w:top w:val="nil"/>
              <w:bottom w:val="nil"/>
            </w:tcBorders>
            <w:vAlign w:val="bottom"/>
          </w:tcPr>
          <w:p w:rsidR="00D47830" w:rsidRPr="0006522A" w:rsidRDefault="00D47830" w:rsidP="00D47830">
            <w:pPr>
              <w:spacing w:before="30" w:after="30" w:line="200" w:lineRule="exact"/>
              <w:ind w:right="227"/>
              <w:jc w:val="right"/>
              <w:rPr>
                <w:i/>
              </w:rPr>
            </w:pPr>
            <w:r w:rsidRPr="0006522A">
              <w:rPr>
                <w:i/>
                <w:sz w:val="22"/>
                <w:szCs w:val="22"/>
              </w:rPr>
              <w:t>95,3</w:t>
            </w:r>
          </w:p>
        </w:tc>
        <w:tc>
          <w:tcPr>
            <w:tcW w:w="1150" w:type="dxa"/>
            <w:tcBorders>
              <w:top w:val="nil"/>
              <w:bottom w:val="nil"/>
            </w:tcBorders>
            <w:vAlign w:val="bottom"/>
          </w:tcPr>
          <w:p w:rsidR="00D47830" w:rsidRPr="0006522A" w:rsidRDefault="00D47830" w:rsidP="00D47830">
            <w:pPr>
              <w:spacing w:before="30" w:after="30" w:line="200" w:lineRule="exact"/>
              <w:ind w:right="227"/>
              <w:jc w:val="right"/>
              <w:rPr>
                <w:i/>
              </w:rPr>
            </w:pPr>
            <w:r w:rsidRPr="0006522A">
              <w:rPr>
                <w:i/>
                <w:sz w:val="22"/>
                <w:szCs w:val="22"/>
              </w:rPr>
              <w:t>96,5</w:t>
            </w:r>
          </w:p>
        </w:tc>
        <w:tc>
          <w:tcPr>
            <w:tcW w:w="1150" w:type="dxa"/>
            <w:tcBorders>
              <w:top w:val="nil"/>
              <w:bottom w:val="nil"/>
            </w:tcBorders>
            <w:vAlign w:val="bottom"/>
          </w:tcPr>
          <w:p w:rsidR="00D47830" w:rsidRPr="0006522A" w:rsidRDefault="00D47830" w:rsidP="00D47830">
            <w:pPr>
              <w:spacing w:before="30" w:after="30" w:line="200" w:lineRule="exact"/>
              <w:ind w:right="227"/>
              <w:jc w:val="right"/>
              <w:rPr>
                <w:i/>
              </w:rPr>
            </w:pPr>
            <w:r w:rsidRPr="0006522A">
              <w:rPr>
                <w:i/>
                <w:sz w:val="22"/>
                <w:szCs w:val="22"/>
              </w:rPr>
              <w:t>94,0</w:t>
            </w:r>
          </w:p>
        </w:tc>
        <w:tc>
          <w:tcPr>
            <w:tcW w:w="1150" w:type="dxa"/>
            <w:tcBorders>
              <w:top w:val="nil"/>
              <w:bottom w:val="nil"/>
            </w:tcBorders>
            <w:vAlign w:val="bottom"/>
          </w:tcPr>
          <w:p w:rsidR="00D47830" w:rsidRPr="0006522A" w:rsidRDefault="00D47830" w:rsidP="00380388">
            <w:pPr>
              <w:spacing w:before="30" w:after="30" w:line="200" w:lineRule="exact"/>
              <w:ind w:right="227"/>
              <w:jc w:val="right"/>
              <w:rPr>
                <w:i/>
              </w:rPr>
            </w:pPr>
            <w:r w:rsidRPr="0006522A">
              <w:rPr>
                <w:i/>
                <w:sz w:val="22"/>
                <w:szCs w:val="22"/>
              </w:rPr>
              <w:t>х</w:t>
            </w:r>
          </w:p>
        </w:tc>
        <w:tc>
          <w:tcPr>
            <w:tcW w:w="1150" w:type="dxa"/>
            <w:tcBorders>
              <w:top w:val="nil"/>
              <w:bottom w:val="nil"/>
            </w:tcBorders>
            <w:vAlign w:val="bottom"/>
          </w:tcPr>
          <w:p w:rsidR="00D47830" w:rsidRPr="0006522A" w:rsidRDefault="00D47830" w:rsidP="00380388">
            <w:pPr>
              <w:spacing w:before="30" w:after="30" w:line="200" w:lineRule="exact"/>
              <w:ind w:right="227"/>
              <w:jc w:val="right"/>
              <w:rPr>
                <w:i/>
              </w:rPr>
            </w:pPr>
            <w:r w:rsidRPr="0006522A">
              <w:rPr>
                <w:i/>
                <w:sz w:val="22"/>
                <w:szCs w:val="22"/>
              </w:rPr>
              <w:t>х</w:t>
            </w:r>
          </w:p>
        </w:tc>
        <w:tc>
          <w:tcPr>
            <w:tcW w:w="1150" w:type="dxa"/>
            <w:tcBorders>
              <w:top w:val="nil"/>
              <w:bottom w:val="nil"/>
            </w:tcBorders>
            <w:vAlign w:val="bottom"/>
          </w:tcPr>
          <w:p w:rsidR="00D47830" w:rsidRPr="0006522A" w:rsidRDefault="00D47830" w:rsidP="00380388">
            <w:pPr>
              <w:spacing w:before="30" w:after="30" w:line="200" w:lineRule="exact"/>
              <w:ind w:right="227"/>
              <w:jc w:val="right"/>
              <w:rPr>
                <w:i/>
              </w:rPr>
            </w:pPr>
            <w:r w:rsidRPr="0006522A">
              <w:rPr>
                <w:i/>
                <w:sz w:val="22"/>
                <w:szCs w:val="22"/>
              </w:rPr>
              <w:t>х</w:t>
            </w:r>
          </w:p>
        </w:tc>
      </w:tr>
      <w:tr w:rsidR="00D47830" w:rsidRPr="0006522A" w:rsidTr="006259D8">
        <w:trPr>
          <w:trHeight w:val="227"/>
          <w:jc w:val="center"/>
        </w:trPr>
        <w:tc>
          <w:tcPr>
            <w:tcW w:w="2142" w:type="dxa"/>
            <w:tcBorders>
              <w:top w:val="nil"/>
              <w:bottom w:val="nil"/>
            </w:tcBorders>
            <w:vAlign w:val="bottom"/>
          </w:tcPr>
          <w:p w:rsidR="00D47830" w:rsidRPr="0006522A" w:rsidRDefault="00D47830" w:rsidP="001F30CD">
            <w:pPr>
              <w:spacing w:before="30" w:after="30" w:line="200" w:lineRule="exact"/>
              <w:ind w:left="284"/>
            </w:pPr>
            <w:r w:rsidRPr="0006522A">
              <w:rPr>
                <w:sz w:val="22"/>
                <w:szCs w:val="22"/>
              </w:rPr>
              <w:t>Июнь</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92,2</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96,1</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87,8</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109,9</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113,7</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105,7</w:t>
            </w:r>
          </w:p>
        </w:tc>
      </w:tr>
      <w:tr w:rsidR="00D47830" w:rsidRPr="0006522A" w:rsidTr="006259D8">
        <w:trPr>
          <w:trHeight w:val="227"/>
          <w:jc w:val="center"/>
        </w:trPr>
        <w:tc>
          <w:tcPr>
            <w:tcW w:w="2142" w:type="dxa"/>
            <w:tcBorders>
              <w:top w:val="nil"/>
              <w:bottom w:val="nil"/>
            </w:tcBorders>
            <w:vAlign w:val="bottom"/>
          </w:tcPr>
          <w:p w:rsidR="00D47830" w:rsidRPr="0006522A" w:rsidRDefault="00D47830" w:rsidP="001F30CD">
            <w:pPr>
              <w:spacing w:before="30" w:after="30" w:line="200" w:lineRule="exact"/>
              <w:ind w:left="162"/>
              <w:rPr>
                <w:b/>
                <w:bCs/>
                <w:lang w:val="ru-MO"/>
              </w:rPr>
            </w:pPr>
            <w:r w:rsidRPr="0006522A">
              <w:rPr>
                <w:b/>
                <w:sz w:val="22"/>
                <w:szCs w:val="22"/>
                <w:lang w:val="en-US"/>
              </w:rPr>
              <w:t xml:space="preserve">II </w:t>
            </w:r>
            <w:proofErr w:type="spellStart"/>
            <w:r w:rsidRPr="0006522A">
              <w:rPr>
                <w:b/>
                <w:sz w:val="22"/>
                <w:szCs w:val="22"/>
                <w:lang w:val="en-US"/>
              </w:rPr>
              <w:t>квартал</w:t>
            </w:r>
            <w:proofErr w:type="spellEnd"/>
          </w:p>
        </w:tc>
        <w:tc>
          <w:tcPr>
            <w:tcW w:w="1150" w:type="dxa"/>
            <w:tcBorders>
              <w:top w:val="nil"/>
              <w:bottom w:val="nil"/>
            </w:tcBorders>
            <w:vAlign w:val="bottom"/>
          </w:tcPr>
          <w:p w:rsidR="00D47830" w:rsidRPr="0006522A" w:rsidRDefault="00D47830" w:rsidP="00D47830">
            <w:pPr>
              <w:spacing w:before="30" w:after="30" w:line="200" w:lineRule="exact"/>
              <w:ind w:right="227"/>
              <w:jc w:val="right"/>
              <w:rPr>
                <w:b/>
              </w:rPr>
            </w:pPr>
            <w:r w:rsidRPr="0006522A">
              <w:rPr>
                <w:b/>
                <w:sz w:val="22"/>
                <w:szCs w:val="22"/>
              </w:rPr>
              <w:t>85,6</w:t>
            </w:r>
          </w:p>
        </w:tc>
        <w:tc>
          <w:tcPr>
            <w:tcW w:w="1150" w:type="dxa"/>
            <w:tcBorders>
              <w:top w:val="nil"/>
              <w:bottom w:val="nil"/>
            </w:tcBorders>
            <w:vAlign w:val="bottom"/>
          </w:tcPr>
          <w:p w:rsidR="00D47830" w:rsidRPr="0006522A" w:rsidRDefault="00D47830" w:rsidP="00D47830">
            <w:pPr>
              <w:spacing w:before="30" w:after="30" w:line="200" w:lineRule="exact"/>
              <w:ind w:right="227"/>
              <w:jc w:val="right"/>
              <w:rPr>
                <w:b/>
              </w:rPr>
            </w:pPr>
            <w:r w:rsidRPr="0006522A">
              <w:rPr>
                <w:b/>
                <w:sz w:val="22"/>
                <w:szCs w:val="22"/>
              </w:rPr>
              <w:t>88,4</w:t>
            </w:r>
          </w:p>
        </w:tc>
        <w:tc>
          <w:tcPr>
            <w:tcW w:w="1150" w:type="dxa"/>
            <w:tcBorders>
              <w:top w:val="nil"/>
              <w:bottom w:val="nil"/>
            </w:tcBorders>
            <w:vAlign w:val="bottom"/>
          </w:tcPr>
          <w:p w:rsidR="00D47830" w:rsidRPr="0006522A" w:rsidRDefault="00D47830" w:rsidP="00D47830">
            <w:pPr>
              <w:spacing w:before="30" w:after="30" w:line="200" w:lineRule="exact"/>
              <w:ind w:right="227"/>
              <w:jc w:val="right"/>
              <w:rPr>
                <w:b/>
              </w:rPr>
            </w:pPr>
            <w:r w:rsidRPr="0006522A">
              <w:rPr>
                <w:b/>
                <w:sz w:val="22"/>
                <w:szCs w:val="22"/>
              </w:rPr>
              <w:t>82,5</w:t>
            </w:r>
          </w:p>
        </w:tc>
        <w:tc>
          <w:tcPr>
            <w:tcW w:w="1150" w:type="dxa"/>
            <w:tcBorders>
              <w:top w:val="nil"/>
              <w:bottom w:val="nil"/>
            </w:tcBorders>
            <w:vAlign w:val="bottom"/>
          </w:tcPr>
          <w:p w:rsidR="00D47830" w:rsidRPr="0006522A" w:rsidRDefault="00D47830" w:rsidP="00D47830">
            <w:pPr>
              <w:spacing w:before="30" w:after="30" w:line="200" w:lineRule="exact"/>
              <w:ind w:right="227"/>
              <w:jc w:val="right"/>
              <w:rPr>
                <w:b/>
              </w:rPr>
            </w:pPr>
            <w:r w:rsidRPr="0006522A">
              <w:rPr>
                <w:b/>
                <w:sz w:val="22"/>
                <w:szCs w:val="22"/>
              </w:rPr>
              <w:t>92,7</w:t>
            </w:r>
          </w:p>
        </w:tc>
        <w:tc>
          <w:tcPr>
            <w:tcW w:w="1150" w:type="dxa"/>
            <w:tcBorders>
              <w:top w:val="nil"/>
              <w:bottom w:val="nil"/>
            </w:tcBorders>
            <w:vAlign w:val="bottom"/>
          </w:tcPr>
          <w:p w:rsidR="00D47830" w:rsidRPr="0006522A" w:rsidRDefault="00D47830" w:rsidP="00D47830">
            <w:pPr>
              <w:spacing w:before="30" w:after="30" w:line="200" w:lineRule="exact"/>
              <w:ind w:right="227"/>
              <w:jc w:val="right"/>
              <w:rPr>
                <w:b/>
              </w:rPr>
            </w:pPr>
            <w:r w:rsidRPr="0006522A">
              <w:rPr>
                <w:b/>
                <w:sz w:val="22"/>
                <w:szCs w:val="22"/>
              </w:rPr>
              <w:t>95,2</w:t>
            </w:r>
          </w:p>
        </w:tc>
        <w:tc>
          <w:tcPr>
            <w:tcW w:w="1150" w:type="dxa"/>
            <w:tcBorders>
              <w:top w:val="nil"/>
              <w:bottom w:val="nil"/>
            </w:tcBorders>
            <w:vAlign w:val="bottom"/>
          </w:tcPr>
          <w:p w:rsidR="00D47830" w:rsidRPr="0006522A" w:rsidRDefault="00D47830" w:rsidP="00D47830">
            <w:pPr>
              <w:spacing w:before="30" w:after="30" w:line="200" w:lineRule="exact"/>
              <w:ind w:right="227"/>
              <w:jc w:val="right"/>
              <w:rPr>
                <w:b/>
              </w:rPr>
            </w:pPr>
            <w:r w:rsidRPr="0006522A">
              <w:rPr>
                <w:b/>
                <w:sz w:val="22"/>
                <w:szCs w:val="22"/>
              </w:rPr>
              <w:t>90,0</w:t>
            </w:r>
          </w:p>
        </w:tc>
      </w:tr>
      <w:tr w:rsidR="00D47830" w:rsidRPr="0006522A" w:rsidTr="000522C3">
        <w:trPr>
          <w:trHeight w:val="227"/>
          <w:jc w:val="center"/>
        </w:trPr>
        <w:tc>
          <w:tcPr>
            <w:tcW w:w="2142" w:type="dxa"/>
            <w:tcBorders>
              <w:top w:val="nil"/>
              <w:bottom w:val="nil"/>
            </w:tcBorders>
            <w:vAlign w:val="bottom"/>
          </w:tcPr>
          <w:p w:rsidR="00D47830" w:rsidRPr="0006522A" w:rsidRDefault="00D47830" w:rsidP="001F30CD">
            <w:pPr>
              <w:spacing w:before="30" w:after="30" w:line="200" w:lineRule="exact"/>
              <w:ind w:left="162"/>
              <w:rPr>
                <w:i/>
              </w:rPr>
            </w:pPr>
            <w:r w:rsidRPr="0006522A">
              <w:rPr>
                <w:i/>
                <w:sz w:val="22"/>
                <w:szCs w:val="22"/>
              </w:rPr>
              <w:t>I полугодие</w:t>
            </w:r>
          </w:p>
        </w:tc>
        <w:tc>
          <w:tcPr>
            <w:tcW w:w="1150" w:type="dxa"/>
            <w:tcBorders>
              <w:top w:val="nil"/>
              <w:bottom w:val="nil"/>
            </w:tcBorders>
            <w:vAlign w:val="bottom"/>
          </w:tcPr>
          <w:p w:rsidR="00D47830" w:rsidRPr="0006522A" w:rsidRDefault="00D47830" w:rsidP="00D47830">
            <w:pPr>
              <w:spacing w:before="30" w:after="30" w:line="200" w:lineRule="exact"/>
              <w:ind w:right="227"/>
              <w:jc w:val="right"/>
              <w:rPr>
                <w:i/>
              </w:rPr>
            </w:pPr>
            <w:r w:rsidRPr="0006522A">
              <w:rPr>
                <w:i/>
                <w:sz w:val="22"/>
                <w:szCs w:val="22"/>
              </w:rPr>
              <w:t>94,7</w:t>
            </w:r>
          </w:p>
        </w:tc>
        <w:tc>
          <w:tcPr>
            <w:tcW w:w="1150" w:type="dxa"/>
            <w:tcBorders>
              <w:top w:val="nil"/>
              <w:bottom w:val="nil"/>
            </w:tcBorders>
            <w:vAlign w:val="bottom"/>
          </w:tcPr>
          <w:p w:rsidR="00D47830" w:rsidRPr="0006522A" w:rsidRDefault="00D47830" w:rsidP="00D47830">
            <w:pPr>
              <w:spacing w:before="30" w:after="30" w:line="200" w:lineRule="exact"/>
              <w:ind w:right="227"/>
              <w:jc w:val="right"/>
              <w:rPr>
                <w:i/>
              </w:rPr>
            </w:pPr>
            <w:r w:rsidRPr="0006522A">
              <w:rPr>
                <w:i/>
                <w:sz w:val="22"/>
                <w:szCs w:val="22"/>
              </w:rPr>
              <w:t>96,4</w:t>
            </w:r>
          </w:p>
        </w:tc>
        <w:tc>
          <w:tcPr>
            <w:tcW w:w="1150" w:type="dxa"/>
            <w:tcBorders>
              <w:top w:val="nil"/>
              <w:bottom w:val="nil"/>
            </w:tcBorders>
            <w:vAlign w:val="bottom"/>
          </w:tcPr>
          <w:p w:rsidR="00D47830" w:rsidRPr="0006522A" w:rsidRDefault="00D47830" w:rsidP="00D47830">
            <w:pPr>
              <w:spacing w:before="30" w:after="30" w:line="200" w:lineRule="exact"/>
              <w:ind w:right="227"/>
              <w:jc w:val="right"/>
              <w:rPr>
                <w:i/>
              </w:rPr>
            </w:pPr>
            <w:r w:rsidRPr="0006522A">
              <w:rPr>
                <w:i/>
                <w:sz w:val="22"/>
                <w:szCs w:val="22"/>
              </w:rPr>
              <w:t>92,9</w:t>
            </w:r>
          </w:p>
        </w:tc>
        <w:tc>
          <w:tcPr>
            <w:tcW w:w="1150" w:type="dxa"/>
            <w:tcBorders>
              <w:top w:val="nil"/>
              <w:bottom w:val="nil"/>
            </w:tcBorders>
            <w:vAlign w:val="bottom"/>
          </w:tcPr>
          <w:p w:rsidR="00D47830" w:rsidRPr="0006522A" w:rsidRDefault="00D47830" w:rsidP="001F30CD">
            <w:pPr>
              <w:spacing w:before="30" w:after="30" w:line="200" w:lineRule="exact"/>
              <w:ind w:right="227"/>
              <w:jc w:val="right"/>
              <w:rPr>
                <w:i/>
              </w:rPr>
            </w:pPr>
            <w:r w:rsidRPr="0006522A">
              <w:rPr>
                <w:i/>
                <w:sz w:val="22"/>
                <w:szCs w:val="22"/>
              </w:rPr>
              <w:t>х</w:t>
            </w:r>
          </w:p>
        </w:tc>
        <w:tc>
          <w:tcPr>
            <w:tcW w:w="1150" w:type="dxa"/>
            <w:tcBorders>
              <w:top w:val="nil"/>
              <w:bottom w:val="nil"/>
            </w:tcBorders>
            <w:vAlign w:val="bottom"/>
          </w:tcPr>
          <w:p w:rsidR="00D47830" w:rsidRPr="0006522A" w:rsidRDefault="00D47830" w:rsidP="001F30CD">
            <w:pPr>
              <w:spacing w:before="30" w:after="30" w:line="200" w:lineRule="exact"/>
              <w:ind w:right="227"/>
              <w:jc w:val="right"/>
              <w:rPr>
                <w:i/>
              </w:rPr>
            </w:pPr>
            <w:r w:rsidRPr="0006522A">
              <w:rPr>
                <w:i/>
                <w:sz w:val="22"/>
                <w:szCs w:val="22"/>
              </w:rPr>
              <w:t>х</w:t>
            </w:r>
          </w:p>
        </w:tc>
        <w:tc>
          <w:tcPr>
            <w:tcW w:w="1150" w:type="dxa"/>
            <w:tcBorders>
              <w:top w:val="nil"/>
              <w:bottom w:val="nil"/>
            </w:tcBorders>
            <w:vAlign w:val="bottom"/>
          </w:tcPr>
          <w:p w:rsidR="00D47830" w:rsidRPr="0006522A" w:rsidRDefault="00D47830" w:rsidP="001F30CD">
            <w:pPr>
              <w:spacing w:before="30" w:after="30" w:line="200" w:lineRule="exact"/>
              <w:ind w:right="227"/>
              <w:jc w:val="right"/>
              <w:rPr>
                <w:i/>
              </w:rPr>
            </w:pPr>
            <w:r w:rsidRPr="0006522A">
              <w:rPr>
                <w:i/>
                <w:sz w:val="22"/>
                <w:szCs w:val="22"/>
              </w:rPr>
              <w:t>х</w:t>
            </w:r>
          </w:p>
        </w:tc>
      </w:tr>
      <w:tr w:rsidR="00D47830" w:rsidRPr="0006522A" w:rsidTr="000522C3">
        <w:trPr>
          <w:trHeight w:val="227"/>
          <w:jc w:val="center"/>
        </w:trPr>
        <w:tc>
          <w:tcPr>
            <w:tcW w:w="2142" w:type="dxa"/>
            <w:tcBorders>
              <w:top w:val="nil"/>
              <w:bottom w:val="nil"/>
            </w:tcBorders>
            <w:vAlign w:val="bottom"/>
          </w:tcPr>
          <w:p w:rsidR="00D47830" w:rsidRPr="0006522A" w:rsidRDefault="00D47830" w:rsidP="001F30CD">
            <w:pPr>
              <w:spacing w:before="30" w:after="30" w:line="200" w:lineRule="exact"/>
              <w:ind w:left="284"/>
            </w:pPr>
            <w:r w:rsidRPr="0006522A">
              <w:rPr>
                <w:sz w:val="22"/>
                <w:szCs w:val="22"/>
              </w:rPr>
              <w:t>Июль</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90,8</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94,5</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86,9</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102,1</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99,7</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105,0</w:t>
            </w:r>
          </w:p>
        </w:tc>
      </w:tr>
      <w:tr w:rsidR="00D47830" w:rsidRPr="0006522A" w:rsidTr="000522C3">
        <w:trPr>
          <w:trHeight w:val="227"/>
          <w:jc w:val="center"/>
        </w:trPr>
        <w:tc>
          <w:tcPr>
            <w:tcW w:w="2142" w:type="dxa"/>
            <w:tcBorders>
              <w:top w:val="nil"/>
              <w:bottom w:val="nil"/>
            </w:tcBorders>
            <w:vAlign w:val="bottom"/>
          </w:tcPr>
          <w:p w:rsidR="00D47830" w:rsidRPr="0006522A" w:rsidRDefault="00D47830" w:rsidP="001F30CD">
            <w:pPr>
              <w:spacing w:before="30" w:after="30" w:line="200" w:lineRule="exact"/>
              <w:ind w:left="284"/>
            </w:pPr>
            <w:r w:rsidRPr="0006522A">
              <w:rPr>
                <w:sz w:val="22"/>
                <w:szCs w:val="22"/>
              </w:rPr>
              <w:t>Август</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93,3</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97,1</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89,3</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106,8</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106,8</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106,7</w:t>
            </w:r>
          </w:p>
        </w:tc>
      </w:tr>
      <w:tr w:rsidR="00D47830" w:rsidRPr="0006522A" w:rsidTr="00D43AB3">
        <w:trPr>
          <w:trHeight w:val="227"/>
          <w:jc w:val="center"/>
        </w:trPr>
        <w:tc>
          <w:tcPr>
            <w:tcW w:w="2142" w:type="dxa"/>
            <w:tcBorders>
              <w:top w:val="nil"/>
              <w:bottom w:val="nil"/>
            </w:tcBorders>
            <w:vAlign w:val="bottom"/>
          </w:tcPr>
          <w:p w:rsidR="00D47830" w:rsidRPr="0006522A" w:rsidRDefault="00D47830" w:rsidP="001F30CD">
            <w:pPr>
              <w:spacing w:before="30" w:after="30" w:line="200" w:lineRule="exact"/>
              <w:ind w:left="284"/>
            </w:pPr>
            <w:r w:rsidRPr="0006522A">
              <w:rPr>
                <w:sz w:val="22"/>
                <w:szCs w:val="22"/>
              </w:rPr>
              <w:t>Сентябрь</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91,5</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93,0</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89,9</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103,6</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101,8</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105,8</w:t>
            </w:r>
          </w:p>
        </w:tc>
      </w:tr>
      <w:tr w:rsidR="00D47830" w:rsidRPr="0006522A" w:rsidTr="00DC0772">
        <w:trPr>
          <w:trHeight w:val="227"/>
          <w:jc w:val="center"/>
        </w:trPr>
        <w:tc>
          <w:tcPr>
            <w:tcW w:w="2142" w:type="dxa"/>
            <w:tcBorders>
              <w:top w:val="nil"/>
              <w:bottom w:val="nil"/>
            </w:tcBorders>
            <w:vAlign w:val="bottom"/>
          </w:tcPr>
          <w:p w:rsidR="00D47830" w:rsidRPr="0006522A" w:rsidRDefault="00D47830" w:rsidP="001F30CD">
            <w:pPr>
              <w:spacing w:before="30" w:after="30" w:line="200" w:lineRule="exact"/>
              <w:ind w:left="162"/>
              <w:rPr>
                <w:b/>
                <w:lang w:val="en-US"/>
              </w:rPr>
            </w:pPr>
            <w:r w:rsidRPr="0006522A">
              <w:rPr>
                <w:b/>
                <w:sz w:val="22"/>
                <w:szCs w:val="22"/>
                <w:lang w:val="en-US"/>
              </w:rPr>
              <w:t xml:space="preserve">III </w:t>
            </w:r>
            <w:proofErr w:type="spellStart"/>
            <w:r w:rsidRPr="0006522A">
              <w:rPr>
                <w:b/>
                <w:sz w:val="22"/>
                <w:szCs w:val="22"/>
                <w:lang w:val="en-US"/>
              </w:rPr>
              <w:t>квартал</w:t>
            </w:r>
            <w:proofErr w:type="spellEnd"/>
          </w:p>
        </w:tc>
        <w:tc>
          <w:tcPr>
            <w:tcW w:w="1150" w:type="dxa"/>
            <w:tcBorders>
              <w:top w:val="nil"/>
              <w:bottom w:val="nil"/>
            </w:tcBorders>
            <w:vAlign w:val="bottom"/>
          </w:tcPr>
          <w:p w:rsidR="00D47830" w:rsidRPr="0006522A" w:rsidRDefault="00D47830" w:rsidP="00D47830">
            <w:pPr>
              <w:spacing w:before="30" w:after="30" w:line="200" w:lineRule="exact"/>
              <w:ind w:right="227"/>
              <w:jc w:val="right"/>
              <w:rPr>
                <w:b/>
              </w:rPr>
            </w:pPr>
            <w:r w:rsidRPr="0006522A">
              <w:rPr>
                <w:b/>
                <w:sz w:val="22"/>
                <w:szCs w:val="22"/>
              </w:rPr>
              <w:t>91,9</w:t>
            </w:r>
          </w:p>
        </w:tc>
        <w:tc>
          <w:tcPr>
            <w:tcW w:w="1150" w:type="dxa"/>
            <w:tcBorders>
              <w:top w:val="nil"/>
              <w:bottom w:val="nil"/>
            </w:tcBorders>
            <w:vAlign w:val="bottom"/>
          </w:tcPr>
          <w:p w:rsidR="00D47830" w:rsidRPr="0006522A" w:rsidRDefault="00D47830" w:rsidP="00D47830">
            <w:pPr>
              <w:spacing w:before="30" w:after="30" w:line="200" w:lineRule="exact"/>
              <w:ind w:right="227"/>
              <w:jc w:val="right"/>
              <w:rPr>
                <w:b/>
              </w:rPr>
            </w:pPr>
            <w:r w:rsidRPr="0006522A">
              <w:rPr>
                <w:b/>
                <w:sz w:val="22"/>
                <w:szCs w:val="22"/>
              </w:rPr>
              <w:t>94,8</w:t>
            </w:r>
          </w:p>
        </w:tc>
        <w:tc>
          <w:tcPr>
            <w:tcW w:w="1150" w:type="dxa"/>
            <w:tcBorders>
              <w:top w:val="nil"/>
              <w:bottom w:val="nil"/>
            </w:tcBorders>
            <w:vAlign w:val="bottom"/>
          </w:tcPr>
          <w:p w:rsidR="00D47830" w:rsidRPr="0006522A" w:rsidRDefault="00D47830" w:rsidP="00D47830">
            <w:pPr>
              <w:spacing w:before="30" w:after="30" w:line="200" w:lineRule="exact"/>
              <w:ind w:right="227"/>
              <w:jc w:val="right"/>
              <w:rPr>
                <w:b/>
              </w:rPr>
            </w:pPr>
            <w:r w:rsidRPr="0006522A">
              <w:rPr>
                <w:b/>
                <w:sz w:val="22"/>
                <w:szCs w:val="22"/>
              </w:rPr>
              <w:t>88,7</w:t>
            </w:r>
          </w:p>
        </w:tc>
        <w:tc>
          <w:tcPr>
            <w:tcW w:w="1150" w:type="dxa"/>
            <w:tcBorders>
              <w:top w:val="nil"/>
              <w:bottom w:val="nil"/>
            </w:tcBorders>
            <w:vAlign w:val="bottom"/>
          </w:tcPr>
          <w:p w:rsidR="00D47830" w:rsidRPr="0006522A" w:rsidRDefault="00D47830" w:rsidP="00D47830">
            <w:pPr>
              <w:spacing w:before="30" w:after="30" w:line="200" w:lineRule="exact"/>
              <w:ind w:right="227"/>
              <w:jc w:val="right"/>
              <w:rPr>
                <w:b/>
              </w:rPr>
            </w:pPr>
            <w:r w:rsidRPr="0006522A">
              <w:rPr>
                <w:b/>
                <w:sz w:val="22"/>
                <w:szCs w:val="22"/>
              </w:rPr>
              <w:t>117,2</w:t>
            </w:r>
          </w:p>
        </w:tc>
        <w:tc>
          <w:tcPr>
            <w:tcW w:w="1150" w:type="dxa"/>
            <w:tcBorders>
              <w:top w:val="nil"/>
              <w:bottom w:val="nil"/>
            </w:tcBorders>
            <w:vAlign w:val="bottom"/>
          </w:tcPr>
          <w:p w:rsidR="00D47830" w:rsidRPr="0006522A" w:rsidRDefault="00D47830" w:rsidP="00D47830">
            <w:pPr>
              <w:spacing w:before="30" w:after="30" w:line="200" w:lineRule="exact"/>
              <w:ind w:right="227"/>
              <w:jc w:val="right"/>
              <w:rPr>
                <w:b/>
              </w:rPr>
            </w:pPr>
            <w:r w:rsidRPr="0006522A">
              <w:rPr>
                <w:b/>
                <w:sz w:val="22"/>
                <w:szCs w:val="22"/>
              </w:rPr>
              <w:t>116,8</w:t>
            </w:r>
          </w:p>
        </w:tc>
        <w:tc>
          <w:tcPr>
            <w:tcW w:w="1150" w:type="dxa"/>
            <w:tcBorders>
              <w:top w:val="nil"/>
              <w:bottom w:val="nil"/>
            </w:tcBorders>
            <w:vAlign w:val="bottom"/>
          </w:tcPr>
          <w:p w:rsidR="00D47830" w:rsidRPr="0006522A" w:rsidRDefault="00D47830" w:rsidP="00D47830">
            <w:pPr>
              <w:spacing w:before="30" w:after="30" w:line="200" w:lineRule="exact"/>
              <w:ind w:right="227"/>
              <w:jc w:val="right"/>
              <w:rPr>
                <w:b/>
              </w:rPr>
            </w:pPr>
            <w:r w:rsidRPr="0006522A">
              <w:rPr>
                <w:b/>
                <w:sz w:val="22"/>
                <w:szCs w:val="22"/>
              </w:rPr>
              <w:t>117,7</w:t>
            </w:r>
          </w:p>
        </w:tc>
      </w:tr>
      <w:tr w:rsidR="00D47830" w:rsidRPr="0006522A" w:rsidTr="00DC0772">
        <w:trPr>
          <w:trHeight w:val="227"/>
          <w:jc w:val="center"/>
        </w:trPr>
        <w:tc>
          <w:tcPr>
            <w:tcW w:w="2142" w:type="dxa"/>
            <w:tcBorders>
              <w:top w:val="nil"/>
              <w:bottom w:val="nil"/>
            </w:tcBorders>
            <w:vAlign w:val="bottom"/>
          </w:tcPr>
          <w:p w:rsidR="00D47830" w:rsidRPr="0006522A" w:rsidRDefault="00D47830" w:rsidP="001F30CD">
            <w:pPr>
              <w:spacing w:before="30" w:after="30" w:line="200" w:lineRule="exact"/>
              <w:ind w:left="162"/>
              <w:rPr>
                <w:i/>
                <w:lang w:val="en-US"/>
              </w:rPr>
            </w:pPr>
            <w:proofErr w:type="spellStart"/>
            <w:r w:rsidRPr="0006522A">
              <w:rPr>
                <w:i/>
                <w:sz w:val="22"/>
                <w:szCs w:val="22"/>
                <w:lang w:val="en-US"/>
              </w:rPr>
              <w:t>Январь-сентябрь</w:t>
            </w:r>
            <w:proofErr w:type="spellEnd"/>
          </w:p>
        </w:tc>
        <w:tc>
          <w:tcPr>
            <w:tcW w:w="1150" w:type="dxa"/>
            <w:tcBorders>
              <w:top w:val="nil"/>
              <w:bottom w:val="nil"/>
            </w:tcBorders>
            <w:vAlign w:val="bottom"/>
          </w:tcPr>
          <w:p w:rsidR="00D47830" w:rsidRPr="0006522A" w:rsidRDefault="00D47830" w:rsidP="00D47830">
            <w:pPr>
              <w:spacing w:before="30" w:after="30" w:line="200" w:lineRule="exact"/>
              <w:ind w:right="227"/>
              <w:jc w:val="right"/>
              <w:rPr>
                <w:i/>
              </w:rPr>
            </w:pPr>
            <w:r w:rsidRPr="0006522A">
              <w:rPr>
                <w:i/>
                <w:sz w:val="22"/>
                <w:szCs w:val="22"/>
              </w:rPr>
              <w:t>93,7</w:t>
            </w:r>
          </w:p>
        </w:tc>
        <w:tc>
          <w:tcPr>
            <w:tcW w:w="1150" w:type="dxa"/>
            <w:tcBorders>
              <w:top w:val="nil"/>
              <w:bottom w:val="nil"/>
            </w:tcBorders>
            <w:vAlign w:val="bottom"/>
          </w:tcPr>
          <w:p w:rsidR="00D47830" w:rsidRPr="0006522A" w:rsidRDefault="00D47830" w:rsidP="00D47830">
            <w:pPr>
              <w:spacing w:before="30" w:after="30" w:line="200" w:lineRule="exact"/>
              <w:ind w:right="227"/>
              <w:jc w:val="right"/>
              <w:rPr>
                <w:i/>
              </w:rPr>
            </w:pPr>
            <w:r w:rsidRPr="0006522A">
              <w:rPr>
                <w:i/>
                <w:sz w:val="22"/>
                <w:szCs w:val="22"/>
              </w:rPr>
              <w:t>95,8</w:t>
            </w:r>
          </w:p>
        </w:tc>
        <w:tc>
          <w:tcPr>
            <w:tcW w:w="1150" w:type="dxa"/>
            <w:tcBorders>
              <w:top w:val="nil"/>
              <w:bottom w:val="nil"/>
            </w:tcBorders>
            <w:vAlign w:val="bottom"/>
          </w:tcPr>
          <w:p w:rsidR="00D47830" w:rsidRPr="0006522A" w:rsidRDefault="00D47830" w:rsidP="00D47830">
            <w:pPr>
              <w:spacing w:before="30" w:after="30" w:line="200" w:lineRule="exact"/>
              <w:ind w:right="227"/>
              <w:jc w:val="right"/>
              <w:rPr>
                <w:i/>
              </w:rPr>
            </w:pPr>
            <w:r w:rsidRPr="0006522A">
              <w:rPr>
                <w:i/>
                <w:sz w:val="22"/>
                <w:szCs w:val="22"/>
              </w:rPr>
              <w:t>91,4</w:t>
            </w:r>
          </w:p>
        </w:tc>
        <w:tc>
          <w:tcPr>
            <w:tcW w:w="1150" w:type="dxa"/>
            <w:tcBorders>
              <w:top w:val="nil"/>
              <w:bottom w:val="nil"/>
            </w:tcBorders>
            <w:vAlign w:val="bottom"/>
          </w:tcPr>
          <w:p w:rsidR="00D47830" w:rsidRPr="0006522A" w:rsidRDefault="00D47830" w:rsidP="001F30CD">
            <w:pPr>
              <w:spacing w:before="30" w:after="30" w:line="200" w:lineRule="exact"/>
              <w:ind w:right="227"/>
              <w:jc w:val="right"/>
              <w:rPr>
                <w:i/>
              </w:rPr>
            </w:pPr>
            <w:r w:rsidRPr="0006522A">
              <w:rPr>
                <w:i/>
                <w:sz w:val="22"/>
                <w:szCs w:val="22"/>
              </w:rPr>
              <w:t>х</w:t>
            </w:r>
          </w:p>
        </w:tc>
        <w:tc>
          <w:tcPr>
            <w:tcW w:w="1150" w:type="dxa"/>
            <w:tcBorders>
              <w:top w:val="nil"/>
              <w:bottom w:val="nil"/>
            </w:tcBorders>
            <w:vAlign w:val="bottom"/>
          </w:tcPr>
          <w:p w:rsidR="00D47830" w:rsidRPr="0006522A" w:rsidRDefault="00D47830" w:rsidP="001F30CD">
            <w:pPr>
              <w:spacing w:before="30" w:after="30" w:line="200" w:lineRule="exact"/>
              <w:ind w:right="227"/>
              <w:jc w:val="right"/>
              <w:rPr>
                <w:i/>
              </w:rPr>
            </w:pPr>
            <w:r w:rsidRPr="0006522A">
              <w:rPr>
                <w:i/>
                <w:sz w:val="22"/>
                <w:szCs w:val="22"/>
              </w:rPr>
              <w:t>х</w:t>
            </w:r>
          </w:p>
        </w:tc>
        <w:tc>
          <w:tcPr>
            <w:tcW w:w="1150" w:type="dxa"/>
            <w:tcBorders>
              <w:top w:val="nil"/>
              <w:bottom w:val="nil"/>
            </w:tcBorders>
            <w:vAlign w:val="bottom"/>
          </w:tcPr>
          <w:p w:rsidR="00D47830" w:rsidRPr="0006522A" w:rsidRDefault="00D47830" w:rsidP="001F30CD">
            <w:pPr>
              <w:spacing w:before="30" w:after="30" w:line="200" w:lineRule="exact"/>
              <w:ind w:right="227"/>
              <w:jc w:val="right"/>
              <w:rPr>
                <w:i/>
              </w:rPr>
            </w:pPr>
            <w:r w:rsidRPr="0006522A">
              <w:rPr>
                <w:i/>
                <w:sz w:val="22"/>
                <w:szCs w:val="22"/>
              </w:rPr>
              <w:t>х</w:t>
            </w:r>
          </w:p>
        </w:tc>
      </w:tr>
      <w:tr w:rsidR="00D47830" w:rsidRPr="0006522A" w:rsidTr="00DC0772">
        <w:trPr>
          <w:trHeight w:val="227"/>
          <w:jc w:val="center"/>
        </w:trPr>
        <w:tc>
          <w:tcPr>
            <w:tcW w:w="2142" w:type="dxa"/>
            <w:tcBorders>
              <w:top w:val="nil"/>
              <w:bottom w:val="nil"/>
            </w:tcBorders>
            <w:vAlign w:val="bottom"/>
          </w:tcPr>
          <w:p w:rsidR="00D47830" w:rsidRPr="0006522A" w:rsidRDefault="00D47830" w:rsidP="001F30CD">
            <w:pPr>
              <w:spacing w:before="30" w:after="30" w:line="200" w:lineRule="exact"/>
              <w:ind w:left="284"/>
            </w:pPr>
            <w:r w:rsidRPr="0006522A">
              <w:rPr>
                <w:sz w:val="22"/>
                <w:szCs w:val="22"/>
              </w:rPr>
              <w:t>Октябрь</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95,0</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92,7</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97,6</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104,4</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101,1</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108,2</w:t>
            </w:r>
          </w:p>
        </w:tc>
      </w:tr>
      <w:tr w:rsidR="00D47830" w:rsidRPr="0006522A" w:rsidTr="00490C0F">
        <w:trPr>
          <w:trHeight w:val="227"/>
          <w:jc w:val="center"/>
        </w:trPr>
        <w:tc>
          <w:tcPr>
            <w:tcW w:w="2142" w:type="dxa"/>
            <w:tcBorders>
              <w:top w:val="nil"/>
              <w:bottom w:val="nil"/>
            </w:tcBorders>
            <w:vAlign w:val="bottom"/>
          </w:tcPr>
          <w:p w:rsidR="00D47830" w:rsidRPr="0006522A" w:rsidRDefault="00D47830" w:rsidP="001F30CD">
            <w:pPr>
              <w:spacing w:before="30" w:after="30" w:line="200" w:lineRule="exact"/>
              <w:ind w:left="284"/>
            </w:pPr>
            <w:r w:rsidRPr="0006522A">
              <w:rPr>
                <w:sz w:val="22"/>
                <w:szCs w:val="22"/>
              </w:rPr>
              <w:t>Ноябрь</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92,5</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90,1</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95,2</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105,2</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107,8</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102,5</w:t>
            </w:r>
          </w:p>
        </w:tc>
      </w:tr>
      <w:tr w:rsidR="00D47830" w:rsidRPr="0006522A" w:rsidTr="00490C0F">
        <w:trPr>
          <w:trHeight w:val="227"/>
          <w:jc w:val="center"/>
        </w:trPr>
        <w:tc>
          <w:tcPr>
            <w:tcW w:w="2142" w:type="dxa"/>
            <w:tcBorders>
              <w:top w:val="nil"/>
              <w:bottom w:val="nil"/>
            </w:tcBorders>
            <w:vAlign w:val="bottom"/>
          </w:tcPr>
          <w:p w:rsidR="00D47830" w:rsidRPr="0006522A" w:rsidRDefault="00D47830" w:rsidP="001F30CD">
            <w:pPr>
              <w:spacing w:before="30" w:after="30" w:line="200" w:lineRule="exact"/>
              <w:ind w:left="284"/>
            </w:pPr>
            <w:r w:rsidRPr="0006522A">
              <w:rPr>
                <w:sz w:val="22"/>
                <w:szCs w:val="22"/>
              </w:rPr>
              <w:t>Декабрь</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96,0</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93,8</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98,2</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104,4</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96,5</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113,1</w:t>
            </w:r>
          </w:p>
        </w:tc>
      </w:tr>
      <w:tr w:rsidR="00D47830" w:rsidRPr="0006522A" w:rsidTr="00BA63FE">
        <w:trPr>
          <w:trHeight w:val="227"/>
          <w:jc w:val="center"/>
        </w:trPr>
        <w:tc>
          <w:tcPr>
            <w:tcW w:w="2142" w:type="dxa"/>
            <w:tcBorders>
              <w:top w:val="nil"/>
              <w:bottom w:val="nil"/>
            </w:tcBorders>
            <w:vAlign w:val="bottom"/>
          </w:tcPr>
          <w:p w:rsidR="00D47830" w:rsidRPr="0006522A" w:rsidRDefault="00D47830" w:rsidP="001F30CD">
            <w:pPr>
              <w:spacing w:before="30" w:after="30" w:line="200" w:lineRule="exact"/>
              <w:ind w:left="162"/>
              <w:rPr>
                <w:b/>
                <w:bCs/>
                <w:lang w:val="ru-MO"/>
              </w:rPr>
            </w:pPr>
            <w:r w:rsidRPr="0006522A">
              <w:rPr>
                <w:b/>
                <w:sz w:val="22"/>
                <w:szCs w:val="22"/>
                <w:lang w:val="en-US"/>
              </w:rPr>
              <w:t>I</w:t>
            </w:r>
            <w:r w:rsidRPr="0006522A">
              <w:rPr>
                <w:b/>
                <w:sz w:val="22"/>
                <w:szCs w:val="22"/>
              </w:rPr>
              <w:t xml:space="preserve">V </w:t>
            </w:r>
            <w:r w:rsidRPr="0006522A">
              <w:rPr>
                <w:b/>
                <w:sz w:val="22"/>
                <w:szCs w:val="22"/>
                <w:lang w:val="ru-MO"/>
              </w:rPr>
              <w:t>квартал</w:t>
            </w:r>
          </w:p>
        </w:tc>
        <w:tc>
          <w:tcPr>
            <w:tcW w:w="1150" w:type="dxa"/>
            <w:tcBorders>
              <w:top w:val="nil"/>
              <w:bottom w:val="nil"/>
            </w:tcBorders>
            <w:vAlign w:val="bottom"/>
          </w:tcPr>
          <w:p w:rsidR="00D47830" w:rsidRPr="0006522A" w:rsidRDefault="00D47830" w:rsidP="00D47830">
            <w:pPr>
              <w:spacing w:before="30" w:after="30" w:line="200" w:lineRule="exact"/>
              <w:ind w:right="227"/>
              <w:jc w:val="right"/>
              <w:rPr>
                <w:b/>
              </w:rPr>
            </w:pPr>
            <w:r w:rsidRPr="0006522A">
              <w:rPr>
                <w:b/>
                <w:sz w:val="22"/>
                <w:szCs w:val="22"/>
              </w:rPr>
              <w:t>94,5</w:t>
            </w:r>
          </w:p>
        </w:tc>
        <w:tc>
          <w:tcPr>
            <w:tcW w:w="1150" w:type="dxa"/>
            <w:tcBorders>
              <w:top w:val="nil"/>
              <w:bottom w:val="nil"/>
            </w:tcBorders>
            <w:vAlign w:val="bottom"/>
          </w:tcPr>
          <w:p w:rsidR="00D47830" w:rsidRPr="0006522A" w:rsidRDefault="00D47830" w:rsidP="00D47830">
            <w:pPr>
              <w:spacing w:before="30" w:after="30" w:line="200" w:lineRule="exact"/>
              <w:ind w:right="227"/>
              <w:jc w:val="right"/>
              <w:rPr>
                <w:b/>
              </w:rPr>
            </w:pPr>
            <w:r w:rsidRPr="0006522A">
              <w:rPr>
                <w:b/>
                <w:sz w:val="22"/>
                <w:szCs w:val="22"/>
              </w:rPr>
              <w:t>92,1</w:t>
            </w:r>
          </w:p>
        </w:tc>
        <w:tc>
          <w:tcPr>
            <w:tcW w:w="1150" w:type="dxa"/>
            <w:tcBorders>
              <w:top w:val="nil"/>
              <w:bottom w:val="nil"/>
            </w:tcBorders>
            <w:vAlign w:val="bottom"/>
          </w:tcPr>
          <w:p w:rsidR="00D47830" w:rsidRPr="0006522A" w:rsidRDefault="00D47830" w:rsidP="00D47830">
            <w:pPr>
              <w:spacing w:before="30" w:after="30" w:line="200" w:lineRule="exact"/>
              <w:ind w:right="227"/>
              <w:jc w:val="right"/>
              <w:rPr>
                <w:b/>
              </w:rPr>
            </w:pPr>
            <w:r w:rsidRPr="0006522A">
              <w:rPr>
                <w:b/>
                <w:sz w:val="22"/>
                <w:szCs w:val="22"/>
              </w:rPr>
              <w:t>97,0</w:t>
            </w:r>
          </w:p>
        </w:tc>
        <w:tc>
          <w:tcPr>
            <w:tcW w:w="1150" w:type="dxa"/>
            <w:tcBorders>
              <w:top w:val="nil"/>
              <w:bottom w:val="nil"/>
            </w:tcBorders>
            <w:vAlign w:val="bottom"/>
          </w:tcPr>
          <w:p w:rsidR="00D47830" w:rsidRPr="0006522A" w:rsidRDefault="00D47830" w:rsidP="00D47830">
            <w:pPr>
              <w:spacing w:before="30" w:after="30" w:line="200" w:lineRule="exact"/>
              <w:ind w:right="227"/>
              <w:jc w:val="right"/>
              <w:rPr>
                <w:b/>
              </w:rPr>
            </w:pPr>
            <w:r w:rsidRPr="0006522A">
              <w:rPr>
                <w:b/>
                <w:sz w:val="22"/>
                <w:szCs w:val="22"/>
              </w:rPr>
              <w:t>114,7</w:t>
            </w:r>
          </w:p>
        </w:tc>
        <w:tc>
          <w:tcPr>
            <w:tcW w:w="1150" w:type="dxa"/>
            <w:tcBorders>
              <w:top w:val="nil"/>
              <w:bottom w:val="nil"/>
            </w:tcBorders>
            <w:vAlign w:val="bottom"/>
          </w:tcPr>
          <w:p w:rsidR="00D47830" w:rsidRPr="0006522A" w:rsidRDefault="00D47830" w:rsidP="00D47830">
            <w:pPr>
              <w:spacing w:before="30" w:after="30" w:line="200" w:lineRule="exact"/>
              <w:ind w:right="227"/>
              <w:jc w:val="right"/>
              <w:rPr>
                <w:b/>
              </w:rPr>
            </w:pPr>
            <w:r w:rsidRPr="0006522A">
              <w:rPr>
                <w:b/>
                <w:sz w:val="22"/>
                <w:szCs w:val="22"/>
              </w:rPr>
              <w:t>108,7</w:t>
            </w:r>
          </w:p>
        </w:tc>
        <w:tc>
          <w:tcPr>
            <w:tcW w:w="1150" w:type="dxa"/>
            <w:tcBorders>
              <w:top w:val="nil"/>
              <w:bottom w:val="nil"/>
            </w:tcBorders>
            <w:vAlign w:val="bottom"/>
          </w:tcPr>
          <w:p w:rsidR="00D47830" w:rsidRPr="0006522A" w:rsidRDefault="00D47830" w:rsidP="00D47830">
            <w:pPr>
              <w:spacing w:before="30" w:after="30" w:line="200" w:lineRule="exact"/>
              <w:ind w:right="227"/>
              <w:jc w:val="right"/>
              <w:rPr>
                <w:b/>
              </w:rPr>
            </w:pPr>
            <w:r w:rsidRPr="0006522A">
              <w:rPr>
                <w:b/>
                <w:sz w:val="22"/>
                <w:szCs w:val="22"/>
              </w:rPr>
              <w:t>121,6</w:t>
            </w:r>
          </w:p>
        </w:tc>
      </w:tr>
      <w:tr w:rsidR="00D47830" w:rsidRPr="0006522A" w:rsidTr="00BA63FE">
        <w:trPr>
          <w:trHeight w:val="227"/>
          <w:jc w:val="center"/>
        </w:trPr>
        <w:tc>
          <w:tcPr>
            <w:tcW w:w="2142" w:type="dxa"/>
            <w:tcBorders>
              <w:top w:val="nil"/>
              <w:bottom w:val="nil"/>
            </w:tcBorders>
            <w:vAlign w:val="bottom"/>
          </w:tcPr>
          <w:p w:rsidR="00D47830" w:rsidRPr="0006522A" w:rsidRDefault="00D47830" w:rsidP="001F30CD">
            <w:pPr>
              <w:spacing w:before="30" w:after="30" w:line="200" w:lineRule="exact"/>
              <w:ind w:left="162"/>
              <w:rPr>
                <w:b/>
                <w:iCs/>
              </w:rPr>
            </w:pPr>
            <w:r w:rsidRPr="0006522A">
              <w:rPr>
                <w:b/>
                <w:iCs/>
                <w:sz w:val="22"/>
                <w:szCs w:val="22"/>
              </w:rPr>
              <w:t>Январь-декабрь</w:t>
            </w:r>
          </w:p>
        </w:tc>
        <w:tc>
          <w:tcPr>
            <w:tcW w:w="1150" w:type="dxa"/>
            <w:tcBorders>
              <w:top w:val="nil"/>
              <w:bottom w:val="nil"/>
            </w:tcBorders>
            <w:vAlign w:val="bottom"/>
          </w:tcPr>
          <w:p w:rsidR="00D47830" w:rsidRPr="0006522A" w:rsidRDefault="00D47830" w:rsidP="00D47830">
            <w:pPr>
              <w:spacing w:before="30" w:after="30" w:line="200" w:lineRule="exact"/>
              <w:ind w:right="227"/>
              <w:jc w:val="right"/>
              <w:rPr>
                <w:b/>
              </w:rPr>
            </w:pPr>
            <w:r w:rsidRPr="0006522A">
              <w:rPr>
                <w:b/>
                <w:sz w:val="22"/>
                <w:szCs w:val="22"/>
              </w:rPr>
              <w:t>93,9</w:t>
            </w:r>
          </w:p>
        </w:tc>
        <w:tc>
          <w:tcPr>
            <w:tcW w:w="1150" w:type="dxa"/>
            <w:tcBorders>
              <w:top w:val="nil"/>
              <w:bottom w:val="nil"/>
            </w:tcBorders>
            <w:vAlign w:val="bottom"/>
          </w:tcPr>
          <w:p w:rsidR="00D47830" w:rsidRPr="0006522A" w:rsidRDefault="00D47830" w:rsidP="00D47830">
            <w:pPr>
              <w:spacing w:before="30" w:after="30" w:line="200" w:lineRule="exact"/>
              <w:ind w:right="227"/>
              <w:jc w:val="right"/>
              <w:rPr>
                <w:b/>
              </w:rPr>
            </w:pPr>
            <w:r w:rsidRPr="0006522A">
              <w:rPr>
                <w:b/>
                <w:sz w:val="22"/>
                <w:szCs w:val="22"/>
              </w:rPr>
              <w:t>94,8</w:t>
            </w:r>
          </w:p>
        </w:tc>
        <w:tc>
          <w:tcPr>
            <w:tcW w:w="1150" w:type="dxa"/>
            <w:tcBorders>
              <w:top w:val="nil"/>
              <w:bottom w:val="nil"/>
            </w:tcBorders>
            <w:vAlign w:val="bottom"/>
          </w:tcPr>
          <w:p w:rsidR="00D47830" w:rsidRPr="0006522A" w:rsidRDefault="00D47830" w:rsidP="00D47830">
            <w:pPr>
              <w:spacing w:before="30" w:after="30" w:line="200" w:lineRule="exact"/>
              <w:ind w:right="227"/>
              <w:jc w:val="right"/>
              <w:rPr>
                <w:b/>
              </w:rPr>
            </w:pPr>
            <w:r w:rsidRPr="0006522A">
              <w:rPr>
                <w:b/>
                <w:sz w:val="22"/>
                <w:szCs w:val="22"/>
              </w:rPr>
              <w:t>93,0</w:t>
            </w:r>
          </w:p>
        </w:tc>
        <w:tc>
          <w:tcPr>
            <w:tcW w:w="1150" w:type="dxa"/>
            <w:tcBorders>
              <w:top w:val="nil"/>
              <w:bottom w:val="nil"/>
            </w:tcBorders>
            <w:vAlign w:val="bottom"/>
          </w:tcPr>
          <w:p w:rsidR="00D47830" w:rsidRPr="0006522A" w:rsidRDefault="00D47830" w:rsidP="001F30CD">
            <w:pPr>
              <w:spacing w:before="30" w:after="30" w:line="200" w:lineRule="exact"/>
              <w:ind w:right="227"/>
              <w:jc w:val="right"/>
              <w:rPr>
                <w:b/>
              </w:rPr>
            </w:pPr>
            <w:r w:rsidRPr="0006522A">
              <w:rPr>
                <w:b/>
                <w:sz w:val="22"/>
                <w:szCs w:val="22"/>
              </w:rPr>
              <w:t>х</w:t>
            </w:r>
          </w:p>
        </w:tc>
        <w:tc>
          <w:tcPr>
            <w:tcW w:w="1150" w:type="dxa"/>
            <w:tcBorders>
              <w:top w:val="nil"/>
              <w:bottom w:val="nil"/>
            </w:tcBorders>
            <w:vAlign w:val="bottom"/>
          </w:tcPr>
          <w:p w:rsidR="00D47830" w:rsidRPr="0006522A" w:rsidRDefault="00D47830" w:rsidP="001F30CD">
            <w:pPr>
              <w:spacing w:before="30" w:after="30" w:line="200" w:lineRule="exact"/>
              <w:ind w:right="227"/>
              <w:jc w:val="right"/>
              <w:rPr>
                <w:b/>
              </w:rPr>
            </w:pPr>
            <w:r w:rsidRPr="0006522A">
              <w:rPr>
                <w:b/>
                <w:sz w:val="22"/>
                <w:szCs w:val="22"/>
              </w:rPr>
              <w:t>х</w:t>
            </w:r>
          </w:p>
        </w:tc>
        <w:tc>
          <w:tcPr>
            <w:tcW w:w="1150" w:type="dxa"/>
            <w:tcBorders>
              <w:top w:val="nil"/>
              <w:bottom w:val="nil"/>
            </w:tcBorders>
            <w:vAlign w:val="bottom"/>
          </w:tcPr>
          <w:p w:rsidR="00D47830" w:rsidRPr="0006522A" w:rsidRDefault="00D47830" w:rsidP="001F30CD">
            <w:pPr>
              <w:spacing w:before="30" w:after="30" w:line="200" w:lineRule="exact"/>
              <w:ind w:right="227"/>
              <w:jc w:val="right"/>
              <w:rPr>
                <w:b/>
              </w:rPr>
            </w:pPr>
            <w:r w:rsidRPr="0006522A">
              <w:rPr>
                <w:b/>
                <w:sz w:val="22"/>
                <w:szCs w:val="22"/>
              </w:rPr>
              <w:t>х</w:t>
            </w:r>
          </w:p>
        </w:tc>
      </w:tr>
      <w:tr w:rsidR="00884693" w:rsidRPr="0006522A" w:rsidTr="00BA63FE">
        <w:trPr>
          <w:trHeight w:val="227"/>
          <w:jc w:val="center"/>
        </w:trPr>
        <w:tc>
          <w:tcPr>
            <w:tcW w:w="2142" w:type="dxa"/>
            <w:tcBorders>
              <w:top w:val="nil"/>
              <w:bottom w:val="nil"/>
            </w:tcBorders>
            <w:vAlign w:val="bottom"/>
          </w:tcPr>
          <w:p w:rsidR="00884693" w:rsidRPr="0006522A" w:rsidRDefault="00884693" w:rsidP="001F30CD">
            <w:pPr>
              <w:spacing w:before="30" w:after="30" w:line="200" w:lineRule="exact"/>
              <w:jc w:val="center"/>
              <w:rPr>
                <w:b/>
                <w:bCs/>
              </w:rPr>
            </w:pPr>
            <w:r w:rsidRPr="0006522A">
              <w:rPr>
                <w:b/>
                <w:sz w:val="22"/>
                <w:szCs w:val="22"/>
              </w:rPr>
              <w:t xml:space="preserve">2023 г. </w:t>
            </w:r>
          </w:p>
        </w:tc>
        <w:tc>
          <w:tcPr>
            <w:tcW w:w="1150" w:type="dxa"/>
            <w:tcBorders>
              <w:top w:val="nil"/>
              <w:bottom w:val="nil"/>
            </w:tcBorders>
            <w:vAlign w:val="bottom"/>
          </w:tcPr>
          <w:p w:rsidR="00884693" w:rsidRPr="0006522A" w:rsidRDefault="00884693" w:rsidP="001F30CD">
            <w:pPr>
              <w:spacing w:before="30" w:after="30" w:line="200" w:lineRule="exact"/>
              <w:ind w:right="227"/>
              <w:jc w:val="right"/>
            </w:pPr>
            <w:r w:rsidRPr="0006522A">
              <w:rPr>
                <w:sz w:val="22"/>
                <w:szCs w:val="22"/>
              </w:rPr>
              <w:t> </w:t>
            </w:r>
          </w:p>
        </w:tc>
        <w:tc>
          <w:tcPr>
            <w:tcW w:w="1150" w:type="dxa"/>
            <w:tcBorders>
              <w:top w:val="nil"/>
              <w:bottom w:val="nil"/>
            </w:tcBorders>
            <w:vAlign w:val="bottom"/>
          </w:tcPr>
          <w:p w:rsidR="00884693" w:rsidRPr="0006522A" w:rsidRDefault="00884693" w:rsidP="001F30CD">
            <w:pPr>
              <w:spacing w:before="30" w:after="30" w:line="200" w:lineRule="exact"/>
              <w:ind w:right="227"/>
              <w:jc w:val="right"/>
            </w:pPr>
          </w:p>
        </w:tc>
        <w:tc>
          <w:tcPr>
            <w:tcW w:w="1150" w:type="dxa"/>
            <w:tcBorders>
              <w:top w:val="nil"/>
              <w:bottom w:val="nil"/>
            </w:tcBorders>
            <w:vAlign w:val="bottom"/>
          </w:tcPr>
          <w:p w:rsidR="00884693" w:rsidRPr="0006522A" w:rsidRDefault="00884693" w:rsidP="001F30CD">
            <w:pPr>
              <w:spacing w:before="30" w:after="30" w:line="200" w:lineRule="exact"/>
              <w:ind w:right="227"/>
              <w:jc w:val="right"/>
            </w:pPr>
            <w:r w:rsidRPr="0006522A">
              <w:rPr>
                <w:sz w:val="22"/>
                <w:szCs w:val="22"/>
              </w:rPr>
              <w:t> </w:t>
            </w:r>
          </w:p>
        </w:tc>
        <w:tc>
          <w:tcPr>
            <w:tcW w:w="1150" w:type="dxa"/>
            <w:tcBorders>
              <w:top w:val="nil"/>
              <w:bottom w:val="nil"/>
            </w:tcBorders>
            <w:vAlign w:val="bottom"/>
          </w:tcPr>
          <w:p w:rsidR="00884693" w:rsidRPr="0006522A" w:rsidRDefault="00884693" w:rsidP="001F30CD">
            <w:pPr>
              <w:spacing w:before="30" w:after="30" w:line="200" w:lineRule="exact"/>
              <w:ind w:right="227"/>
              <w:jc w:val="right"/>
            </w:pPr>
          </w:p>
        </w:tc>
        <w:tc>
          <w:tcPr>
            <w:tcW w:w="1150" w:type="dxa"/>
            <w:tcBorders>
              <w:top w:val="nil"/>
              <w:bottom w:val="nil"/>
            </w:tcBorders>
            <w:vAlign w:val="bottom"/>
          </w:tcPr>
          <w:p w:rsidR="00884693" w:rsidRPr="0006522A" w:rsidRDefault="00884693" w:rsidP="001F30CD">
            <w:pPr>
              <w:spacing w:before="30" w:after="30" w:line="200" w:lineRule="exact"/>
              <w:ind w:right="227"/>
              <w:jc w:val="right"/>
            </w:pPr>
          </w:p>
        </w:tc>
        <w:tc>
          <w:tcPr>
            <w:tcW w:w="1150" w:type="dxa"/>
            <w:tcBorders>
              <w:top w:val="nil"/>
              <w:bottom w:val="nil"/>
            </w:tcBorders>
            <w:vAlign w:val="bottom"/>
          </w:tcPr>
          <w:p w:rsidR="00884693" w:rsidRPr="0006522A" w:rsidRDefault="00884693" w:rsidP="001F30CD">
            <w:pPr>
              <w:spacing w:before="30" w:after="30" w:line="200" w:lineRule="exact"/>
              <w:ind w:right="227"/>
              <w:jc w:val="right"/>
            </w:pPr>
          </w:p>
        </w:tc>
      </w:tr>
      <w:tr w:rsidR="00D47830" w:rsidRPr="0006522A" w:rsidTr="00236A35">
        <w:trPr>
          <w:trHeight w:val="227"/>
          <w:jc w:val="center"/>
        </w:trPr>
        <w:tc>
          <w:tcPr>
            <w:tcW w:w="2142" w:type="dxa"/>
            <w:tcBorders>
              <w:top w:val="nil"/>
              <w:bottom w:val="nil"/>
            </w:tcBorders>
            <w:vAlign w:val="bottom"/>
          </w:tcPr>
          <w:p w:rsidR="00D47830" w:rsidRPr="0006522A" w:rsidRDefault="00D47830" w:rsidP="001F30CD">
            <w:pPr>
              <w:spacing w:before="30" w:after="30" w:line="200" w:lineRule="exact"/>
              <w:ind w:left="284"/>
            </w:pPr>
            <w:r w:rsidRPr="0006522A">
              <w:rPr>
                <w:sz w:val="22"/>
                <w:szCs w:val="22"/>
              </w:rPr>
              <w:t>Январь</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97,3</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90,2</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105,9</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80,3</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83,4</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77,3</w:t>
            </w:r>
          </w:p>
        </w:tc>
      </w:tr>
      <w:tr w:rsidR="00D47830" w:rsidRPr="0006522A" w:rsidTr="00236A35">
        <w:trPr>
          <w:trHeight w:val="227"/>
          <w:jc w:val="center"/>
        </w:trPr>
        <w:tc>
          <w:tcPr>
            <w:tcW w:w="2142" w:type="dxa"/>
            <w:tcBorders>
              <w:top w:val="nil"/>
              <w:bottom w:val="nil"/>
            </w:tcBorders>
            <w:vAlign w:val="bottom"/>
          </w:tcPr>
          <w:p w:rsidR="00D47830" w:rsidRPr="0006522A" w:rsidRDefault="00D47830" w:rsidP="001F30CD">
            <w:pPr>
              <w:spacing w:before="30" w:after="30" w:line="200" w:lineRule="exact"/>
              <w:ind w:left="284"/>
            </w:pPr>
            <w:r w:rsidRPr="0006522A">
              <w:rPr>
                <w:sz w:val="22"/>
                <w:szCs w:val="22"/>
              </w:rPr>
              <w:t>Февраль</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102,0</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102,9</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101,1</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104,0</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103,9</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104,1</w:t>
            </w:r>
          </w:p>
        </w:tc>
      </w:tr>
      <w:tr w:rsidR="00D47830" w:rsidRPr="0006522A" w:rsidTr="00236A35">
        <w:trPr>
          <w:trHeight w:val="227"/>
          <w:jc w:val="center"/>
        </w:trPr>
        <w:tc>
          <w:tcPr>
            <w:tcW w:w="2142" w:type="dxa"/>
            <w:tcBorders>
              <w:top w:val="nil"/>
              <w:bottom w:val="nil"/>
            </w:tcBorders>
            <w:vAlign w:val="bottom"/>
          </w:tcPr>
          <w:p w:rsidR="00D47830" w:rsidRPr="0006522A" w:rsidRDefault="00D47830" w:rsidP="001F30CD">
            <w:pPr>
              <w:spacing w:before="30" w:after="30" w:line="200" w:lineRule="exact"/>
              <w:ind w:left="284"/>
            </w:pPr>
            <w:r w:rsidRPr="0006522A">
              <w:rPr>
                <w:sz w:val="22"/>
                <w:szCs w:val="22"/>
              </w:rPr>
              <w:t>Март</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142,5</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136,7</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149,1</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112,4</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112,2</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112,6</w:t>
            </w:r>
          </w:p>
        </w:tc>
      </w:tr>
      <w:tr w:rsidR="00D47830" w:rsidRPr="0006522A" w:rsidTr="000E1D49">
        <w:trPr>
          <w:trHeight w:val="227"/>
          <w:jc w:val="center"/>
        </w:trPr>
        <w:tc>
          <w:tcPr>
            <w:tcW w:w="2142" w:type="dxa"/>
            <w:tcBorders>
              <w:top w:val="nil"/>
              <w:bottom w:val="nil"/>
            </w:tcBorders>
            <w:vAlign w:val="bottom"/>
          </w:tcPr>
          <w:p w:rsidR="00D47830" w:rsidRPr="0006522A" w:rsidRDefault="00D47830" w:rsidP="001F30CD">
            <w:pPr>
              <w:spacing w:before="30" w:after="30" w:line="200" w:lineRule="exact"/>
              <w:ind w:left="162"/>
              <w:rPr>
                <w:b/>
              </w:rPr>
            </w:pPr>
            <w:r w:rsidRPr="0006522A">
              <w:rPr>
                <w:b/>
                <w:sz w:val="22"/>
                <w:szCs w:val="22"/>
              </w:rPr>
              <w:t>I квартал</w:t>
            </w:r>
          </w:p>
        </w:tc>
        <w:tc>
          <w:tcPr>
            <w:tcW w:w="1150" w:type="dxa"/>
            <w:tcBorders>
              <w:top w:val="nil"/>
              <w:bottom w:val="nil"/>
            </w:tcBorders>
            <w:vAlign w:val="bottom"/>
          </w:tcPr>
          <w:p w:rsidR="00D47830" w:rsidRPr="0006522A" w:rsidRDefault="00D47830" w:rsidP="00D47830">
            <w:pPr>
              <w:spacing w:before="30" w:after="30" w:line="200" w:lineRule="exact"/>
              <w:ind w:right="227"/>
              <w:jc w:val="right"/>
              <w:rPr>
                <w:b/>
              </w:rPr>
            </w:pPr>
            <w:r w:rsidRPr="0006522A">
              <w:rPr>
                <w:b/>
                <w:sz w:val="22"/>
                <w:szCs w:val="22"/>
              </w:rPr>
              <w:t>111,9</w:t>
            </w:r>
          </w:p>
        </w:tc>
        <w:tc>
          <w:tcPr>
            <w:tcW w:w="1150" w:type="dxa"/>
            <w:tcBorders>
              <w:top w:val="nil"/>
              <w:bottom w:val="nil"/>
            </w:tcBorders>
            <w:vAlign w:val="bottom"/>
          </w:tcPr>
          <w:p w:rsidR="00D47830" w:rsidRPr="0006522A" w:rsidRDefault="00D47830" w:rsidP="00D47830">
            <w:pPr>
              <w:spacing w:before="30" w:after="30" w:line="200" w:lineRule="exact"/>
              <w:ind w:right="227"/>
              <w:jc w:val="right"/>
              <w:rPr>
                <w:b/>
              </w:rPr>
            </w:pPr>
            <w:r w:rsidRPr="0006522A">
              <w:rPr>
                <w:b/>
                <w:sz w:val="22"/>
                <w:szCs w:val="22"/>
              </w:rPr>
              <w:t>107,9</w:t>
            </w:r>
          </w:p>
        </w:tc>
        <w:tc>
          <w:tcPr>
            <w:tcW w:w="1150" w:type="dxa"/>
            <w:tcBorders>
              <w:top w:val="nil"/>
              <w:bottom w:val="nil"/>
            </w:tcBorders>
            <w:vAlign w:val="bottom"/>
          </w:tcPr>
          <w:p w:rsidR="00D47830" w:rsidRPr="0006522A" w:rsidRDefault="00D47830" w:rsidP="00D47830">
            <w:pPr>
              <w:spacing w:before="30" w:after="30" w:line="200" w:lineRule="exact"/>
              <w:ind w:right="227"/>
              <w:jc w:val="right"/>
              <w:rPr>
                <w:b/>
              </w:rPr>
            </w:pPr>
            <w:r w:rsidRPr="0006522A">
              <w:rPr>
                <w:b/>
                <w:sz w:val="22"/>
                <w:szCs w:val="22"/>
              </w:rPr>
              <w:t>116,4</w:t>
            </w:r>
          </w:p>
        </w:tc>
        <w:tc>
          <w:tcPr>
            <w:tcW w:w="1150" w:type="dxa"/>
            <w:tcBorders>
              <w:top w:val="nil"/>
              <w:bottom w:val="nil"/>
            </w:tcBorders>
            <w:vAlign w:val="bottom"/>
          </w:tcPr>
          <w:p w:rsidR="00D47830" w:rsidRPr="0006522A" w:rsidRDefault="00D47830" w:rsidP="00D47830">
            <w:pPr>
              <w:spacing w:before="30" w:after="30" w:line="200" w:lineRule="exact"/>
              <w:ind w:right="227"/>
              <w:jc w:val="right"/>
              <w:rPr>
                <w:b/>
              </w:rPr>
            </w:pPr>
            <w:r w:rsidRPr="0006522A">
              <w:rPr>
                <w:b/>
                <w:sz w:val="22"/>
                <w:szCs w:val="22"/>
              </w:rPr>
              <w:t>89,8</w:t>
            </w:r>
          </w:p>
        </w:tc>
        <w:tc>
          <w:tcPr>
            <w:tcW w:w="1150" w:type="dxa"/>
            <w:tcBorders>
              <w:top w:val="nil"/>
              <w:bottom w:val="nil"/>
            </w:tcBorders>
            <w:vAlign w:val="bottom"/>
          </w:tcPr>
          <w:p w:rsidR="00D47830" w:rsidRPr="0006522A" w:rsidRDefault="00D47830" w:rsidP="00D47830">
            <w:pPr>
              <w:spacing w:before="30" w:after="30" w:line="200" w:lineRule="exact"/>
              <w:ind w:right="227"/>
              <w:jc w:val="right"/>
              <w:rPr>
                <w:b/>
              </w:rPr>
            </w:pPr>
            <w:r w:rsidRPr="0006522A">
              <w:rPr>
                <w:b/>
                <w:sz w:val="22"/>
                <w:szCs w:val="22"/>
              </w:rPr>
              <w:t>89,2</w:t>
            </w:r>
          </w:p>
        </w:tc>
        <w:tc>
          <w:tcPr>
            <w:tcW w:w="1150" w:type="dxa"/>
            <w:tcBorders>
              <w:top w:val="nil"/>
              <w:bottom w:val="nil"/>
            </w:tcBorders>
            <w:vAlign w:val="bottom"/>
          </w:tcPr>
          <w:p w:rsidR="00D47830" w:rsidRPr="0006522A" w:rsidRDefault="00D47830" w:rsidP="00D47830">
            <w:pPr>
              <w:spacing w:before="30" w:after="30" w:line="200" w:lineRule="exact"/>
              <w:ind w:right="227"/>
              <w:jc w:val="right"/>
              <w:rPr>
                <w:b/>
              </w:rPr>
            </w:pPr>
            <w:r w:rsidRPr="0006522A">
              <w:rPr>
                <w:b/>
                <w:sz w:val="22"/>
                <w:szCs w:val="22"/>
              </w:rPr>
              <w:t>90,4</w:t>
            </w:r>
          </w:p>
        </w:tc>
      </w:tr>
      <w:tr w:rsidR="00D47830" w:rsidRPr="0006522A" w:rsidTr="000E1D49">
        <w:trPr>
          <w:trHeight w:val="227"/>
          <w:jc w:val="center"/>
        </w:trPr>
        <w:tc>
          <w:tcPr>
            <w:tcW w:w="2142" w:type="dxa"/>
            <w:tcBorders>
              <w:top w:val="nil"/>
              <w:bottom w:val="nil"/>
            </w:tcBorders>
            <w:vAlign w:val="bottom"/>
          </w:tcPr>
          <w:p w:rsidR="00D47830" w:rsidRPr="0006522A" w:rsidRDefault="00D47830" w:rsidP="001F30CD">
            <w:pPr>
              <w:spacing w:before="30" w:after="30" w:line="200" w:lineRule="exact"/>
              <w:ind w:left="284"/>
            </w:pPr>
            <w:r w:rsidRPr="0006522A">
              <w:rPr>
                <w:sz w:val="22"/>
                <w:szCs w:val="22"/>
              </w:rPr>
              <w:t>Апрель</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123,5</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116,6</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131,1</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86,8</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85,4</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88,2</w:t>
            </w:r>
          </w:p>
        </w:tc>
      </w:tr>
      <w:tr w:rsidR="00D47830" w:rsidRPr="0006522A" w:rsidTr="000E1D49">
        <w:trPr>
          <w:trHeight w:val="227"/>
          <w:jc w:val="center"/>
        </w:trPr>
        <w:tc>
          <w:tcPr>
            <w:tcW w:w="2142" w:type="dxa"/>
            <w:tcBorders>
              <w:top w:val="nil"/>
              <w:bottom w:val="nil"/>
            </w:tcBorders>
            <w:vAlign w:val="bottom"/>
          </w:tcPr>
          <w:p w:rsidR="00D47830" w:rsidRPr="0006522A" w:rsidRDefault="00D47830" w:rsidP="001F30CD">
            <w:pPr>
              <w:spacing w:before="30" w:after="30" w:line="200" w:lineRule="exact"/>
              <w:ind w:left="284"/>
            </w:pPr>
            <w:r w:rsidRPr="0006522A">
              <w:rPr>
                <w:sz w:val="22"/>
                <w:szCs w:val="22"/>
              </w:rPr>
              <w:t>Май</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119,2</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111,4</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128,1</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102,8</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103,5</w:t>
            </w:r>
          </w:p>
        </w:tc>
        <w:tc>
          <w:tcPr>
            <w:tcW w:w="1150" w:type="dxa"/>
            <w:tcBorders>
              <w:top w:val="nil"/>
              <w:bottom w:val="nil"/>
            </w:tcBorders>
            <w:vAlign w:val="bottom"/>
          </w:tcPr>
          <w:p w:rsidR="00D47830" w:rsidRPr="0006522A" w:rsidRDefault="00D47830" w:rsidP="00D47830">
            <w:pPr>
              <w:spacing w:before="30" w:after="30" w:line="200" w:lineRule="exact"/>
              <w:ind w:right="227"/>
              <w:jc w:val="right"/>
            </w:pPr>
            <w:r w:rsidRPr="0006522A">
              <w:rPr>
                <w:sz w:val="22"/>
                <w:szCs w:val="22"/>
              </w:rPr>
              <w:t>102,2</w:t>
            </w:r>
          </w:p>
        </w:tc>
      </w:tr>
      <w:tr w:rsidR="00D47830" w:rsidRPr="0006522A" w:rsidTr="00D95F39">
        <w:trPr>
          <w:trHeight w:val="227"/>
          <w:jc w:val="center"/>
        </w:trPr>
        <w:tc>
          <w:tcPr>
            <w:tcW w:w="2142" w:type="dxa"/>
            <w:tcBorders>
              <w:top w:val="nil"/>
              <w:bottom w:val="double" w:sz="4" w:space="0" w:color="auto"/>
            </w:tcBorders>
            <w:vAlign w:val="bottom"/>
          </w:tcPr>
          <w:p w:rsidR="00D47830" w:rsidRPr="0006522A" w:rsidRDefault="00D47830" w:rsidP="00884693">
            <w:pPr>
              <w:spacing w:before="30" w:after="30" w:line="200" w:lineRule="exact"/>
              <w:ind w:left="162"/>
              <w:rPr>
                <w:b/>
                <w:i/>
              </w:rPr>
            </w:pPr>
            <w:proofErr w:type="spellStart"/>
            <w:r w:rsidRPr="0006522A">
              <w:rPr>
                <w:b/>
                <w:i/>
                <w:sz w:val="22"/>
                <w:szCs w:val="22"/>
                <w:lang w:val="en-US"/>
              </w:rPr>
              <w:t>Январь</w:t>
            </w:r>
            <w:proofErr w:type="spellEnd"/>
            <w:r w:rsidRPr="0006522A">
              <w:rPr>
                <w:b/>
                <w:i/>
                <w:sz w:val="22"/>
                <w:szCs w:val="22"/>
                <w:lang w:val="en-US"/>
              </w:rPr>
              <w:t>-</w:t>
            </w:r>
            <w:r w:rsidRPr="0006522A">
              <w:rPr>
                <w:b/>
                <w:i/>
                <w:sz w:val="22"/>
                <w:szCs w:val="22"/>
              </w:rPr>
              <w:t>май</w:t>
            </w:r>
          </w:p>
        </w:tc>
        <w:tc>
          <w:tcPr>
            <w:tcW w:w="1150" w:type="dxa"/>
            <w:tcBorders>
              <w:top w:val="nil"/>
              <w:bottom w:val="double" w:sz="4" w:space="0" w:color="auto"/>
            </w:tcBorders>
            <w:vAlign w:val="bottom"/>
          </w:tcPr>
          <w:p w:rsidR="00D47830" w:rsidRPr="0006522A" w:rsidRDefault="00D47830" w:rsidP="00D47830">
            <w:pPr>
              <w:spacing w:before="30" w:after="30" w:line="200" w:lineRule="exact"/>
              <w:ind w:right="227"/>
              <w:jc w:val="right"/>
              <w:rPr>
                <w:b/>
                <w:i/>
              </w:rPr>
            </w:pPr>
            <w:r w:rsidRPr="0006522A">
              <w:rPr>
                <w:b/>
                <w:i/>
                <w:sz w:val="22"/>
                <w:szCs w:val="22"/>
              </w:rPr>
              <w:t>115,4</w:t>
            </w:r>
          </w:p>
        </w:tc>
        <w:tc>
          <w:tcPr>
            <w:tcW w:w="1150" w:type="dxa"/>
            <w:tcBorders>
              <w:top w:val="nil"/>
              <w:bottom w:val="double" w:sz="4" w:space="0" w:color="auto"/>
            </w:tcBorders>
            <w:vAlign w:val="bottom"/>
          </w:tcPr>
          <w:p w:rsidR="00D47830" w:rsidRPr="0006522A" w:rsidRDefault="00D47830" w:rsidP="00D47830">
            <w:pPr>
              <w:spacing w:before="30" w:after="30" w:line="200" w:lineRule="exact"/>
              <w:ind w:right="227"/>
              <w:jc w:val="right"/>
              <w:rPr>
                <w:b/>
                <w:i/>
              </w:rPr>
            </w:pPr>
            <w:r w:rsidRPr="0006522A">
              <w:rPr>
                <w:b/>
                <w:i/>
                <w:sz w:val="22"/>
                <w:szCs w:val="22"/>
              </w:rPr>
              <w:t>110,1</w:t>
            </w:r>
          </w:p>
        </w:tc>
        <w:tc>
          <w:tcPr>
            <w:tcW w:w="1150" w:type="dxa"/>
            <w:tcBorders>
              <w:top w:val="nil"/>
              <w:bottom w:val="double" w:sz="4" w:space="0" w:color="auto"/>
            </w:tcBorders>
            <w:vAlign w:val="bottom"/>
          </w:tcPr>
          <w:p w:rsidR="00D47830" w:rsidRPr="0006522A" w:rsidRDefault="00D47830" w:rsidP="00D47830">
            <w:pPr>
              <w:spacing w:before="30" w:after="30" w:line="200" w:lineRule="exact"/>
              <w:ind w:right="227"/>
              <w:jc w:val="right"/>
              <w:rPr>
                <w:b/>
                <w:i/>
              </w:rPr>
            </w:pPr>
            <w:r w:rsidRPr="0006522A">
              <w:rPr>
                <w:b/>
                <w:i/>
                <w:sz w:val="22"/>
                <w:szCs w:val="22"/>
              </w:rPr>
              <w:t>121,3</w:t>
            </w:r>
          </w:p>
        </w:tc>
        <w:tc>
          <w:tcPr>
            <w:tcW w:w="1150" w:type="dxa"/>
            <w:tcBorders>
              <w:top w:val="nil"/>
              <w:bottom w:val="double" w:sz="4" w:space="0" w:color="auto"/>
            </w:tcBorders>
            <w:vAlign w:val="bottom"/>
          </w:tcPr>
          <w:p w:rsidR="00D47830" w:rsidRPr="0006522A" w:rsidRDefault="00D47830" w:rsidP="001F30CD">
            <w:pPr>
              <w:spacing w:before="30" w:after="30" w:line="200" w:lineRule="exact"/>
              <w:ind w:right="227"/>
              <w:jc w:val="right"/>
              <w:rPr>
                <w:b/>
                <w:i/>
              </w:rPr>
            </w:pPr>
            <w:r w:rsidRPr="0006522A">
              <w:rPr>
                <w:b/>
                <w:i/>
                <w:sz w:val="22"/>
                <w:szCs w:val="22"/>
              </w:rPr>
              <w:t>х</w:t>
            </w:r>
          </w:p>
        </w:tc>
        <w:tc>
          <w:tcPr>
            <w:tcW w:w="1150" w:type="dxa"/>
            <w:tcBorders>
              <w:top w:val="nil"/>
              <w:bottom w:val="double" w:sz="4" w:space="0" w:color="auto"/>
            </w:tcBorders>
            <w:vAlign w:val="bottom"/>
          </w:tcPr>
          <w:p w:rsidR="00D47830" w:rsidRPr="0006522A" w:rsidRDefault="00D47830" w:rsidP="001F30CD">
            <w:pPr>
              <w:spacing w:before="30" w:after="30" w:line="200" w:lineRule="exact"/>
              <w:ind w:right="227"/>
              <w:jc w:val="right"/>
              <w:rPr>
                <w:b/>
                <w:i/>
              </w:rPr>
            </w:pPr>
            <w:r w:rsidRPr="0006522A">
              <w:rPr>
                <w:b/>
                <w:i/>
                <w:sz w:val="22"/>
                <w:szCs w:val="22"/>
              </w:rPr>
              <w:t>х</w:t>
            </w:r>
          </w:p>
        </w:tc>
        <w:tc>
          <w:tcPr>
            <w:tcW w:w="1150" w:type="dxa"/>
            <w:tcBorders>
              <w:top w:val="nil"/>
              <w:bottom w:val="double" w:sz="4" w:space="0" w:color="auto"/>
            </w:tcBorders>
            <w:vAlign w:val="bottom"/>
          </w:tcPr>
          <w:p w:rsidR="00D47830" w:rsidRPr="0006522A" w:rsidRDefault="00D47830" w:rsidP="001F30CD">
            <w:pPr>
              <w:spacing w:before="30" w:after="30" w:line="200" w:lineRule="exact"/>
              <w:ind w:right="227"/>
              <w:jc w:val="right"/>
              <w:rPr>
                <w:b/>
                <w:i/>
              </w:rPr>
            </w:pPr>
            <w:r w:rsidRPr="0006522A">
              <w:rPr>
                <w:b/>
                <w:i/>
                <w:sz w:val="22"/>
                <w:szCs w:val="22"/>
              </w:rPr>
              <w:t>х</w:t>
            </w:r>
          </w:p>
        </w:tc>
      </w:tr>
    </w:tbl>
    <w:p w:rsidR="00574A48" w:rsidRPr="004B173D" w:rsidRDefault="00574A48" w:rsidP="008D0843">
      <w:pPr>
        <w:pStyle w:val="21"/>
        <w:spacing w:before="120" w:line="320" w:lineRule="exact"/>
        <w:rPr>
          <w:sz w:val="2"/>
          <w:szCs w:val="2"/>
        </w:rPr>
      </w:pPr>
      <w:r w:rsidRPr="004B173D">
        <w:rPr>
          <w:sz w:val="26"/>
          <w:szCs w:val="26"/>
        </w:rPr>
        <w:t>Определяющее влияние на формирование общего стоимостного объема экспорта товаров и услуг оказывают внешнеторговые операции с товарами,</w:t>
      </w:r>
      <w:r w:rsidR="00CC1DAA" w:rsidRPr="004B173D">
        <w:rPr>
          <w:sz w:val="26"/>
          <w:szCs w:val="26"/>
        </w:rPr>
        <w:t xml:space="preserve"> </w:t>
      </w:r>
      <w:r w:rsidRPr="004B173D">
        <w:rPr>
          <w:sz w:val="26"/>
          <w:szCs w:val="26"/>
        </w:rPr>
        <w:t>доля которых в</w:t>
      </w:r>
      <w:r w:rsidR="002C34E8" w:rsidRPr="004B173D">
        <w:rPr>
          <w:sz w:val="26"/>
          <w:szCs w:val="26"/>
        </w:rPr>
        <w:t xml:space="preserve"> </w:t>
      </w:r>
      <w:r w:rsidR="000E1D49" w:rsidRPr="00CD4D2C">
        <w:rPr>
          <w:sz w:val="26"/>
          <w:szCs w:val="26"/>
        </w:rPr>
        <w:t>январе-</w:t>
      </w:r>
      <w:r w:rsidR="00884693">
        <w:rPr>
          <w:sz w:val="26"/>
          <w:szCs w:val="26"/>
        </w:rPr>
        <w:t>ма</w:t>
      </w:r>
      <w:r w:rsidR="000E1D49" w:rsidRPr="00CD4D2C">
        <w:rPr>
          <w:sz w:val="26"/>
          <w:szCs w:val="26"/>
        </w:rPr>
        <w:t>е</w:t>
      </w:r>
      <w:r w:rsidR="00C07E30">
        <w:rPr>
          <w:sz w:val="26"/>
          <w:szCs w:val="26"/>
        </w:rPr>
        <w:t xml:space="preserve"> </w:t>
      </w:r>
      <w:r w:rsidR="00C07E30" w:rsidRPr="004B173D">
        <w:rPr>
          <w:sz w:val="26"/>
          <w:szCs w:val="26"/>
        </w:rPr>
        <w:t>202</w:t>
      </w:r>
      <w:r w:rsidR="00C07E30">
        <w:rPr>
          <w:sz w:val="26"/>
          <w:szCs w:val="26"/>
        </w:rPr>
        <w:t>3 </w:t>
      </w:r>
      <w:r w:rsidR="00C07E30" w:rsidRPr="004B173D">
        <w:rPr>
          <w:sz w:val="26"/>
          <w:szCs w:val="26"/>
        </w:rPr>
        <w:t>г</w:t>
      </w:r>
      <w:r w:rsidR="00C07E30">
        <w:rPr>
          <w:sz w:val="26"/>
          <w:szCs w:val="26"/>
        </w:rPr>
        <w:t>.</w:t>
      </w:r>
      <w:r w:rsidRPr="004B173D">
        <w:rPr>
          <w:sz w:val="26"/>
          <w:szCs w:val="26"/>
        </w:rPr>
        <w:t xml:space="preserve"> со</w:t>
      </w:r>
      <w:r w:rsidR="003B28A7" w:rsidRPr="004B173D">
        <w:rPr>
          <w:sz w:val="26"/>
          <w:szCs w:val="26"/>
        </w:rPr>
        <w:t xml:space="preserve">ставила </w:t>
      </w:r>
      <w:r w:rsidR="00634308">
        <w:rPr>
          <w:sz w:val="26"/>
          <w:szCs w:val="26"/>
          <w:lang w:val="be-BY"/>
        </w:rPr>
        <w:t>8</w:t>
      </w:r>
      <w:r w:rsidR="00B658BA">
        <w:rPr>
          <w:sz w:val="26"/>
          <w:szCs w:val="26"/>
          <w:lang w:val="be-BY"/>
        </w:rPr>
        <w:t>1</w:t>
      </w:r>
      <w:r w:rsidR="00634308">
        <w:rPr>
          <w:sz w:val="26"/>
          <w:szCs w:val="26"/>
          <w:lang w:val="be-BY"/>
        </w:rPr>
        <w:t>,</w:t>
      </w:r>
      <w:r w:rsidR="00E62542">
        <w:rPr>
          <w:sz w:val="26"/>
          <w:szCs w:val="26"/>
          <w:lang w:val="be-BY"/>
        </w:rPr>
        <w:t>8</w:t>
      </w:r>
      <w:r w:rsidR="003B28A7" w:rsidRPr="004B173D">
        <w:rPr>
          <w:sz w:val="26"/>
          <w:szCs w:val="26"/>
        </w:rPr>
        <w:t xml:space="preserve">%. Услуги занимали </w:t>
      </w:r>
      <w:r w:rsidR="00B658BA">
        <w:rPr>
          <w:sz w:val="26"/>
          <w:szCs w:val="26"/>
          <w:lang w:val="be-BY"/>
        </w:rPr>
        <w:t>18,</w:t>
      </w:r>
      <w:r w:rsidR="00E62542">
        <w:rPr>
          <w:sz w:val="26"/>
          <w:szCs w:val="26"/>
          <w:lang w:val="be-BY"/>
        </w:rPr>
        <w:t>2</w:t>
      </w:r>
      <w:r w:rsidRPr="004B173D">
        <w:rPr>
          <w:sz w:val="26"/>
          <w:szCs w:val="26"/>
        </w:rPr>
        <w:t>%</w:t>
      </w:r>
      <w:r w:rsidR="00BF4622">
        <w:rPr>
          <w:sz w:val="26"/>
          <w:szCs w:val="26"/>
        </w:rPr>
        <w:t>,</w:t>
      </w:r>
      <w:r w:rsidR="007978A8" w:rsidRPr="004B173D">
        <w:rPr>
          <w:sz w:val="26"/>
          <w:szCs w:val="26"/>
        </w:rPr>
        <w:t xml:space="preserve"> </w:t>
      </w:r>
      <w:r w:rsidR="00C07E30">
        <w:rPr>
          <w:sz w:val="26"/>
          <w:szCs w:val="26"/>
        </w:rPr>
        <w:br/>
      </w:r>
      <w:r w:rsidRPr="004B173D">
        <w:rPr>
          <w:spacing w:val="-2"/>
          <w:sz w:val="26"/>
          <w:szCs w:val="26"/>
        </w:rPr>
        <w:t>и по сравнению с</w:t>
      </w:r>
      <w:r w:rsidR="002C34E8" w:rsidRPr="004B173D">
        <w:rPr>
          <w:spacing w:val="-2"/>
          <w:sz w:val="26"/>
          <w:szCs w:val="26"/>
        </w:rPr>
        <w:t xml:space="preserve"> </w:t>
      </w:r>
      <w:r w:rsidR="000E1D49" w:rsidRPr="00CD4D2C">
        <w:rPr>
          <w:sz w:val="26"/>
          <w:szCs w:val="26"/>
        </w:rPr>
        <w:t>январе</w:t>
      </w:r>
      <w:r w:rsidR="000E1D49">
        <w:rPr>
          <w:sz w:val="26"/>
          <w:szCs w:val="26"/>
        </w:rPr>
        <w:t>м</w:t>
      </w:r>
      <w:r w:rsidR="000E1D49" w:rsidRPr="00CD4D2C">
        <w:rPr>
          <w:sz w:val="26"/>
          <w:szCs w:val="26"/>
        </w:rPr>
        <w:t>-</w:t>
      </w:r>
      <w:r w:rsidR="00884693">
        <w:rPr>
          <w:sz w:val="26"/>
          <w:szCs w:val="26"/>
        </w:rPr>
        <w:t>ма</w:t>
      </w:r>
      <w:r w:rsidR="000E1D49" w:rsidRPr="00CD4D2C">
        <w:rPr>
          <w:sz w:val="26"/>
          <w:szCs w:val="26"/>
        </w:rPr>
        <w:t>е</w:t>
      </w:r>
      <w:r w:rsidR="000E1D49">
        <w:rPr>
          <w:sz w:val="26"/>
          <w:szCs w:val="26"/>
        </w:rPr>
        <w:t>м</w:t>
      </w:r>
      <w:r w:rsidR="00F74487" w:rsidRPr="004B173D">
        <w:rPr>
          <w:sz w:val="26"/>
          <w:szCs w:val="26"/>
        </w:rPr>
        <w:t xml:space="preserve"> </w:t>
      </w:r>
      <w:r w:rsidR="00C07E30" w:rsidRPr="004B173D">
        <w:rPr>
          <w:sz w:val="26"/>
          <w:szCs w:val="26"/>
        </w:rPr>
        <w:t>202</w:t>
      </w:r>
      <w:r w:rsidR="00C07E30">
        <w:rPr>
          <w:sz w:val="26"/>
          <w:szCs w:val="26"/>
        </w:rPr>
        <w:t>2 </w:t>
      </w:r>
      <w:r w:rsidR="00C07E30" w:rsidRPr="004B173D">
        <w:rPr>
          <w:sz w:val="26"/>
          <w:szCs w:val="26"/>
        </w:rPr>
        <w:t>г</w:t>
      </w:r>
      <w:r w:rsidR="00C07E30">
        <w:rPr>
          <w:sz w:val="26"/>
          <w:szCs w:val="26"/>
        </w:rPr>
        <w:t>.</w:t>
      </w:r>
      <w:r w:rsidRPr="004B173D">
        <w:rPr>
          <w:spacing w:val="-2"/>
          <w:sz w:val="26"/>
          <w:szCs w:val="26"/>
        </w:rPr>
        <w:t xml:space="preserve"> </w:t>
      </w:r>
      <w:r w:rsidR="003B28A7" w:rsidRPr="004B173D">
        <w:rPr>
          <w:spacing w:val="-2"/>
          <w:sz w:val="26"/>
          <w:szCs w:val="26"/>
        </w:rPr>
        <w:t>их доля уменьшилась</w:t>
      </w:r>
      <w:r w:rsidR="007978A8" w:rsidRPr="004B173D">
        <w:rPr>
          <w:spacing w:val="-2"/>
          <w:sz w:val="26"/>
          <w:szCs w:val="26"/>
        </w:rPr>
        <w:t xml:space="preserve"> </w:t>
      </w:r>
      <w:r w:rsidR="001B46EB">
        <w:rPr>
          <w:spacing w:val="-2"/>
          <w:sz w:val="26"/>
          <w:szCs w:val="26"/>
        </w:rPr>
        <w:br/>
      </w:r>
      <w:r w:rsidRPr="004B173D">
        <w:rPr>
          <w:spacing w:val="-2"/>
          <w:sz w:val="26"/>
          <w:szCs w:val="26"/>
        </w:rPr>
        <w:t xml:space="preserve">на </w:t>
      </w:r>
      <w:r w:rsidR="00D517F0">
        <w:rPr>
          <w:spacing w:val="-2"/>
          <w:sz w:val="26"/>
          <w:szCs w:val="26"/>
        </w:rPr>
        <w:t>2</w:t>
      </w:r>
      <w:r w:rsidR="00C32B3D" w:rsidRPr="004B173D">
        <w:rPr>
          <w:spacing w:val="-2"/>
          <w:sz w:val="26"/>
          <w:szCs w:val="26"/>
        </w:rPr>
        <w:t>,</w:t>
      </w:r>
      <w:r w:rsidR="00E62542">
        <w:rPr>
          <w:spacing w:val="-2"/>
          <w:sz w:val="26"/>
          <w:szCs w:val="26"/>
          <w:lang w:val="be-BY"/>
        </w:rPr>
        <w:t>4</w:t>
      </w:r>
      <w:r w:rsidR="00A139CE" w:rsidRPr="004B173D">
        <w:rPr>
          <w:spacing w:val="-2"/>
          <w:sz w:val="26"/>
          <w:szCs w:val="26"/>
        </w:rPr>
        <w:t xml:space="preserve"> </w:t>
      </w:r>
      <w:r w:rsidRPr="004B173D">
        <w:rPr>
          <w:spacing w:val="-2"/>
          <w:sz w:val="26"/>
          <w:szCs w:val="26"/>
        </w:rPr>
        <w:t>процентн</w:t>
      </w:r>
      <w:r w:rsidR="00516254" w:rsidRPr="004B173D">
        <w:rPr>
          <w:spacing w:val="-2"/>
          <w:sz w:val="26"/>
          <w:szCs w:val="26"/>
        </w:rPr>
        <w:t>ого</w:t>
      </w:r>
      <w:r w:rsidRPr="004B173D">
        <w:rPr>
          <w:spacing w:val="-2"/>
          <w:sz w:val="26"/>
          <w:szCs w:val="26"/>
        </w:rPr>
        <w:t xml:space="preserve"> пункта.</w:t>
      </w:r>
    </w:p>
    <w:p w:rsidR="00574A48" w:rsidRPr="004B173D" w:rsidRDefault="00574A48" w:rsidP="008D0843">
      <w:pPr>
        <w:tabs>
          <w:tab w:val="left" w:pos="1134"/>
        </w:tabs>
        <w:spacing w:before="160" w:after="120" w:line="260" w:lineRule="exact"/>
        <w:jc w:val="center"/>
        <w:outlineLvl w:val="0"/>
        <w:rPr>
          <w:sz w:val="26"/>
          <w:szCs w:val="26"/>
        </w:rPr>
      </w:pPr>
      <w:r w:rsidRPr="004B173D">
        <w:rPr>
          <w:rFonts w:ascii="Arial" w:hAnsi="Arial" w:cs="Arial"/>
          <w:b/>
          <w:sz w:val="26"/>
          <w:szCs w:val="26"/>
        </w:rPr>
        <w:t>1</w:t>
      </w:r>
      <w:r w:rsidR="00AE7EC6">
        <w:rPr>
          <w:rFonts w:ascii="Arial" w:hAnsi="Arial" w:cs="Arial"/>
          <w:b/>
          <w:sz w:val="26"/>
          <w:szCs w:val="26"/>
        </w:rPr>
        <w:t>0</w:t>
      </w:r>
      <w:r w:rsidRPr="004B173D">
        <w:rPr>
          <w:rFonts w:ascii="Arial" w:hAnsi="Arial" w:cs="Arial"/>
          <w:b/>
          <w:sz w:val="26"/>
          <w:szCs w:val="26"/>
        </w:rPr>
        <w:t>.1. Внешняя торговля товарами</w:t>
      </w:r>
    </w:p>
    <w:p w:rsidR="00574A48" w:rsidRPr="004B173D" w:rsidRDefault="00574A48" w:rsidP="008D0843">
      <w:pPr>
        <w:pStyle w:val="21"/>
        <w:spacing w:before="120" w:after="80" w:line="260" w:lineRule="exact"/>
        <w:ind w:firstLine="23"/>
        <w:jc w:val="center"/>
        <w:rPr>
          <w:rFonts w:ascii="Arial" w:hAnsi="Arial" w:cs="Arial"/>
          <w:b/>
          <w:bCs/>
          <w:sz w:val="26"/>
          <w:szCs w:val="26"/>
        </w:rPr>
      </w:pPr>
      <w:r w:rsidRPr="004B173D">
        <w:rPr>
          <w:rFonts w:ascii="Arial" w:hAnsi="Arial" w:cs="Arial"/>
          <w:b/>
          <w:sz w:val="26"/>
          <w:szCs w:val="26"/>
        </w:rPr>
        <w:t>1</w:t>
      </w:r>
      <w:r w:rsidR="00AE7EC6">
        <w:rPr>
          <w:rFonts w:ascii="Arial" w:hAnsi="Arial" w:cs="Arial"/>
          <w:b/>
          <w:sz w:val="26"/>
          <w:szCs w:val="26"/>
        </w:rPr>
        <w:t>0</w:t>
      </w:r>
      <w:r w:rsidRPr="004B173D">
        <w:rPr>
          <w:rFonts w:ascii="Arial" w:hAnsi="Arial" w:cs="Arial"/>
          <w:b/>
          <w:sz w:val="26"/>
          <w:szCs w:val="26"/>
        </w:rPr>
        <w:t>.1.1. Экспорт и импорт товаров</w:t>
      </w:r>
    </w:p>
    <w:p w:rsidR="00574A48" w:rsidRPr="004B173D" w:rsidRDefault="00574A48" w:rsidP="007F5F6B">
      <w:pPr>
        <w:spacing w:line="320" w:lineRule="exact"/>
        <w:ind w:firstLine="720"/>
        <w:jc w:val="both"/>
        <w:rPr>
          <w:sz w:val="26"/>
          <w:szCs w:val="26"/>
        </w:rPr>
      </w:pPr>
      <w:r w:rsidRPr="004B173D">
        <w:rPr>
          <w:b/>
          <w:sz w:val="26"/>
          <w:szCs w:val="26"/>
        </w:rPr>
        <w:t xml:space="preserve">По методологии платежного баланса оборот внешней торговли товарами </w:t>
      </w:r>
      <w:r w:rsidRPr="004B173D">
        <w:rPr>
          <w:sz w:val="26"/>
          <w:szCs w:val="26"/>
        </w:rPr>
        <w:t>в</w:t>
      </w:r>
      <w:r w:rsidR="008E4E0A" w:rsidRPr="004B173D">
        <w:rPr>
          <w:sz w:val="26"/>
          <w:szCs w:val="26"/>
        </w:rPr>
        <w:t xml:space="preserve"> </w:t>
      </w:r>
      <w:r w:rsidR="007F5F6B" w:rsidRPr="00CD4D2C">
        <w:rPr>
          <w:sz w:val="26"/>
          <w:szCs w:val="26"/>
        </w:rPr>
        <w:t>январе-</w:t>
      </w:r>
      <w:r w:rsidR="00884693">
        <w:rPr>
          <w:sz w:val="26"/>
          <w:szCs w:val="26"/>
        </w:rPr>
        <w:t>ма</w:t>
      </w:r>
      <w:r w:rsidR="007F5F6B" w:rsidRPr="00CD4D2C">
        <w:rPr>
          <w:sz w:val="26"/>
          <w:szCs w:val="26"/>
        </w:rPr>
        <w:t>е</w:t>
      </w:r>
      <w:r w:rsidR="008E6AAE">
        <w:rPr>
          <w:sz w:val="26"/>
          <w:szCs w:val="26"/>
        </w:rPr>
        <w:t xml:space="preserve"> </w:t>
      </w:r>
      <w:r w:rsidR="008E6AAE" w:rsidRPr="004B173D">
        <w:rPr>
          <w:sz w:val="26"/>
          <w:szCs w:val="26"/>
        </w:rPr>
        <w:t>202</w:t>
      </w:r>
      <w:r w:rsidR="008E6AAE">
        <w:rPr>
          <w:sz w:val="26"/>
          <w:szCs w:val="26"/>
        </w:rPr>
        <w:t>3 </w:t>
      </w:r>
      <w:r w:rsidR="008E6AAE" w:rsidRPr="004B173D">
        <w:rPr>
          <w:sz w:val="26"/>
          <w:szCs w:val="26"/>
        </w:rPr>
        <w:t>г</w:t>
      </w:r>
      <w:r w:rsidR="008E6AAE">
        <w:rPr>
          <w:sz w:val="26"/>
          <w:szCs w:val="26"/>
        </w:rPr>
        <w:t>.</w:t>
      </w:r>
      <w:r w:rsidRPr="004B173D">
        <w:rPr>
          <w:sz w:val="26"/>
          <w:szCs w:val="26"/>
        </w:rPr>
        <w:t xml:space="preserve"> составил </w:t>
      </w:r>
      <w:r w:rsidR="007B2742">
        <w:rPr>
          <w:sz w:val="26"/>
          <w:szCs w:val="26"/>
        </w:rPr>
        <w:t>32 </w:t>
      </w:r>
      <w:r w:rsidR="007B2742">
        <w:rPr>
          <w:sz w:val="26"/>
          <w:szCs w:val="26"/>
          <w:lang w:val="be-BY"/>
        </w:rPr>
        <w:t>601,2</w:t>
      </w:r>
      <w:r w:rsidRPr="004B173D">
        <w:rPr>
          <w:sz w:val="26"/>
          <w:szCs w:val="26"/>
        </w:rPr>
        <w:t xml:space="preserve"> млн. долларов США, </w:t>
      </w:r>
      <w:r w:rsidR="0089077B">
        <w:rPr>
          <w:sz w:val="26"/>
          <w:szCs w:val="26"/>
        </w:rPr>
        <w:br/>
      </w:r>
      <w:r w:rsidRPr="004B173D">
        <w:rPr>
          <w:sz w:val="26"/>
          <w:szCs w:val="26"/>
        </w:rPr>
        <w:t xml:space="preserve">в том числе экспорт – </w:t>
      </w:r>
      <w:r w:rsidR="00794F30">
        <w:rPr>
          <w:sz w:val="26"/>
          <w:szCs w:val="26"/>
        </w:rPr>
        <w:t>1</w:t>
      </w:r>
      <w:r w:rsidR="007B2742">
        <w:rPr>
          <w:sz w:val="26"/>
          <w:szCs w:val="26"/>
        </w:rPr>
        <w:t>5</w:t>
      </w:r>
      <w:r w:rsidR="008C21EB">
        <w:rPr>
          <w:sz w:val="26"/>
          <w:szCs w:val="26"/>
        </w:rPr>
        <w:t> </w:t>
      </w:r>
      <w:r w:rsidR="007B2742">
        <w:rPr>
          <w:sz w:val="26"/>
          <w:szCs w:val="26"/>
        </w:rPr>
        <w:t>781</w:t>
      </w:r>
      <w:r w:rsidRPr="004B173D">
        <w:rPr>
          <w:sz w:val="26"/>
          <w:szCs w:val="26"/>
        </w:rPr>
        <w:t xml:space="preserve"> млн. долларов, импорт – </w:t>
      </w:r>
      <w:r w:rsidR="008C21EB">
        <w:rPr>
          <w:sz w:val="26"/>
          <w:szCs w:val="26"/>
          <w:lang w:val="be-BY"/>
        </w:rPr>
        <w:t>1</w:t>
      </w:r>
      <w:r w:rsidR="007B2742">
        <w:rPr>
          <w:sz w:val="26"/>
          <w:szCs w:val="26"/>
          <w:lang w:val="be-BY"/>
        </w:rPr>
        <w:t>6 820,2</w:t>
      </w:r>
      <w:r w:rsidR="00317ABE" w:rsidRPr="004B173D">
        <w:rPr>
          <w:sz w:val="26"/>
          <w:szCs w:val="26"/>
        </w:rPr>
        <w:t xml:space="preserve"> </w:t>
      </w:r>
      <w:r w:rsidRPr="004B173D">
        <w:rPr>
          <w:sz w:val="26"/>
          <w:szCs w:val="26"/>
        </w:rPr>
        <w:t>млн. долларов.</w:t>
      </w:r>
      <w:r w:rsidR="00FC2ACC">
        <w:rPr>
          <w:sz w:val="26"/>
          <w:szCs w:val="26"/>
        </w:rPr>
        <w:t xml:space="preserve"> </w:t>
      </w:r>
      <w:proofErr w:type="gramStart"/>
      <w:r w:rsidRPr="004B173D">
        <w:rPr>
          <w:sz w:val="26"/>
          <w:szCs w:val="26"/>
        </w:rPr>
        <w:t>Стоимостной</w:t>
      </w:r>
      <w:proofErr w:type="gramEnd"/>
      <w:r w:rsidRPr="004B173D">
        <w:rPr>
          <w:sz w:val="26"/>
          <w:szCs w:val="26"/>
        </w:rPr>
        <w:t xml:space="preserve"> объем экспорта по сравнению с</w:t>
      </w:r>
      <w:r w:rsidR="008E4E0A" w:rsidRPr="004B173D">
        <w:rPr>
          <w:sz w:val="26"/>
          <w:szCs w:val="26"/>
        </w:rPr>
        <w:t xml:space="preserve"> </w:t>
      </w:r>
      <w:r w:rsidR="007F5F6B" w:rsidRPr="00CD4D2C">
        <w:rPr>
          <w:sz w:val="26"/>
          <w:szCs w:val="26"/>
        </w:rPr>
        <w:t>январе</w:t>
      </w:r>
      <w:r w:rsidR="007F5F6B">
        <w:rPr>
          <w:sz w:val="26"/>
          <w:szCs w:val="26"/>
        </w:rPr>
        <w:t>м</w:t>
      </w:r>
      <w:r w:rsidR="007F5F6B" w:rsidRPr="00CD4D2C">
        <w:rPr>
          <w:sz w:val="26"/>
          <w:szCs w:val="26"/>
        </w:rPr>
        <w:t>-</w:t>
      </w:r>
      <w:r w:rsidR="00884693">
        <w:rPr>
          <w:sz w:val="26"/>
          <w:szCs w:val="26"/>
        </w:rPr>
        <w:t>ма</w:t>
      </w:r>
      <w:r w:rsidR="007F5F6B" w:rsidRPr="00CD4D2C">
        <w:rPr>
          <w:sz w:val="26"/>
          <w:szCs w:val="26"/>
        </w:rPr>
        <w:t>е</w:t>
      </w:r>
      <w:r w:rsidR="007F5F6B">
        <w:rPr>
          <w:sz w:val="26"/>
          <w:szCs w:val="26"/>
        </w:rPr>
        <w:t>м</w:t>
      </w:r>
      <w:r w:rsidR="008E6AAE">
        <w:rPr>
          <w:sz w:val="26"/>
          <w:szCs w:val="26"/>
        </w:rPr>
        <w:t xml:space="preserve"> </w:t>
      </w:r>
      <w:r w:rsidR="008E6AAE" w:rsidRPr="004B173D">
        <w:rPr>
          <w:sz w:val="26"/>
          <w:szCs w:val="26"/>
        </w:rPr>
        <w:t>202</w:t>
      </w:r>
      <w:r w:rsidR="008E6AAE">
        <w:rPr>
          <w:sz w:val="26"/>
          <w:szCs w:val="26"/>
        </w:rPr>
        <w:t>2 </w:t>
      </w:r>
      <w:r w:rsidR="008E6AAE" w:rsidRPr="004B173D">
        <w:rPr>
          <w:sz w:val="26"/>
          <w:szCs w:val="26"/>
        </w:rPr>
        <w:t>г</w:t>
      </w:r>
      <w:r w:rsidR="008E6AAE">
        <w:rPr>
          <w:sz w:val="26"/>
          <w:szCs w:val="26"/>
        </w:rPr>
        <w:t>.</w:t>
      </w:r>
      <w:r w:rsidR="00E63655" w:rsidRPr="004B173D">
        <w:rPr>
          <w:sz w:val="26"/>
          <w:szCs w:val="26"/>
        </w:rPr>
        <w:t xml:space="preserve"> </w:t>
      </w:r>
      <w:r w:rsidR="00DA1861">
        <w:rPr>
          <w:sz w:val="26"/>
          <w:szCs w:val="26"/>
        </w:rPr>
        <w:br/>
      </w:r>
      <w:r w:rsidRPr="004B173D">
        <w:rPr>
          <w:sz w:val="26"/>
          <w:szCs w:val="26"/>
        </w:rPr>
        <w:t xml:space="preserve">в текущих ценах </w:t>
      </w:r>
      <w:r w:rsidR="008C21EB">
        <w:rPr>
          <w:sz w:val="26"/>
          <w:szCs w:val="26"/>
        </w:rPr>
        <w:t>увеличился</w:t>
      </w:r>
      <w:r w:rsidRPr="004B173D">
        <w:rPr>
          <w:sz w:val="26"/>
          <w:szCs w:val="26"/>
        </w:rPr>
        <w:t xml:space="preserve"> на </w:t>
      </w:r>
      <w:r w:rsidR="00794F30">
        <w:rPr>
          <w:sz w:val="26"/>
          <w:szCs w:val="26"/>
        </w:rPr>
        <w:t>13,</w:t>
      </w:r>
      <w:r w:rsidR="007B2742">
        <w:rPr>
          <w:sz w:val="26"/>
          <w:szCs w:val="26"/>
        </w:rPr>
        <w:t>5</w:t>
      </w:r>
      <w:r w:rsidRPr="004B173D">
        <w:rPr>
          <w:sz w:val="26"/>
          <w:szCs w:val="26"/>
        </w:rPr>
        <w:t xml:space="preserve">%, или на </w:t>
      </w:r>
      <w:r w:rsidR="008C21EB">
        <w:rPr>
          <w:sz w:val="26"/>
          <w:szCs w:val="26"/>
          <w:lang w:val="be-BY"/>
        </w:rPr>
        <w:t>1</w:t>
      </w:r>
      <w:r w:rsidR="007B2742">
        <w:rPr>
          <w:sz w:val="26"/>
          <w:szCs w:val="26"/>
          <w:lang w:val="be-BY"/>
        </w:rPr>
        <w:t> 878,3</w:t>
      </w:r>
      <w:r w:rsidRPr="004B173D">
        <w:rPr>
          <w:sz w:val="26"/>
          <w:szCs w:val="26"/>
        </w:rPr>
        <w:t xml:space="preserve"> млн. долларов, импорта</w:t>
      </w:r>
      <w:r w:rsidR="009F4145">
        <w:rPr>
          <w:sz w:val="26"/>
          <w:szCs w:val="26"/>
        </w:rPr>
        <w:t xml:space="preserve"> –</w:t>
      </w:r>
      <w:r w:rsidR="008C21EB">
        <w:rPr>
          <w:sz w:val="26"/>
          <w:szCs w:val="26"/>
        </w:rPr>
        <w:t xml:space="preserve"> </w:t>
      </w:r>
      <w:r w:rsidR="008C21EB">
        <w:rPr>
          <w:sz w:val="26"/>
          <w:szCs w:val="26"/>
        </w:rPr>
        <w:br/>
      </w:r>
      <w:r w:rsidRPr="004B173D">
        <w:rPr>
          <w:sz w:val="26"/>
          <w:szCs w:val="26"/>
        </w:rPr>
        <w:t xml:space="preserve">на </w:t>
      </w:r>
      <w:r w:rsidR="007B2742">
        <w:rPr>
          <w:sz w:val="26"/>
          <w:szCs w:val="26"/>
          <w:lang w:val="be-BY"/>
        </w:rPr>
        <w:t>20</w:t>
      </w:r>
      <w:r w:rsidRPr="004B173D">
        <w:rPr>
          <w:sz w:val="26"/>
          <w:szCs w:val="26"/>
        </w:rPr>
        <w:t xml:space="preserve">%, или на </w:t>
      </w:r>
      <w:r w:rsidR="007B2742">
        <w:rPr>
          <w:sz w:val="26"/>
          <w:szCs w:val="26"/>
          <w:lang w:val="be-BY"/>
        </w:rPr>
        <w:t>2 805,8</w:t>
      </w:r>
      <w:r w:rsidRPr="004B173D">
        <w:rPr>
          <w:sz w:val="26"/>
          <w:szCs w:val="26"/>
        </w:rPr>
        <w:t xml:space="preserve"> млн. долларов.</w:t>
      </w:r>
    </w:p>
    <w:p w:rsidR="00574A48" w:rsidRPr="004B173D" w:rsidRDefault="00574A48" w:rsidP="00524A33">
      <w:pPr>
        <w:spacing w:line="340" w:lineRule="exact"/>
        <w:ind w:firstLine="720"/>
        <w:jc w:val="both"/>
        <w:rPr>
          <w:sz w:val="26"/>
          <w:szCs w:val="26"/>
        </w:rPr>
      </w:pPr>
      <w:r w:rsidRPr="004B173D">
        <w:rPr>
          <w:sz w:val="26"/>
          <w:szCs w:val="26"/>
        </w:rPr>
        <w:lastRenderedPageBreak/>
        <w:t>Сальдо внешней торговли товарами в</w:t>
      </w:r>
      <w:r w:rsidR="008E4E0A" w:rsidRPr="004B173D">
        <w:rPr>
          <w:sz w:val="26"/>
          <w:szCs w:val="26"/>
        </w:rPr>
        <w:t xml:space="preserve"> </w:t>
      </w:r>
      <w:r w:rsidR="007F5F6B" w:rsidRPr="00CD4D2C">
        <w:rPr>
          <w:sz w:val="26"/>
          <w:szCs w:val="26"/>
        </w:rPr>
        <w:t>январе-</w:t>
      </w:r>
      <w:r w:rsidR="00884693">
        <w:rPr>
          <w:sz w:val="26"/>
          <w:szCs w:val="26"/>
        </w:rPr>
        <w:t>ма</w:t>
      </w:r>
      <w:r w:rsidR="007F5F6B" w:rsidRPr="00CD4D2C">
        <w:rPr>
          <w:sz w:val="26"/>
          <w:szCs w:val="26"/>
        </w:rPr>
        <w:t>е</w:t>
      </w:r>
      <w:r w:rsidR="008E6AAE">
        <w:rPr>
          <w:sz w:val="26"/>
          <w:szCs w:val="26"/>
        </w:rPr>
        <w:t xml:space="preserve"> </w:t>
      </w:r>
      <w:r w:rsidR="008E6AAE" w:rsidRPr="004B173D">
        <w:rPr>
          <w:sz w:val="26"/>
          <w:szCs w:val="26"/>
        </w:rPr>
        <w:t>202</w:t>
      </w:r>
      <w:r w:rsidR="008E6AAE">
        <w:rPr>
          <w:sz w:val="26"/>
          <w:szCs w:val="26"/>
        </w:rPr>
        <w:t>3 </w:t>
      </w:r>
      <w:r w:rsidR="008E6AAE" w:rsidRPr="004B173D">
        <w:rPr>
          <w:sz w:val="26"/>
          <w:szCs w:val="26"/>
        </w:rPr>
        <w:t>г</w:t>
      </w:r>
      <w:r w:rsidR="008E6AAE">
        <w:rPr>
          <w:sz w:val="26"/>
          <w:szCs w:val="26"/>
        </w:rPr>
        <w:t>.</w:t>
      </w:r>
      <w:r w:rsidRPr="004B173D">
        <w:rPr>
          <w:sz w:val="26"/>
          <w:szCs w:val="26"/>
        </w:rPr>
        <w:t xml:space="preserve"> сложилось </w:t>
      </w:r>
      <w:r w:rsidR="00F02E4B">
        <w:rPr>
          <w:sz w:val="26"/>
          <w:szCs w:val="26"/>
        </w:rPr>
        <w:t>отрица</w:t>
      </w:r>
      <w:r w:rsidR="003F262F">
        <w:rPr>
          <w:sz w:val="26"/>
          <w:szCs w:val="26"/>
        </w:rPr>
        <w:t>тельное</w:t>
      </w:r>
      <w:r w:rsidRPr="004B173D">
        <w:rPr>
          <w:sz w:val="26"/>
          <w:szCs w:val="26"/>
        </w:rPr>
        <w:t xml:space="preserve"> в размере</w:t>
      </w:r>
      <w:bookmarkStart w:id="4" w:name="OLE_LINK7"/>
      <w:bookmarkStart w:id="5" w:name="OLE_LINK9"/>
      <w:r w:rsidR="0078443D" w:rsidRPr="004B173D">
        <w:rPr>
          <w:sz w:val="26"/>
          <w:szCs w:val="26"/>
        </w:rPr>
        <w:t xml:space="preserve"> </w:t>
      </w:r>
      <w:r w:rsidR="007B2742">
        <w:rPr>
          <w:sz w:val="26"/>
          <w:szCs w:val="26"/>
          <w:lang w:val="be-BY"/>
        </w:rPr>
        <w:t>1 039,2</w:t>
      </w:r>
      <w:r w:rsidR="0078443D" w:rsidRPr="004B173D">
        <w:rPr>
          <w:sz w:val="26"/>
          <w:szCs w:val="26"/>
        </w:rPr>
        <w:t xml:space="preserve"> </w:t>
      </w:r>
      <w:r w:rsidRPr="004B173D">
        <w:rPr>
          <w:sz w:val="26"/>
          <w:szCs w:val="26"/>
        </w:rPr>
        <w:t>млн. долларов</w:t>
      </w:r>
      <w:bookmarkEnd w:id="4"/>
      <w:bookmarkEnd w:id="5"/>
      <w:r w:rsidRPr="004B173D">
        <w:rPr>
          <w:sz w:val="26"/>
          <w:szCs w:val="26"/>
        </w:rPr>
        <w:t xml:space="preserve"> (</w:t>
      </w:r>
      <w:r w:rsidR="000D24FE" w:rsidRPr="004B173D">
        <w:rPr>
          <w:sz w:val="26"/>
          <w:szCs w:val="26"/>
        </w:rPr>
        <w:t xml:space="preserve">в </w:t>
      </w:r>
      <w:r w:rsidR="007F5F6B" w:rsidRPr="00CD4D2C">
        <w:rPr>
          <w:sz w:val="26"/>
          <w:szCs w:val="26"/>
        </w:rPr>
        <w:t>январе-</w:t>
      </w:r>
      <w:r w:rsidR="00884693">
        <w:rPr>
          <w:sz w:val="26"/>
          <w:szCs w:val="26"/>
        </w:rPr>
        <w:t>ма</w:t>
      </w:r>
      <w:r w:rsidR="007F5F6B" w:rsidRPr="00CD4D2C">
        <w:rPr>
          <w:sz w:val="26"/>
          <w:szCs w:val="26"/>
        </w:rPr>
        <w:t>е</w:t>
      </w:r>
      <w:r w:rsidR="000D24FE">
        <w:rPr>
          <w:sz w:val="26"/>
          <w:szCs w:val="26"/>
        </w:rPr>
        <w:t xml:space="preserve"> </w:t>
      </w:r>
      <w:r w:rsidR="000D24FE" w:rsidRPr="004B173D">
        <w:rPr>
          <w:sz w:val="26"/>
          <w:szCs w:val="26"/>
        </w:rPr>
        <w:t>202</w:t>
      </w:r>
      <w:r w:rsidR="000D24FE">
        <w:rPr>
          <w:sz w:val="26"/>
          <w:szCs w:val="26"/>
        </w:rPr>
        <w:t>2 </w:t>
      </w:r>
      <w:r w:rsidR="000D24FE" w:rsidRPr="004B173D">
        <w:rPr>
          <w:sz w:val="26"/>
          <w:szCs w:val="26"/>
        </w:rPr>
        <w:t>г</w:t>
      </w:r>
      <w:r w:rsidR="000D24FE">
        <w:rPr>
          <w:sz w:val="26"/>
          <w:szCs w:val="26"/>
        </w:rPr>
        <w:t>.</w:t>
      </w:r>
      <w:r w:rsidR="000D24FE" w:rsidRPr="004B173D">
        <w:rPr>
          <w:sz w:val="26"/>
          <w:szCs w:val="26"/>
        </w:rPr>
        <w:t xml:space="preserve"> </w:t>
      </w:r>
      <w:r w:rsidR="000D24FE" w:rsidRPr="00CD4D2C">
        <w:rPr>
          <w:sz w:val="26"/>
          <w:szCs w:val="26"/>
        </w:rPr>
        <w:t xml:space="preserve">величина отрицательного </w:t>
      </w:r>
      <w:r w:rsidR="000D24FE" w:rsidRPr="00CD4D2C">
        <w:rPr>
          <w:sz w:val="26"/>
          <w:szCs w:val="26"/>
          <w:lang w:val="be-BY"/>
        </w:rPr>
        <w:t xml:space="preserve">сальдо </w:t>
      </w:r>
      <w:r w:rsidR="000D24FE" w:rsidRPr="00CD4D2C">
        <w:rPr>
          <w:sz w:val="26"/>
          <w:szCs w:val="26"/>
        </w:rPr>
        <w:t>составляла</w:t>
      </w:r>
      <w:r w:rsidR="0078443D" w:rsidRPr="004B173D">
        <w:rPr>
          <w:sz w:val="26"/>
          <w:szCs w:val="26"/>
        </w:rPr>
        <w:t xml:space="preserve"> </w:t>
      </w:r>
      <w:r w:rsidR="007B2742">
        <w:rPr>
          <w:sz w:val="26"/>
          <w:szCs w:val="26"/>
          <w:lang w:val="be-BY"/>
        </w:rPr>
        <w:t>111,7</w:t>
      </w:r>
      <w:r w:rsidR="004521F2" w:rsidRPr="004B173D">
        <w:rPr>
          <w:sz w:val="26"/>
          <w:szCs w:val="26"/>
        </w:rPr>
        <w:t xml:space="preserve"> </w:t>
      </w:r>
      <w:r w:rsidR="005517B6" w:rsidRPr="004B173D">
        <w:rPr>
          <w:sz w:val="26"/>
          <w:szCs w:val="26"/>
        </w:rPr>
        <w:t>млн. долларов).</w:t>
      </w:r>
    </w:p>
    <w:p w:rsidR="00574A48" w:rsidRPr="0089077B" w:rsidRDefault="00574A48" w:rsidP="00524A33">
      <w:pPr>
        <w:spacing w:line="340" w:lineRule="exact"/>
        <w:ind w:firstLine="720"/>
        <w:jc w:val="both"/>
        <w:rPr>
          <w:sz w:val="26"/>
          <w:szCs w:val="26"/>
        </w:rPr>
      </w:pPr>
      <w:r w:rsidRPr="004B173D">
        <w:rPr>
          <w:b/>
          <w:bCs/>
          <w:sz w:val="26"/>
          <w:szCs w:val="26"/>
        </w:rPr>
        <w:t>По методологии статистики внешней торговли товарами</w:t>
      </w:r>
      <w:r w:rsidRPr="004B173D">
        <w:rPr>
          <w:sz w:val="26"/>
          <w:szCs w:val="26"/>
        </w:rPr>
        <w:t xml:space="preserve"> оборот внешней торговли товарами в</w:t>
      </w:r>
      <w:r w:rsidR="00166959" w:rsidRPr="004B173D">
        <w:rPr>
          <w:sz w:val="26"/>
          <w:szCs w:val="26"/>
        </w:rPr>
        <w:t xml:space="preserve"> </w:t>
      </w:r>
      <w:r w:rsidR="007F5F6B" w:rsidRPr="00CD4D2C">
        <w:rPr>
          <w:sz w:val="26"/>
          <w:szCs w:val="26"/>
        </w:rPr>
        <w:t>январе-</w:t>
      </w:r>
      <w:r w:rsidR="00884693">
        <w:rPr>
          <w:sz w:val="26"/>
          <w:szCs w:val="26"/>
        </w:rPr>
        <w:t>ма</w:t>
      </w:r>
      <w:r w:rsidR="007F5F6B" w:rsidRPr="00CD4D2C">
        <w:rPr>
          <w:sz w:val="26"/>
          <w:szCs w:val="26"/>
        </w:rPr>
        <w:t>е</w:t>
      </w:r>
      <w:r w:rsidR="008E6AAE">
        <w:rPr>
          <w:sz w:val="26"/>
          <w:szCs w:val="26"/>
        </w:rPr>
        <w:t xml:space="preserve"> </w:t>
      </w:r>
      <w:r w:rsidR="008E6AAE" w:rsidRPr="004B173D">
        <w:rPr>
          <w:sz w:val="26"/>
          <w:szCs w:val="26"/>
        </w:rPr>
        <w:t>202</w:t>
      </w:r>
      <w:r w:rsidR="008E6AAE">
        <w:rPr>
          <w:sz w:val="26"/>
          <w:szCs w:val="26"/>
        </w:rPr>
        <w:t>3 </w:t>
      </w:r>
      <w:r w:rsidR="008E6AAE" w:rsidRPr="004B173D">
        <w:rPr>
          <w:sz w:val="26"/>
          <w:szCs w:val="26"/>
        </w:rPr>
        <w:t>г</w:t>
      </w:r>
      <w:r w:rsidR="008E6AAE">
        <w:rPr>
          <w:sz w:val="26"/>
          <w:szCs w:val="26"/>
        </w:rPr>
        <w:t>.</w:t>
      </w:r>
      <w:r w:rsidRPr="004B173D">
        <w:rPr>
          <w:sz w:val="26"/>
          <w:szCs w:val="26"/>
        </w:rPr>
        <w:t xml:space="preserve"> составил </w:t>
      </w:r>
      <w:r w:rsidR="00420C01">
        <w:rPr>
          <w:sz w:val="26"/>
          <w:szCs w:val="26"/>
        </w:rPr>
        <w:t>33 531,1</w:t>
      </w:r>
      <w:r w:rsidRPr="004B173D">
        <w:rPr>
          <w:sz w:val="26"/>
          <w:szCs w:val="26"/>
        </w:rPr>
        <w:t xml:space="preserve"> млн. долларов США, в том числе экспорт – </w:t>
      </w:r>
      <w:r w:rsidR="00526467">
        <w:rPr>
          <w:sz w:val="26"/>
          <w:szCs w:val="26"/>
        </w:rPr>
        <w:t>1</w:t>
      </w:r>
      <w:r w:rsidR="00420C01">
        <w:rPr>
          <w:sz w:val="26"/>
          <w:szCs w:val="26"/>
        </w:rPr>
        <w:t>6 088,4</w:t>
      </w:r>
      <w:r w:rsidR="005A6B5B" w:rsidRPr="004B173D">
        <w:rPr>
          <w:sz w:val="26"/>
          <w:szCs w:val="26"/>
        </w:rPr>
        <w:t xml:space="preserve"> </w:t>
      </w:r>
      <w:r w:rsidR="00CA5C05" w:rsidRPr="004B173D">
        <w:rPr>
          <w:sz w:val="26"/>
          <w:szCs w:val="26"/>
        </w:rPr>
        <w:t xml:space="preserve">млн. долларов, импорт – </w:t>
      </w:r>
      <w:r w:rsidR="00E65468">
        <w:rPr>
          <w:sz w:val="26"/>
          <w:szCs w:val="26"/>
        </w:rPr>
        <w:t>1</w:t>
      </w:r>
      <w:r w:rsidR="00420C01">
        <w:rPr>
          <w:sz w:val="26"/>
          <w:szCs w:val="26"/>
        </w:rPr>
        <w:t>7 442,7</w:t>
      </w:r>
      <w:r w:rsidR="00CA5C05" w:rsidRPr="004B173D">
        <w:rPr>
          <w:sz w:val="26"/>
          <w:szCs w:val="26"/>
        </w:rPr>
        <w:t>  </w:t>
      </w:r>
      <w:r w:rsidRPr="004B173D">
        <w:rPr>
          <w:sz w:val="26"/>
          <w:szCs w:val="26"/>
        </w:rPr>
        <w:t>млн.</w:t>
      </w:r>
      <w:r w:rsidR="005A6B5B" w:rsidRPr="004B173D">
        <w:rPr>
          <w:sz w:val="26"/>
          <w:szCs w:val="26"/>
        </w:rPr>
        <w:t xml:space="preserve"> </w:t>
      </w:r>
      <w:r w:rsidRPr="004B173D">
        <w:rPr>
          <w:sz w:val="26"/>
          <w:szCs w:val="26"/>
        </w:rPr>
        <w:t xml:space="preserve">долларов. Сальдо внешней торговли товарами сложилось </w:t>
      </w:r>
      <w:r w:rsidR="003F262F" w:rsidRPr="004F35A9">
        <w:rPr>
          <w:sz w:val="26"/>
          <w:szCs w:val="26"/>
        </w:rPr>
        <w:t>отрицательно</w:t>
      </w:r>
      <w:r w:rsidR="006D3C40">
        <w:rPr>
          <w:sz w:val="26"/>
          <w:szCs w:val="26"/>
        </w:rPr>
        <w:t>е</w:t>
      </w:r>
      <w:r w:rsidRPr="004B173D">
        <w:rPr>
          <w:sz w:val="26"/>
          <w:szCs w:val="26"/>
        </w:rPr>
        <w:t xml:space="preserve"> в размере </w:t>
      </w:r>
      <w:r w:rsidR="00526467">
        <w:rPr>
          <w:sz w:val="26"/>
          <w:szCs w:val="26"/>
          <w:lang w:val="be-BY"/>
        </w:rPr>
        <w:t>1</w:t>
      </w:r>
      <w:r w:rsidR="00420C01">
        <w:rPr>
          <w:sz w:val="26"/>
          <w:szCs w:val="26"/>
          <w:lang w:val="be-BY"/>
        </w:rPr>
        <w:t> 354,3</w:t>
      </w:r>
      <w:r w:rsidRPr="004B173D">
        <w:rPr>
          <w:i/>
          <w:iCs/>
          <w:sz w:val="22"/>
          <w:szCs w:val="22"/>
        </w:rPr>
        <w:t> </w:t>
      </w:r>
      <w:r w:rsidRPr="004B173D">
        <w:rPr>
          <w:sz w:val="26"/>
          <w:szCs w:val="26"/>
        </w:rPr>
        <w:t>млн. долларов (в</w:t>
      </w:r>
      <w:r w:rsidR="00166959" w:rsidRPr="004B173D">
        <w:rPr>
          <w:sz w:val="26"/>
          <w:szCs w:val="26"/>
        </w:rPr>
        <w:t xml:space="preserve"> </w:t>
      </w:r>
      <w:r w:rsidR="007F5F6B" w:rsidRPr="00CD4D2C">
        <w:rPr>
          <w:sz w:val="26"/>
          <w:szCs w:val="26"/>
        </w:rPr>
        <w:t>январе-</w:t>
      </w:r>
      <w:r w:rsidR="00884693">
        <w:rPr>
          <w:sz w:val="26"/>
          <w:szCs w:val="26"/>
        </w:rPr>
        <w:t>ма</w:t>
      </w:r>
      <w:r w:rsidR="007F5F6B" w:rsidRPr="00CD4D2C">
        <w:rPr>
          <w:sz w:val="26"/>
          <w:szCs w:val="26"/>
        </w:rPr>
        <w:t>е</w:t>
      </w:r>
      <w:r w:rsidR="008E6AAE">
        <w:rPr>
          <w:sz w:val="26"/>
          <w:szCs w:val="26"/>
        </w:rPr>
        <w:t xml:space="preserve"> </w:t>
      </w:r>
      <w:r w:rsidR="008E6AAE" w:rsidRPr="004B173D">
        <w:rPr>
          <w:sz w:val="26"/>
          <w:szCs w:val="26"/>
        </w:rPr>
        <w:t>202</w:t>
      </w:r>
      <w:r w:rsidR="008E6AAE">
        <w:rPr>
          <w:sz w:val="26"/>
          <w:szCs w:val="26"/>
        </w:rPr>
        <w:t>2 </w:t>
      </w:r>
      <w:r w:rsidR="008E6AAE" w:rsidRPr="004B173D">
        <w:rPr>
          <w:sz w:val="26"/>
          <w:szCs w:val="26"/>
        </w:rPr>
        <w:t>г</w:t>
      </w:r>
      <w:r w:rsidR="008E6AAE">
        <w:rPr>
          <w:sz w:val="26"/>
          <w:szCs w:val="26"/>
        </w:rPr>
        <w:t>.</w:t>
      </w:r>
      <w:r w:rsidRPr="004B173D">
        <w:rPr>
          <w:sz w:val="26"/>
          <w:szCs w:val="26"/>
        </w:rPr>
        <w:t xml:space="preserve"> </w:t>
      </w:r>
      <w:r w:rsidR="00D85E6C" w:rsidRPr="00CD4D2C">
        <w:rPr>
          <w:sz w:val="26"/>
          <w:szCs w:val="26"/>
        </w:rPr>
        <w:t xml:space="preserve">величина отрицательного </w:t>
      </w:r>
      <w:r w:rsidR="00D85E6C" w:rsidRPr="00CD4D2C">
        <w:rPr>
          <w:sz w:val="26"/>
          <w:szCs w:val="26"/>
          <w:lang w:val="be-BY"/>
        </w:rPr>
        <w:t xml:space="preserve">сальдо </w:t>
      </w:r>
      <w:r w:rsidR="00D85E6C" w:rsidRPr="00CD4D2C">
        <w:rPr>
          <w:sz w:val="26"/>
          <w:szCs w:val="26"/>
        </w:rPr>
        <w:t>составляла</w:t>
      </w:r>
      <w:r w:rsidR="00DD55C9" w:rsidRPr="004B173D">
        <w:rPr>
          <w:sz w:val="26"/>
          <w:szCs w:val="26"/>
        </w:rPr>
        <w:t xml:space="preserve"> </w:t>
      </w:r>
      <w:r w:rsidR="00420C01">
        <w:rPr>
          <w:sz w:val="26"/>
          <w:szCs w:val="26"/>
          <w:lang w:val="be-BY"/>
        </w:rPr>
        <w:t>248,6</w:t>
      </w:r>
      <w:r w:rsidR="00DD55C9" w:rsidRPr="004B173D">
        <w:rPr>
          <w:sz w:val="26"/>
          <w:szCs w:val="26"/>
        </w:rPr>
        <w:t xml:space="preserve"> млн. долларов</w:t>
      </w:r>
      <w:r w:rsidR="00F476BD" w:rsidRPr="004B173D">
        <w:rPr>
          <w:sz w:val="26"/>
          <w:szCs w:val="26"/>
        </w:rPr>
        <w:t>).</w:t>
      </w:r>
    </w:p>
    <w:p w:rsidR="00574A48" w:rsidRPr="004B173D" w:rsidRDefault="00574A48" w:rsidP="00524A33">
      <w:pPr>
        <w:pStyle w:val="21"/>
        <w:spacing w:line="340" w:lineRule="exact"/>
        <w:rPr>
          <w:sz w:val="26"/>
          <w:szCs w:val="26"/>
        </w:rPr>
      </w:pPr>
      <w:proofErr w:type="gramStart"/>
      <w:r w:rsidRPr="004B173D">
        <w:rPr>
          <w:sz w:val="26"/>
          <w:szCs w:val="26"/>
        </w:rPr>
        <w:t>Стоимостной</w:t>
      </w:r>
      <w:proofErr w:type="gramEnd"/>
      <w:r w:rsidRPr="004B173D">
        <w:rPr>
          <w:sz w:val="26"/>
          <w:szCs w:val="26"/>
        </w:rPr>
        <w:t xml:space="preserve"> объем экспорта по сравнению с</w:t>
      </w:r>
      <w:r w:rsidR="00166959" w:rsidRPr="004B173D">
        <w:rPr>
          <w:sz w:val="26"/>
          <w:szCs w:val="26"/>
        </w:rPr>
        <w:t xml:space="preserve"> </w:t>
      </w:r>
      <w:r w:rsidR="007F5F6B" w:rsidRPr="00CD4D2C">
        <w:rPr>
          <w:sz w:val="26"/>
          <w:szCs w:val="26"/>
        </w:rPr>
        <w:t>январе</w:t>
      </w:r>
      <w:r w:rsidR="007F5F6B">
        <w:rPr>
          <w:sz w:val="26"/>
          <w:szCs w:val="26"/>
        </w:rPr>
        <w:t>м</w:t>
      </w:r>
      <w:r w:rsidR="007F5F6B" w:rsidRPr="00CD4D2C">
        <w:rPr>
          <w:sz w:val="26"/>
          <w:szCs w:val="26"/>
        </w:rPr>
        <w:t>-</w:t>
      </w:r>
      <w:r w:rsidR="00380388">
        <w:rPr>
          <w:sz w:val="26"/>
          <w:szCs w:val="26"/>
        </w:rPr>
        <w:t>ма</w:t>
      </w:r>
      <w:r w:rsidR="007F5F6B" w:rsidRPr="00CD4D2C">
        <w:rPr>
          <w:sz w:val="26"/>
          <w:szCs w:val="26"/>
        </w:rPr>
        <w:t>е</w:t>
      </w:r>
      <w:r w:rsidR="007F5F6B">
        <w:rPr>
          <w:sz w:val="26"/>
          <w:szCs w:val="26"/>
        </w:rPr>
        <w:t>м</w:t>
      </w:r>
      <w:r w:rsidR="008E6AAE">
        <w:rPr>
          <w:sz w:val="26"/>
          <w:szCs w:val="26"/>
        </w:rPr>
        <w:t xml:space="preserve"> </w:t>
      </w:r>
      <w:r w:rsidR="008E6AAE" w:rsidRPr="004B173D">
        <w:rPr>
          <w:sz w:val="26"/>
          <w:szCs w:val="26"/>
        </w:rPr>
        <w:t>202</w:t>
      </w:r>
      <w:r w:rsidR="008E6AAE">
        <w:rPr>
          <w:sz w:val="26"/>
          <w:szCs w:val="26"/>
        </w:rPr>
        <w:t>2 </w:t>
      </w:r>
      <w:r w:rsidR="008E6AAE" w:rsidRPr="004B173D">
        <w:rPr>
          <w:sz w:val="26"/>
          <w:szCs w:val="26"/>
        </w:rPr>
        <w:t>г</w:t>
      </w:r>
      <w:r w:rsidR="008E6AAE">
        <w:rPr>
          <w:sz w:val="26"/>
          <w:szCs w:val="26"/>
        </w:rPr>
        <w:t>.</w:t>
      </w:r>
      <w:r w:rsidR="006941CF" w:rsidRPr="004B173D">
        <w:rPr>
          <w:sz w:val="26"/>
          <w:szCs w:val="26"/>
        </w:rPr>
        <w:t xml:space="preserve"> </w:t>
      </w:r>
      <w:r w:rsidR="00DA1861">
        <w:rPr>
          <w:sz w:val="26"/>
          <w:szCs w:val="26"/>
        </w:rPr>
        <w:br/>
      </w:r>
      <w:r w:rsidRPr="004B173D">
        <w:rPr>
          <w:sz w:val="26"/>
          <w:szCs w:val="26"/>
        </w:rPr>
        <w:t xml:space="preserve">из расчета в текущих ценах </w:t>
      </w:r>
      <w:r w:rsidR="00E65468">
        <w:rPr>
          <w:sz w:val="26"/>
          <w:szCs w:val="26"/>
        </w:rPr>
        <w:t>увеличился</w:t>
      </w:r>
      <w:r w:rsidRPr="004B173D">
        <w:rPr>
          <w:sz w:val="26"/>
          <w:szCs w:val="26"/>
        </w:rPr>
        <w:t xml:space="preserve"> на </w:t>
      </w:r>
      <w:r w:rsidR="00420C01">
        <w:rPr>
          <w:sz w:val="26"/>
          <w:szCs w:val="26"/>
        </w:rPr>
        <w:t>13,9</w:t>
      </w:r>
      <w:r w:rsidRPr="004B173D">
        <w:rPr>
          <w:sz w:val="26"/>
          <w:szCs w:val="26"/>
        </w:rPr>
        <w:t xml:space="preserve">%, или на </w:t>
      </w:r>
      <w:r w:rsidR="00E65468">
        <w:rPr>
          <w:sz w:val="26"/>
          <w:szCs w:val="26"/>
          <w:lang w:val="be-BY"/>
        </w:rPr>
        <w:t>1 </w:t>
      </w:r>
      <w:r w:rsidR="00420C01">
        <w:rPr>
          <w:sz w:val="26"/>
          <w:szCs w:val="26"/>
          <w:lang w:val="be-BY"/>
        </w:rPr>
        <w:t>967</w:t>
      </w:r>
      <w:r w:rsidR="006747DF" w:rsidRPr="004B173D">
        <w:rPr>
          <w:sz w:val="26"/>
          <w:szCs w:val="26"/>
        </w:rPr>
        <w:t xml:space="preserve"> </w:t>
      </w:r>
      <w:r w:rsidRPr="004B173D">
        <w:rPr>
          <w:sz w:val="26"/>
          <w:szCs w:val="26"/>
        </w:rPr>
        <w:t>млн. долларов, импорта –</w:t>
      </w:r>
      <w:r w:rsidR="00E65468">
        <w:rPr>
          <w:sz w:val="26"/>
          <w:szCs w:val="26"/>
        </w:rPr>
        <w:t xml:space="preserve"> </w:t>
      </w:r>
      <w:r w:rsidRPr="004B173D">
        <w:rPr>
          <w:sz w:val="26"/>
          <w:szCs w:val="26"/>
        </w:rPr>
        <w:t xml:space="preserve">на </w:t>
      </w:r>
      <w:r w:rsidR="00420C01">
        <w:rPr>
          <w:sz w:val="26"/>
          <w:szCs w:val="26"/>
          <w:lang w:val="be-BY"/>
        </w:rPr>
        <w:t>21,4</w:t>
      </w:r>
      <w:r w:rsidRPr="004B173D">
        <w:rPr>
          <w:sz w:val="26"/>
          <w:szCs w:val="26"/>
        </w:rPr>
        <w:t xml:space="preserve">%, или на </w:t>
      </w:r>
      <w:r w:rsidR="00420C01">
        <w:rPr>
          <w:sz w:val="26"/>
          <w:szCs w:val="26"/>
          <w:lang w:val="be-BY"/>
        </w:rPr>
        <w:t>3 072,7</w:t>
      </w:r>
      <w:r w:rsidR="00CE6083" w:rsidRPr="004B173D">
        <w:rPr>
          <w:sz w:val="26"/>
          <w:szCs w:val="26"/>
        </w:rPr>
        <w:t xml:space="preserve"> </w:t>
      </w:r>
      <w:r w:rsidR="008B2EE9" w:rsidRPr="004B173D">
        <w:rPr>
          <w:sz w:val="26"/>
          <w:szCs w:val="26"/>
        </w:rPr>
        <w:t>млн. долларов.</w:t>
      </w:r>
    </w:p>
    <w:p w:rsidR="00574A48" w:rsidRPr="004B173D" w:rsidRDefault="00574A48" w:rsidP="009E41D0">
      <w:pPr>
        <w:pStyle w:val="21"/>
        <w:spacing w:before="240" w:line="260" w:lineRule="exact"/>
        <w:ind w:firstLine="0"/>
        <w:jc w:val="center"/>
        <w:rPr>
          <w:rFonts w:ascii="Arial" w:hAnsi="Arial" w:cs="Arial"/>
          <w:b/>
          <w:bCs/>
          <w:sz w:val="22"/>
          <w:szCs w:val="22"/>
        </w:rPr>
      </w:pPr>
      <w:r w:rsidRPr="004B173D">
        <w:rPr>
          <w:rFonts w:ascii="Arial" w:hAnsi="Arial" w:cs="Arial"/>
          <w:b/>
          <w:bCs/>
          <w:sz w:val="22"/>
          <w:szCs w:val="22"/>
        </w:rPr>
        <w:t>Экспорт и импорт товаров</w:t>
      </w:r>
    </w:p>
    <w:p w:rsidR="00574A48" w:rsidRPr="004B173D" w:rsidRDefault="00574A48" w:rsidP="007676BA">
      <w:pPr>
        <w:pStyle w:val="23"/>
        <w:spacing w:before="60" w:line="260" w:lineRule="exact"/>
        <w:ind w:firstLine="0"/>
        <w:jc w:val="center"/>
        <w:rPr>
          <w:rFonts w:ascii="Arial" w:hAnsi="Arial" w:cs="Arial"/>
          <w:i/>
          <w:iCs/>
          <w:sz w:val="20"/>
          <w:szCs w:val="20"/>
        </w:rPr>
      </w:pPr>
      <w:r w:rsidRPr="004B173D">
        <w:rPr>
          <w:rFonts w:ascii="Arial" w:hAnsi="Arial" w:cs="Arial"/>
          <w:sz w:val="20"/>
          <w:szCs w:val="20"/>
        </w:rPr>
        <w:t>(</w:t>
      </w:r>
      <w:proofErr w:type="gramStart"/>
      <w:r w:rsidRPr="004B173D">
        <w:rPr>
          <w:rFonts w:ascii="Arial" w:hAnsi="Arial" w:cs="Arial"/>
          <w:i/>
          <w:iCs/>
          <w:sz w:val="20"/>
          <w:szCs w:val="20"/>
        </w:rPr>
        <w:t>в</w:t>
      </w:r>
      <w:proofErr w:type="gramEnd"/>
      <w:r w:rsidRPr="004B173D">
        <w:rPr>
          <w:rFonts w:ascii="Arial" w:hAnsi="Arial" w:cs="Arial"/>
          <w:i/>
          <w:iCs/>
          <w:sz w:val="20"/>
          <w:szCs w:val="20"/>
        </w:rPr>
        <w:t xml:space="preserve"> % к соответствующему периоду предыдущего года)</w:t>
      </w:r>
    </w:p>
    <w:p w:rsidR="00574A48" w:rsidRPr="004B173D" w:rsidRDefault="00B36A43" w:rsidP="00574A48">
      <w:pPr>
        <w:pStyle w:val="23"/>
        <w:spacing w:after="80" w:line="240" w:lineRule="exact"/>
        <w:ind w:firstLine="0"/>
        <w:jc w:val="center"/>
        <w:rPr>
          <w:rFonts w:ascii="Arial" w:hAnsi="Arial" w:cs="Arial"/>
          <w:b/>
          <w:bCs/>
          <w:i/>
          <w:iCs/>
          <w:sz w:val="20"/>
          <w:szCs w:val="20"/>
        </w:rPr>
      </w:pPr>
      <w:r w:rsidRPr="004B173D">
        <w:rPr>
          <w:rFonts w:ascii="Arial" w:hAnsi="Arial" w:cs="Arial"/>
          <w:b/>
          <w:bCs/>
          <w:i/>
          <w:iCs/>
          <w:noProof/>
          <w:color w:val="FF0000"/>
          <w:sz w:val="20"/>
          <w:szCs w:val="20"/>
        </w:rPr>
        <w:drawing>
          <wp:anchor distT="60960" distB="171831" distL="181356" distR="133731" simplePos="0" relativeHeight="251649024" behindDoc="0" locked="0" layoutInCell="1" allowOverlap="1" wp14:anchorId="739EF3C8" wp14:editId="33FB46AE">
            <wp:simplePos x="0" y="0"/>
            <wp:positionH relativeFrom="column">
              <wp:posOffset>-125019</wp:posOffset>
            </wp:positionH>
            <wp:positionV relativeFrom="paragraph">
              <wp:posOffset>52222</wp:posOffset>
            </wp:positionV>
            <wp:extent cx="6181344" cy="2457908"/>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V relativeFrom="margin">
              <wp14:pctHeight>0</wp14:pctHeight>
            </wp14:sizeRelV>
          </wp:anchor>
        </w:drawing>
      </w: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74A48" w:rsidRPr="004B173D" w:rsidRDefault="00574A48" w:rsidP="00574A48">
      <w:pPr>
        <w:pStyle w:val="23"/>
        <w:spacing w:after="80" w:line="240" w:lineRule="exact"/>
        <w:ind w:firstLine="0"/>
        <w:jc w:val="right"/>
        <w:rPr>
          <w:rFonts w:ascii="Arial" w:hAnsi="Arial" w:cs="Arial"/>
          <w:b/>
          <w:bCs/>
          <w:i/>
          <w:iCs/>
          <w:sz w:val="20"/>
          <w:szCs w:val="20"/>
        </w:rPr>
      </w:pP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74A48" w:rsidRPr="004B173D" w:rsidRDefault="00574A48" w:rsidP="00574A48">
      <w:pPr>
        <w:pStyle w:val="23"/>
        <w:tabs>
          <w:tab w:val="left" w:pos="726"/>
          <w:tab w:val="left" w:pos="3619"/>
          <w:tab w:val="center" w:pos="4535"/>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r w:rsidRPr="004B173D">
        <w:rPr>
          <w:rFonts w:ascii="Arial" w:hAnsi="Arial" w:cs="Arial"/>
          <w:b/>
          <w:bCs/>
          <w:i/>
          <w:iCs/>
          <w:sz w:val="20"/>
          <w:szCs w:val="20"/>
        </w:rPr>
        <w:tab/>
      </w:r>
      <w:r w:rsidRPr="004B173D">
        <w:rPr>
          <w:rFonts w:ascii="Arial" w:hAnsi="Arial" w:cs="Arial"/>
          <w:b/>
          <w:bCs/>
          <w:i/>
          <w:iCs/>
          <w:sz w:val="20"/>
          <w:szCs w:val="20"/>
        </w:rPr>
        <w:tab/>
      </w:r>
    </w:p>
    <w:p w:rsidR="00574A48" w:rsidRPr="004B173D" w:rsidRDefault="00574A48" w:rsidP="00574A48">
      <w:pPr>
        <w:pStyle w:val="23"/>
        <w:tabs>
          <w:tab w:val="left" w:pos="1550"/>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p>
    <w:p w:rsidR="00574A48" w:rsidRPr="004B173D" w:rsidRDefault="00574A48" w:rsidP="00574A48">
      <w:pPr>
        <w:pStyle w:val="23"/>
        <w:spacing w:after="80" w:line="240" w:lineRule="exact"/>
        <w:ind w:firstLine="0"/>
        <w:jc w:val="right"/>
        <w:rPr>
          <w:rFonts w:ascii="Arial" w:hAnsi="Arial" w:cs="Arial"/>
          <w:b/>
          <w:bCs/>
          <w:i/>
          <w:iCs/>
          <w:sz w:val="20"/>
          <w:szCs w:val="20"/>
        </w:rPr>
      </w:pPr>
    </w:p>
    <w:p w:rsidR="00574A48" w:rsidRPr="004B173D" w:rsidRDefault="00574A48" w:rsidP="00574A48">
      <w:pPr>
        <w:pStyle w:val="23"/>
        <w:tabs>
          <w:tab w:val="left" w:pos="2640"/>
          <w:tab w:val="left" w:pos="3111"/>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r w:rsidRPr="004B173D">
        <w:rPr>
          <w:rFonts w:ascii="Arial" w:hAnsi="Arial" w:cs="Arial"/>
          <w:b/>
          <w:bCs/>
          <w:i/>
          <w:iCs/>
          <w:sz w:val="20"/>
          <w:szCs w:val="20"/>
        </w:rPr>
        <w:tab/>
      </w:r>
    </w:p>
    <w:p w:rsidR="00E27CA2" w:rsidRPr="004B173D" w:rsidRDefault="00E27CA2" w:rsidP="00574A48">
      <w:pPr>
        <w:pStyle w:val="23"/>
        <w:tabs>
          <w:tab w:val="left" w:pos="2640"/>
          <w:tab w:val="left" w:pos="3111"/>
        </w:tabs>
        <w:spacing w:after="80" w:line="240" w:lineRule="exact"/>
        <w:ind w:firstLine="0"/>
        <w:rPr>
          <w:rFonts w:ascii="Arial" w:hAnsi="Arial" w:cs="Arial"/>
          <w:b/>
          <w:bCs/>
          <w:i/>
          <w:iCs/>
          <w:sz w:val="20"/>
          <w:szCs w:val="20"/>
        </w:rPr>
      </w:pPr>
    </w:p>
    <w:p w:rsidR="00F11E5C" w:rsidRPr="004B173D" w:rsidRDefault="00632D13" w:rsidP="00574A48">
      <w:pPr>
        <w:pStyle w:val="23"/>
        <w:spacing w:after="80" w:line="240" w:lineRule="exact"/>
        <w:ind w:firstLine="0"/>
        <w:jc w:val="center"/>
        <w:rPr>
          <w:rFonts w:ascii="Arial" w:hAnsi="Arial" w:cs="Arial"/>
          <w:b/>
          <w:bCs/>
          <w:i/>
          <w:iCs/>
          <w:sz w:val="20"/>
          <w:szCs w:val="20"/>
        </w:rPr>
      </w:pPr>
      <w:r>
        <w:rPr>
          <w:noProof/>
        </w:rPr>
        <w:pict>
          <v:shapetype id="_x0000_t202" coordsize="21600,21600" o:spt="202" path="m,l,21600r21600,l21600,xe">
            <v:stroke joinstyle="miter"/>
            <v:path gradientshapeok="t" o:connecttype="rect"/>
          </v:shapetype>
          <v:shape id="Text Box 3" o:spid="_x0000_s1026" type="#_x0000_t202" style="position:absolute;left:0;text-align:left;margin-left:-9.05pt;margin-top:11.25pt;width:494.1pt;height:17.4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Text Box 3">
              <w:txbxContent>
                <w:p w:rsidR="00530E09" w:rsidRPr="00D501E5" w:rsidRDefault="00530E09" w:rsidP="00574A48">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t xml:space="preserve">                 </w:t>
                  </w:r>
                  <w:r>
                    <w:rPr>
                      <w:rFonts w:ascii="Arial" w:hAnsi="Arial" w:cs="Arial"/>
                      <w:b/>
                      <w:bCs/>
                      <w:sz w:val="18"/>
                      <w:szCs w:val="18"/>
                      <w:lang w:val="en-US"/>
                    </w:rPr>
                    <w:t xml:space="preserve"> </w:t>
                  </w:r>
                  <w:r>
                    <w:rPr>
                      <w:rFonts w:ascii="Arial" w:hAnsi="Arial" w:cs="Arial"/>
                      <w:b/>
                      <w:bCs/>
                      <w:sz w:val="18"/>
                      <w:szCs w:val="18"/>
                    </w:rPr>
                    <w:t xml:space="preserve">  20</w:t>
                  </w:r>
                  <w:r>
                    <w:rPr>
                      <w:rFonts w:ascii="Arial" w:hAnsi="Arial" w:cs="Arial"/>
                      <w:b/>
                      <w:bCs/>
                      <w:sz w:val="18"/>
                      <w:szCs w:val="18"/>
                      <w:lang w:val="be-BY"/>
                    </w:rPr>
                    <w:t>22</w:t>
                  </w:r>
                  <w:r>
                    <w:rPr>
                      <w:rFonts w:ascii="Arial" w:hAnsi="Arial" w:cs="Arial"/>
                      <w:b/>
                      <w:bCs/>
                      <w:sz w:val="18"/>
                      <w:szCs w:val="18"/>
                    </w:rPr>
                    <w:t xml:space="preserve">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2023 г</w:t>
                  </w:r>
                  <w:r w:rsidRPr="00D501E5">
                    <w:rPr>
                      <w:rFonts w:ascii="Arial" w:hAnsi="Arial" w:cs="Arial"/>
                      <w:b/>
                      <w:bCs/>
                      <w:sz w:val="18"/>
                      <w:szCs w:val="18"/>
                    </w:rPr>
                    <w:t>.</w:t>
                  </w:r>
                </w:p>
              </w:txbxContent>
            </v:textbox>
          </v:shape>
        </w:pict>
      </w: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C7B69" w:rsidRPr="004B173D" w:rsidRDefault="005C7B69" w:rsidP="00574A48">
      <w:pPr>
        <w:pStyle w:val="21"/>
        <w:spacing w:line="260" w:lineRule="exact"/>
        <w:ind w:firstLine="0"/>
        <w:jc w:val="center"/>
        <w:outlineLvl w:val="0"/>
        <w:rPr>
          <w:rFonts w:ascii="Arial" w:hAnsi="Arial" w:cs="Arial"/>
          <w:b/>
          <w:bCs/>
          <w:noProof/>
          <w:sz w:val="22"/>
          <w:szCs w:val="22"/>
        </w:rPr>
      </w:pPr>
    </w:p>
    <w:p w:rsidR="005C7B69" w:rsidRPr="004B173D" w:rsidRDefault="005C7B69" w:rsidP="00574A48">
      <w:pPr>
        <w:pStyle w:val="21"/>
        <w:spacing w:line="260" w:lineRule="exact"/>
        <w:ind w:firstLine="0"/>
        <w:jc w:val="center"/>
        <w:outlineLvl w:val="0"/>
        <w:rPr>
          <w:rFonts w:ascii="Arial" w:hAnsi="Arial" w:cs="Arial"/>
          <w:b/>
          <w:bCs/>
          <w:noProof/>
          <w:sz w:val="22"/>
          <w:szCs w:val="22"/>
        </w:rPr>
      </w:pPr>
    </w:p>
    <w:p w:rsidR="00574A48" w:rsidRPr="004B173D" w:rsidRDefault="00574A48" w:rsidP="00574A48">
      <w:pPr>
        <w:pStyle w:val="21"/>
        <w:spacing w:line="260" w:lineRule="exact"/>
        <w:ind w:firstLine="0"/>
        <w:jc w:val="center"/>
        <w:outlineLvl w:val="0"/>
        <w:rPr>
          <w:rFonts w:ascii="Arial" w:hAnsi="Arial" w:cs="Arial"/>
          <w:b/>
          <w:bCs/>
          <w:noProof/>
          <w:sz w:val="22"/>
          <w:szCs w:val="22"/>
        </w:rPr>
      </w:pPr>
      <w:r w:rsidRPr="004B173D">
        <w:rPr>
          <w:rFonts w:ascii="Arial" w:hAnsi="Arial" w:cs="Arial"/>
          <w:b/>
          <w:bCs/>
          <w:noProof/>
          <w:sz w:val="22"/>
          <w:szCs w:val="22"/>
        </w:rPr>
        <w:t>Внешняя торговля товарами</w:t>
      </w:r>
    </w:p>
    <w:p w:rsidR="00574A48" w:rsidRPr="004B173D" w:rsidRDefault="00574A48" w:rsidP="00574A48">
      <w:pPr>
        <w:pStyle w:val="21"/>
        <w:spacing w:after="120" w:line="260" w:lineRule="exact"/>
        <w:ind w:firstLine="34"/>
        <w:jc w:val="center"/>
        <w:rPr>
          <w:rFonts w:ascii="Arial" w:hAnsi="Arial" w:cs="Arial"/>
          <w:i/>
          <w:iCs/>
          <w:sz w:val="20"/>
          <w:szCs w:val="20"/>
        </w:rPr>
      </w:pPr>
      <w:r w:rsidRPr="004B173D">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06522A" w:rsidTr="003B28A7">
        <w:trPr>
          <w:trHeight w:val="190"/>
          <w:tblHeader/>
          <w:jc w:val="center"/>
        </w:trPr>
        <w:tc>
          <w:tcPr>
            <w:tcW w:w="2340" w:type="dxa"/>
            <w:tcBorders>
              <w:bottom w:val="single" w:sz="4" w:space="0" w:color="auto"/>
            </w:tcBorders>
            <w:vAlign w:val="center"/>
          </w:tcPr>
          <w:p w:rsidR="00574A48" w:rsidRPr="0006522A" w:rsidRDefault="00574A48" w:rsidP="00E7011B">
            <w:pPr>
              <w:pStyle w:val="21"/>
              <w:spacing w:before="40" w:after="40" w:line="200" w:lineRule="exact"/>
              <w:ind w:firstLine="0"/>
              <w:jc w:val="center"/>
              <w:rPr>
                <w:sz w:val="22"/>
                <w:szCs w:val="22"/>
              </w:rPr>
            </w:pPr>
          </w:p>
        </w:tc>
        <w:tc>
          <w:tcPr>
            <w:tcW w:w="1684" w:type="dxa"/>
            <w:tcBorders>
              <w:bottom w:val="single" w:sz="4" w:space="0" w:color="auto"/>
            </w:tcBorders>
            <w:vAlign w:val="center"/>
          </w:tcPr>
          <w:p w:rsidR="00574A48" w:rsidRPr="0006522A" w:rsidRDefault="00574A48" w:rsidP="00E7011B">
            <w:pPr>
              <w:spacing w:before="40" w:after="40" w:line="200" w:lineRule="exact"/>
              <w:jc w:val="center"/>
            </w:pPr>
            <w:r w:rsidRPr="0006522A">
              <w:rPr>
                <w:sz w:val="22"/>
                <w:szCs w:val="22"/>
              </w:rPr>
              <w:t>Оборот</w:t>
            </w:r>
          </w:p>
        </w:tc>
        <w:tc>
          <w:tcPr>
            <w:tcW w:w="1685" w:type="dxa"/>
            <w:tcBorders>
              <w:bottom w:val="single" w:sz="4" w:space="0" w:color="auto"/>
            </w:tcBorders>
            <w:vAlign w:val="center"/>
          </w:tcPr>
          <w:p w:rsidR="00574A48" w:rsidRPr="0006522A" w:rsidRDefault="00574A48" w:rsidP="00E7011B">
            <w:pPr>
              <w:spacing w:before="40" w:after="40" w:line="200" w:lineRule="exact"/>
              <w:jc w:val="center"/>
            </w:pPr>
            <w:r w:rsidRPr="0006522A">
              <w:rPr>
                <w:sz w:val="22"/>
                <w:szCs w:val="22"/>
              </w:rPr>
              <w:t>Экспорт</w:t>
            </w:r>
          </w:p>
        </w:tc>
        <w:tc>
          <w:tcPr>
            <w:tcW w:w="1684" w:type="dxa"/>
            <w:tcBorders>
              <w:bottom w:val="single" w:sz="4" w:space="0" w:color="auto"/>
            </w:tcBorders>
            <w:vAlign w:val="center"/>
          </w:tcPr>
          <w:p w:rsidR="00574A48" w:rsidRPr="0006522A" w:rsidRDefault="00574A48" w:rsidP="00E7011B">
            <w:pPr>
              <w:spacing w:before="40" w:after="40" w:line="200" w:lineRule="exact"/>
              <w:jc w:val="center"/>
            </w:pPr>
            <w:r w:rsidRPr="0006522A">
              <w:rPr>
                <w:sz w:val="22"/>
                <w:szCs w:val="22"/>
              </w:rPr>
              <w:t>Импорт</w:t>
            </w:r>
          </w:p>
        </w:tc>
        <w:tc>
          <w:tcPr>
            <w:tcW w:w="1685" w:type="dxa"/>
            <w:tcBorders>
              <w:bottom w:val="single" w:sz="4" w:space="0" w:color="auto"/>
            </w:tcBorders>
            <w:vAlign w:val="center"/>
          </w:tcPr>
          <w:p w:rsidR="00574A48" w:rsidRPr="0006522A" w:rsidRDefault="00574A48" w:rsidP="00E7011B">
            <w:pPr>
              <w:spacing w:before="40" w:after="40" w:line="200" w:lineRule="exact"/>
              <w:jc w:val="center"/>
            </w:pPr>
            <w:r w:rsidRPr="0006522A">
              <w:rPr>
                <w:sz w:val="22"/>
                <w:szCs w:val="22"/>
              </w:rPr>
              <w:t>Сальдо</w:t>
            </w:r>
          </w:p>
        </w:tc>
      </w:tr>
      <w:tr w:rsidR="00584D69" w:rsidRPr="0006522A" w:rsidTr="00521292">
        <w:trPr>
          <w:trHeight w:val="227"/>
          <w:jc w:val="center"/>
        </w:trPr>
        <w:tc>
          <w:tcPr>
            <w:tcW w:w="2340" w:type="dxa"/>
            <w:tcBorders>
              <w:top w:val="nil"/>
              <w:bottom w:val="nil"/>
            </w:tcBorders>
            <w:shd w:val="clear" w:color="auto" w:fill="auto"/>
            <w:vAlign w:val="bottom"/>
          </w:tcPr>
          <w:p w:rsidR="00584D69" w:rsidRPr="0006522A" w:rsidRDefault="00584D69" w:rsidP="00524A33">
            <w:pPr>
              <w:spacing w:before="50" w:after="40" w:line="220" w:lineRule="exact"/>
              <w:jc w:val="center"/>
              <w:rPr>
                <w:b/>
                <w:bCs/>
              </w:rPr>
            </w:pPr>
            <w:r w:rsidRPr="0006522A">
              <w:rPr>
                <w:b/>
                <w:bCs/>
                <w:sz w:val="22"/>
                <w:szCs w:val="22"/>
              </w:rPr>
              <w:t>202</w:t>
            </w:r>
            <w:r w:rsidR="00466860" w:rsidRPr="0006522A">
              <w:rPr>
                <w:b/>
                <w:bCs/>
                <w:sz w:val="22"/>
                <w:szCs w:val="22"/>
                <w:lang w:val="be-BY"/>
              </w:rPr>
              <w:t>2</w:t>
            </w:r>
            <w:r w:rsidRPr="0006522A">
              <w:rPr>
                <w:b/>
                <w:bCs/>
                <w:sz w:val="22"/>
                <w:szCs w:val="22"/>
              </w:rPr>
              <w:t xml:space="preserve"> г. </w:t>
            </w:r>
          </w:p>
        </w:tc>
        <w:tc>
          <w:tcPr>
            <w:tcW w:w="1684" w:type="dxa"/>
            <w:tcBorders>
              <w:top w:val="nil"/>
              <w:bottom w:val="nil"/>
            </w:tcBorders>
            <w:shd w:val="clear" w:color="auto" w:fill="auto"/>
            <w:vAlign w:val="bottom"/>
          </w:tcPr>
          <w:p w:rsidR="00584D69" w:rsidRPr="0006522A" w:rsidRDefault="00584D69" w:rsidP="00524A33">
            <w:pPr>
              <w:spacing w:before="50" w:after="40" w:line="220" w:lineRule="exact"/>
              <w:ind w:right="340"/>
              <w:jc w:val="right"/>
              <w:rPr>
                <w:b/>
                <w:bCs/>
                <w:i/>
              </w:rPr>
            </w:pPr>
          </w:p>
        </w:tc>
        <w:tc>
          <w:tcPr>
            <w:tcW w:w="1685" w:type="dxa"/>
            <w:tcBorders>
              <w:top w:val="nil"/>
              <w:bottom w:val="nil"/>
            </w:tcBorders>
            <w:shd w:val="clear" w:color="auto" w:fill="auto"/>
            <w:vAlign w:val="bottom"/>
          </w:tcPr>
          <w:p w:rsidR="00584D69" w:rsidRPr="0006522A" w:rsidRDefault="00584D69" w:rsidP="00524A33">
            <w:pPr>
              <w:spacing w:before="50" w:after="40" w:line="220" w:lineRule="exact"/>
              <w:ind w:right="340"/>
              <w:jc w:val="right"/>
              <w:rPr>
                <w:b/>
                <w:bCs/>
                <w:i/>
              </w:rPr>
            </w:pPr>
          </w:p>
        </w:tc>
        <w:tc>
          <w:tcPr>
            <w:tcW w:w="1684" w:type="dxa"/>
            <w:tcBorders>
              <w:top w:val="nil"/>
              <w:bottom w:val="nil"/>
            </w:tcBorders>
            <w:shd w:val="clear" w:color="auto" w:fill="auto"/>
            <w:vAlign w:val="bottom"/>
          </w:tcPr>
          <w:p w:rsidR="00584D69" w:rsidRPr="0006522A" w:rsidRDefault="00584D69" w:rsidP="00524A33">
            <w:pPr>
              <w:spacing w:before="50" w:after="40" w:line="220" w:lineRule="exact"/>
              <w:ind w:right="340"/>
              <w:jc w:val="right"/>
              <w:rPr>
                <w:b/>
                <w:bCs/>
                <w:i/>
              </w:rPr>
            </w:pPr>
          </w:p>
        </w:tc>
        <w:tc>
          <w:tcPr>
            <w:tcW w:w="1685" w:type="dxa"/>
            <w:tcBorders>
              <w:top w:val="nil"/>
              <w:bottom w:val="nil"/>
            </w:tcBorders>
            <w:shd w:val="clear" w:color="auto" w:fill="auto"/>
            <w:vAlign w:val="bottom"/>
          </w:tcPr>
          <w:p w:rsidR="00584D69" w:rsidRPr="0006522A" w:rsidRDefault="00584D69" w:rsidP="00524A33">
            <w:pPr>
              <w:spacing w:before="50" w:after="40" w:line="220" w:lineRule="exact"/>
              <w:ind w:right="340"/>
              <w:jc w:val="right"/>
              <w:rPr>
                <w:b/>
                <w:bCs/>
                <w:i/>
              </w:rPr>
            </w:pPr>
          </w:p>
        </w:tc>
      </w:tr>
      <w:tr w:rsidR="00012364" w:rsidRPr="0006522A" w:rsidTr="00D95F39">
        <w:trPr>
          <w:trHeight w:val="227"/>
          <w:jc w:val="center"/>
        </w:trPr>
        <w:tc>
          <w:tcPr>
            <w:tcW w:w="2340" w:type="dxa"/>
            <w:tcBorders>
              <w:top w:val="nil"/>
              <w:bottom w:val="nil"/>
            </w:tcBorders>
            <w:shd w:val="clear" w:color="auto" w:fill="auto"/>
            <w:vAlign w:val="bottom"/>
          </w:tcPr>
          <w:p w:rsidR="00012364" w:rsidRPr="0006522A" w:rsidRDefault="00012364" w:rsidP="00524A33">
            <w:pPr>
              <w:spacing w:before="50" w:after="40" w:line="220" w:lineRule="exact"/>
              <w:ind w:left="284"/>
              <w:rPr>
                <w:b/>
              </w:rPr>
            </w:pPr>
            <w:r w:rsidRPr="0006522A">
              <w:rPr>
                <w:sz w:val="22"/>
                <w:szCs w:val="22"/>
              </w:rPr>
              <w:t>Январь</w:t>
            </w:r>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6 381,6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3 330,2 </w:t>
            </w:r>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3 051,4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278,8</w:t>
            </w:r>
          </w:p>
        </w:tc>
      </w:tr>
      <w:tr w:rsidR="00012364" w:rsidRPr="0006522A" w:rsidTr="00D95F39">
        <w:trPr>
          <w:trHeight w:val="227"/>
          <w:jc w:val="center"/>
        </w:trPr>
        <w:tc>
          <w:tcPr>
            <w:tcW w:w="2340" w:type="dxa"/>
            <w:tcBorders>
              <w:top w:val="nil"/>
              <w:bottom w:val="nil"/>
            </w:tcBorders>
            <w:shd w:val="clear" w:color="auto" w:fill="auto"/>
            <w:vAlign w:val="bottom"/>
          </w:tcPr>
          <w:p w:rsidR="00012364" w:rsidRPr="0006522A" w:rsidRDefault="00012364" w:rsidP="00524A33">
            <w:pPr>
              <w:spacing w:before="50" w:after="40" w:line="220" w:lineRule="exact"/>
              <w:ind w:left="284"/>
            </w:pPr>
            <w:r w:rsidRPr="0006522A">
              <w:rPr>
                <w:sz w:val="22"/>
                <w:szCs w:val="22"/>
              </w:rPr>
              <w:t>Февраль</w:t>
            </w:r>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6 465,8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3 033,4 </w:t>
            </w:r>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3 432,4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-399,0</w:t>
            </w:r>
          </w:p>
        </w:tc>
      </w:tr>
      <w:tr w:rsidR="00012364" w:rsidRPr="0006522A" w:rsidTr="009E1379">
        <w:trPr>
          <w:trHeight w:val="227"/>
          <w:jc w:val="center"/>
        </w:trPr>
        <w:tc>
          <w:tcPr>
            <w:tcW w:w="2340" w:type="dxa"/>
            <w:tcBorders>
              <w:top w:val="nil"/>
              <w:bottom w:val="nil"/>
            </w:tcBorders>
            <w:shd w:val="clear" w:color="auto" w:fill="auto"/>
            <w:vAlign w:val="bottom"/>
          </w:tcPr>
          <w:p w:rsidR="00012364" w:rsidRPr="0006522A" w:rsidRDefault="00012364" w:rsidP="00524A33">
            <w:pPr>
              <w:spacing w:before="50" w:after="40" w:line="220" w:lineRule="exact"/>
              <w:ind w:left="284"/>
            </w:pPr>
            <w:r w:rsidRPr="0006522A">
              <w:rPr>
                <w:sz w:val="22"/>
                <w:szCs w:val="22"/>
              </w:rPr>
              <w:t>Март</w:t>
            </w:r>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5 052,6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2 456,0 </w:t>
            </w:r>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2 596,6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-140,6</w:t>
            </w:r>
          </w:p>
        </w:tc>
      </w:tr>
      <w:tr w:rsidR="00012364" w:rsidRPr="0006522A" w:rsidTr="009E1379">
        <w:trPr>
          <w:trHeight w:val="227"/>
          <w:jc w:val="center"/>
        </w:trPr>
        <w:tc>
          <w:tcPr>
            <w:tcW w:w="2340" w:type="dxa"/>
            <w:tcBorders>
              <w:top w:val="nil"/>
              <w:bottom w:val="nil"/>
            </w:tcBorders>
            <w:shd w:val="clear" w:color="auto" w:fill="auto"/>
            <w:vAlign w:val="bottom"/>
          </w:tcPr>
          <w:p w:rsidR="00012364" w:rsidRPr="0006522A" w:rsidRDefault="00012364" w:rsidP="00524A33">
            <w:pPr>
              <w:spacing w:before="50" w:after="40" w:line="220" w:lineRule="exact"/>
              <w:ind w:left="162"/>
              <w:rPr>
                <w:b/>
              </w:rPr>
            </w:pPr>
            <w:r w:rsidRPr="0006522A">
              <w:rPr>
                <w:b/>
                <w:sz w:val="22"/>
                <w:szCs w:val="22"/>
              </w:rPr>
              <w:t>I квартал</w:t>
            </w:r>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rPr>
                <w:b/>
              </w:rPr>
            </w:pPr>
            <w:r w:rsidRPr="0006522A">
              <w:rPr>
                <w:b/>
                <w:sz w:val="22"/>
                <w:szCs w:val="22"/>
              </w:rPr>
              <w:t xml:space="preserve">17 900,0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rPr>
                <w:b/>
              </w:rPr>
            </w:pPr>
            <w:r w:rsidRPr="0006522A">
              <w:rPr>
                <w:b/>
                <w:sz w:val="22"/>
                <w:szCs w:val="22"/>
              </w:rPr>
              <w:t xml:space="preserve">8 819,6 </w:t>
            </w:r>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rPr>
                <w:b/>
              </w:rPr>
            </w:pPr>
            <w:r w:rsidRPr="0006522A">
              <w:rPr>
                <w:b/>
                <w:sz w:val="22"/>
                <w:szCs w:val="22"/>
              </w:rPr>
              <w:t xml:space="preserve">9 080,4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rPr>
                <w:b/>
              </w:rPr>
            </w:pPr>
            <w:r w:rsidRPr="0006522A">
              <w:rPr>
                <w:b/>
                <w:sz w:val="22"/>
                <w:szCs w:val="22"/>
              </w:rPr>
              <w:t>-260,8</w:t>
            </w:r>
          </w:p>
        </w:tc>
      </w:tr>
      <w:tr w:rsidR="00012364" w:rsidRPr="0006522A" w:rsidTr="009E1379">
        <w:trPr>
          <w:trHeight w:val="227"/>
          <w:jc w:val="center"/>
        </w:trPr>
        <w:tc>
          <w:tcPr>
            <w:tcW w:w="2340" w:type="dxa"/>
            <w:tcBorders>
              <w:top w:val="nil"/>
              <w:bottom w:val="nil"/>
            </w:tcBorders>
            <w:shd w:val="clear" w:color="auto" w:fill="auto"/>
            <w:vAlign w:val="bottom"/>
          </w:tcPr>
          <w:p w:rsidR="00012364" w:rsidRPr="0006522A" w:rsidRDefault="00012364" w:rsidP="00524A33">
            <w:pPr>
              <w:spacing w:before="50" w:after="40" w:line="220" w:lineRule="exact"/>
              <w:ind w:left="284"/>
            </w:pPr>
            <w:r w:rsidRPr="0006522A">
              <w:rPr>
                <w:sz w:val="22"/>
                <w:szCs w:val="22"/>
              </w:rPr>
              <w:t>Апрель</w:t>
            </w:r>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5 111,1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2 507,5 </w:t>
            </w:r>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2 603,6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-96,1</w:t>
            </w:r>
          </w:p>
        </w:tc>
      </w:tr>
      <w:tr w:rsidR="00012364" w:rsidRPr="0006522A" w:rsidTr="00864781">
        <w:trPr>
          <w:trHeight w:val="227"/>
          <w:jc w:val="center"/>
        </w:trPr>
        <w:tc>
          <w:tcPr>
            <w:tcW w:w="2340" w:type="dxa"/>
            <w:tcBorders>
              <w:top w:val="nil"/>
              <w:bottom w:val="nil"/>
            </w:tcBorders>
            <w:shd w:val="clear" w:color="auto" w:fill="auto"/>
            <w:vAlign w:val="bottom"/>
          </w:tcPr>
          <w:p w:rsidR="00012364" w:rsidRPr="0006522A" w:rsidRDefault="00012364" w:rsidP="00524A33">
            <w:pPr>
              <w:spacing w:before="50" w:after="40" w:line="220" w:lineRule="exact"/>
              <w:ind w:left="284"/>
            </w:pPr>
            <w:r w:rsidRPr="0006522A">
              <w:rPr>
                <w:sz w:val="22"/>
                <w:szCs w:val="22"/>
              </w:rPr>
              <w:t>Май</w:t>
            </w:r>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5 480,3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2 794,3 </w:t>
            </w:r>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2 686,0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108,3</w:t>
            </w:r>
          </w:p>
        </w:tc>
      </w:tr>
      <w:tr w:rsidR="00012364" w:rsidRPr="0006522A" w:rsidTr="00864781">
        <w:trPr>
          <w:trHeight w:val="227"/>
          <w:jc w:val="center"/>
        </w:trPr>
        <w:tc>
          <w:tcPr>
            <w:tcW w:w="2340" w:type="dxa"/>
            <w:tcBorders>
              <w:top w:val="nil"/>
              <w:bottom w:val="nil"/>
            </w:tcBorders>
            <w:shd w:val="clear" w:color="auto" w:fill="auto"/>
            <w:vAlign w:val="bottom"/>
          </w:tcPr>
          <w:p w:rsidR="00012364" w:rsidRPr="0006522A" w:rsidRDefault="00012364" w:rsidP="00524A33">
            <w:pPr>
              <w:spacing w:before="50" w:after="40" w:line="220" w:lineRule="exact"/>
              <w:ind w:left="162"/>
              <w:rPr>
                <w:bCs/>
                <w:i/>
              </w:rPr>
            </w:pPr>
            <w:proofErr w:type="spellStart"/>
            <w:r w:rsidRPr="0006522A">
              <w:rPr>
                <w:bCs/>
                <w:i/>
                <w:sz w:val="22"/>
                <w:szCs w:val="22"/>
                <w:lang w:val="en-US"/>
              </w:rPr>
              <w:t>Январь</w:t>
            </w:r>
            <w:proofErr w:type="spellEnd"/>
            <w:r w:rsidRPr="0006522A">
              <w:rPr>
                <w:bCs/>
                <w:i/>
                <w:sz w:val="22"/>
                <w:szCs w:val="22"/>
                <w:lang w:val="en-US"/>
              </w:rPr>
              <w:t>-</w:t>
            </w:r>
            <w:r w:rsidRPr="0006522A">
              <w:rPr>
                <w:bCs/>
                <w:i/>
                <w:sz w:val="22"/>
                <w:szCs w:val="22"/>
              </w:rPr>
              <w:t>май</w:t>
            </w:r>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rPr>
                <w:i/>
              </w:rPr>
            </w:pPr>
            <w:r w:rsidRPr="0006522A">
              <w:rPr>
                <w:i/>
                <w:sz w:val="22"/>
                <w:szCs w:val="22"/>
              </w:rPr>
              <w:t xml:space="preserve">28 491,4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rPr>
                <w:i/>
              </w:rPr>
            </w:pPr>
            <w:r w:rsidRPr="0006522A">
              <w:rPr>
                <w:i/>
                <w:sz w:val="22"/>
                <w:szCs w:val="22"/>
              </w:rPr>
              <w:t xml:space="preserve">14 121,4 </w:t>
            </w:r>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rPr>
                <w:i/>
              </w:rPr>
            </w:pPr>
            <w:r w:rsidRPr="0006522A">
              <w:rPr>
                <w:i/>
                <w:sz w:val="22"/>
                <w:szCs w:val="22"/>
              </w:rPr>
              <w:t xml:space="preserve">14 370,0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rPr>
                <w:i/>
              </w:rPr>
            </w:pPr>
            <w:r w:rsidRPr="0006522A">
              <w:rPr>
                <w:i/>
                <w:sz w:val="22"/>
                <w:szCs w:val="22"/>
              </w:rPr>
              <w:t>-248,6</w:t>
            </w:r>
          </w:p>
        </w:tc>
      </w:tr>
      <w:tr w:rsidR="00012364" w:rsidRPr="0006522A" w:rsidTr="000F15DF">
        <w:trPr>
          <w:trHeight w:val="227"/>
          <w:jc w:val="center"/>
        </w:trPr>
        <w:tc>
          <w:tcPr>
            <w:tcW w:w="2340" w:type="dxa"/>
            <w:tcBorders>
              <w:top w:val="nil"/>
              <w:bottom w:val="nil"/>
            </w:tcBorders>
            <w:shd w:val="clear" w:color="auto" w:fill="auto"/>
            <w:vAlign w:val="bottom"/>
          </w:tcPr>
          <w:p w:rsidR="00012364" w:rsidRPr="0006522A" w:rsidRDefault="00012364" w:rsidP="00524A33">
            <w:pPr>
              <w:spacing w:before="50" w:after="40" w:line="220" w:lineRule="exact"/>
              <w:ind w:left="284"/>
            </w:pPr>
            <w:r w:rsidRPr="0006522A">
              <w:rPr>
                <w:sz w:val="22"/>
                <w:szCs w:val="22"/>
              </w:rPr>
              <w:t>Июнь</w:t>
            </w:r>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5 922,7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3 148,0 </w:t>
            </w:r>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2 774,7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373,3</w:t>
            </w:r>
          </w:p>
        </w:tc>
      </w:tr>
      <w:tr w:rsidR="00012364" w:rsidRPr="0006522A" w:rsidTr="00524A33">
        <w:trPr>
          <w:trHeight w:val="227"/>
          <w:jc w:val="center"/>
        </w:trPr>
        <w:tc>
          <w:tcPr>
            <w:tcW w:w="2340" w:type="dxa"/>
            <w:tcBorders>
              <w:top w:val="nil"/>
              <w:bottom w:val="nil"/>
            </w:tcBorders>
            <w:shd w:val="clear" w:color="auto" w:fill="auto"/>
            <w:vAlign w:val="bottom"/>
          </w:tcPr>
          <w:p w:rsidR="00012364" w:rsidRPr="0006522A" w:rsidRDefault="00012364" w:rsidP="00524A33">
            <w:pPr>
              <w:spacing w:before="50" w:after="40" w:line="220" w:lineRule="exact"/>
              <w:ind w:left="162"/>
              <w:rPr>
                <w:b/>
                <w:bCs/>
                <w:lang w:val="ru-MO"/>
              </w:rPr>
            </w:pPr>
            <w:r w:rsidRPr="0006522A">
              <w:rPr>
                <w:b/>
                <w:bCs/>
                <w:sz w:val="22"/>
                <w:szCs w:val="22"/>
                <w:lang w:val="en-US"/>
              </w:rPr>
              <w:t xml:space="preserve">II </w:t>
            </w:r>
            <w:proofErr w:type="spellStart"/>
            <w:r w:rsidRPr="0006522A">
              <w:rPr>
                <w:b/>
                <w:bCs/>
                <w:sz w:val="22"/>
                <w:szCs w:val="22"/>
                <w:lang w:val="en-US"/>
              </w:rPr>
              <w:t>квартал</w:t>
            </w:r>
            <w:proofErr w:type="spellEnd"/>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rPr>
                <w:b/>
              </w:rPr>
            </w:pPr>
            <w:r w:rsidRPr="0006522A">
              <w:rPr>
                <w:b/>
                <w:sz w:val="22"/>
                <w:szCs w:val="22"/>
              </w:rPr>
              <w:t xml:space="preserve">16 514,1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rPr>
                <w:b/>
              </w:rPr>
            </w:pPr>
            <w:r w:rsidRPr="0006522A">
              <w:rPr>
                <w:b/>
                <w:sz w:val="22"/>
                <w:szCs w:val="22"/>
              </w:rPr>
              <w:t xml:space="preserve">8 449,8 </w:t>
            </w:r>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rPr>
                <w:b/>
              </w:rPr>
            </w:pPr>
            <w:r w:rsidRPr="0006522A">
              <w:rPr>
                <w:b/>
                <w:sz w:val="22"/>
                <w:szCs w:val="22"/>
              </w:rPr>
              <w:t xml:space="preserve">8 064,3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rPr>
                <w:b/>
              </w:rPr>
            </w:pPr>
            <w:r w:rsidRPr="0006522A">
              <w:rPr>
                <w:b/>
                <w:sz w:val="22"/>
                <w:szCs w:val="22"/>
              </w:rPr>
              <w:t>385,5</w:t>
            </w:r>
          </w:p>
        </w:tc>
      </w:tr>
      <w:tr w:rsidR="00012364" w:rsidRPr="0006522A" w:rsidTr="00524A33">
        <w:trPr>
          <w:trHeight w:val="227"/>
          <w:jc w:val="center"/>
        </w:trPr>
        <w:tc>
          <w:tcPr>
            <w:tcW w:w="2340" w:type="dxa"/>
            <w:tcBorders>
              <w:top w:val="nil"/>
              <w:bottom w:val="nil"/>
            </w:tcBorders>
            <w:shd w:val="clear" w:color="auto" w:fill="auto"/>
            <w:vAlign w:val="bottom"/>
          </w:tcPr>
          <w:p w:rsidR="00012364" w:rsidRPr="0006522A" w:rsidRDefault="00012364" w:rsidP="00524A33">
            <w:pPr>
              <w:spacing w:before="50" w:after="40" w:line="220" w:lineRule="exact"/>
              <w:ind w:left="162"/>
              <w:rPr>
                <w:i/>
              </w:rPr>
            </w:pPr>
            <w:r w:rsidRPr="0006522A">
              <w:rPr>
                <w:i/>
                <w:sz w:val="22"/>
                <w:szCs w:val="22"/>
              </w:rPr>
              <w:t>I полугодие</w:t>
            </w:r>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rPr>
                <w:i/>
              </w:rPr>
            </w:pPr>
            <w:r w:rsidRPr="0006522A">
              <w:rPr>
                <w:i/>
                <w:sz w:val="22"/>
                <w:szCs w:val="22"/>
              </w:rPr>
              <w:t xml:space="preserve">34 414,1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rPr>
                <w:i/>
              </w:rPr>
            </w:pPr>
            <w:r w:rsidRPr="0006522A">
              <w:rPr>
                <w:i/>
                <w:sz w:val="22"/>
                <w:szCs w:val="22"/>
              </w:rPr>
              <w:t xml:space="preserve">17 269,4 </w:t>
            </w:r>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rPr>
                <w:i/>
              </w:rPr>
            </w:pPr>
            <w:r w:rsidRPr="0006522A">
              <w:rPr>
                <w:i/>
                <w:sz w:val="22"/>
                <w:szCs w:val="22"/>
              </w:rPr>
              <w:t xml:space="preserve">17 144,7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rPr>
                <w:i/>
              </w:rPr>
            </w:pPr>
            <w:r w:rsidRPr="0006522A">
              <w:rPr>
                <w:i/>
                <w:sz w:val="22"/>
                <w:szCs w:val="22"/>
              </w:rPr>
              <w:t>124,7</w:t>
            </w:r>
          </w:p>
        </w:tc>
      </w:tr>
      <w:tr w:rsidR="00012364" w:rsidRPr="0006522A" w:rsidTr="00524A33">
        <w:trPr>
          <w:trHeight w:val="227"/>
          <w:jc w:val="center"/>
        </w:trPr>
        <w:tc>
          <w:tcPr>
            <w:tcW w:w="2340" w:type="dxa"/>
            <w:tcBorders>
              <w:top w:val="nil"/>
              <w:bottom w:val="single" w:sz="4" w:space="0" w:color="auto"/>
            </w:tcBorders>
            <w:shd w:val="clear" w:color="auto" w:fill="auto"/>
            <w:vAlign w:val="bottom"/>
          </w:tcPr>
          <w:p w:rsidR="00012364" w:rsidRPr="0006522A" w:rsidRDefault="00012364" w:rsidP="00524A33">
            <w:pPr>
              <w:spacing w:before="50" w:after="40" w:line="220" w:lineRule="exact"/>
              <w:ind w:left="284"/>
            </w:pPr>
            <w:r w:rsidRPr="0006522A">
              <w:rPr>
                <w:sz w:val="22"/>
                <w:szCs w:val="22"/>
              </w:rPr>
              <w:t>Июль</w:t>
            </w:r>
          </w:p>
        </w:tc>
        <w:tc>
          <w:tcPr>
            <w:tcW w:w="1684" w:type="dxa"/>
            <w:tcBorders>
              <w:top w:val="nil"/>
              <w:bottom w:val="single" w:sz="4" w:space="0" w:color="auto"/>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6 084,3 </w:t>
            </w:r>
          </w:p>
        </w:tc>
        <w:tc>
          <w:tcPr>
            <w:tcW w:w="1685" w:type="dxa"/>
            <w:tcBorders>
              <w:top w:val="nil"/>
              <w:bottom w:val="single" w:sz="4" w:space="0" w:color="auto"/>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3 162,2 </w:t>
            </w:r>
          </w:p>
        </w:tc>
        <w:tc>
          <w:tcPr>
            <w:tcW w:w="1684" w:type="dxa"/>
            <w:tcBorders>
              <w:top w:val="nil"/>
              <w:bottom w:val="single" w:sz="4" w:space="0" w:color="auto"/>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2 922,1 </w:t>
            </w:r>
          </w:p>
        </w:tc>
        <w:tc>
          <w:tcPr>
            <w:tcW w:w="1685" w:type="dxa"/>
            <w:tcBorders>
              <w:top w:val="nil"/>
              <w:bottom w:val="single" w:sz="4" w:space="0" w:color="auto"/>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240,1</w:t>
            </w:r>
          </w:p>
        </w:tc>
      </w:tr>
      <w:tr w:rsidR="00012364" w:rsidRPr="0006522A" w:rsidTr="00524A33">
        <w:trPr>
          <w:trHeight w:val="227"/>
          <w:jc w:val="center"/>
        </w:trPr>
        <w:tc>
          <w:tcPr>
            <w:tcW w:w="2340" w:type="dxa"/>
            <w:tcBorders>
              <w:top w:val="single" w:sz="4" w:space="0" w:color="auto"/>
              <w:bottom w:val="nil"/>
            </w:tcBorders>
            <w:shd w:val="clear" w:color="auto" w:fill="auto"/>
            <w:vAlign w:val="bottom"/>
          </w:tcPr>
          <w:p w:rsidR="00012364" w:rsidRPr="0006522A" w:rsidRDefault="00012364" w:rsidP="00524A33">
            <w:pPr>
              <w:spacing w:before="50" w:after="40" w:line="220" w:lineRule="exact"/>
              <w:ind w:left="284"/>
            </w:pPr>
            <w:r w:rsidRPr="0006522A">
              <w:rPr>
                <w:sz w:val="22"/>
                <w:szCs w:val="22"/>
              </w:rPr>
              <w:lastRenderedPageBreak/>
              <w:t>Август</w:t>
            </w:r>
          </w:p>
        </w:tc>
        <w:tc>
          <w:tcPr>
            <w:tcW w:w="1684" w:type="dxa"/>
            <w:tcBorders>
              <w:top w:val="single" w:sz="4" w:space="0" w:color="auto"/>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6 654,3 </w:t>
            </w:r>
          </w:p>
        </w:tc>
        <w:tc>
          <w:tcPr>
            <w:tcW w:w="1685" w:type="dxa"/>
            <w:tcBorders>
              <w:top w:val="single" w:sz="4" w:space="0" w:color="auto"/>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3 468,7 </w:t>
            </w:r>
          </w:p>
        </w:tc>
        <w:tc>
          <w:tcPr>
            <w:tcW w:w="1684" w:type="dxa"/>
            <w:tcBorders>
              <w:top w:val="single" w:sz="4" w:space="0" w:color="auto"/>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3 185,6 </w:t>
            </w:r>
          </w:p>
        </w:tc>
        <w:tc>
          <w:tcPr>
            <w:tcW w:w="1685" w:type="dxa"/>
            <w:tcBorders>
              <w:top w:val="single" w:sz="4" w:space="0" w:color="auto"/>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283,1</w:t>
            </w:r>
          </w:p>
        </w:tc>
      </w:tr>
      <w:tr w:rsidR="00012364" w:rsidRPr="0006522A" w:rsidTr="00524A33">
        <w:trPr>
          <w:trHeight w:val="227"/>
          <w:jc w:val="center"/>
        </w:trPr>
        <w:tc>
          <w:tcPr>
            <w:tcW w:w="2340" w:type="dxa"/>
            <w:tcBorders>
              <w:top w:val="nil"/>
              <w:bottom w:val="nil"/>
            </w:tcBorders>
            <w:shd w:val="clear" w:color="auto" w:fill="auto"/>
            <w:vAlign w:val="bottom"/>
          </w:tcPr>
          <w:p w:rsidR="00012364" w:rsidRPr="0006522A" w:rsidRDefault="00012364" w:rsidP="00524A33">
            <w:pPr>
              <w:spacing w:before="50" w:after="40" w:line="220" w:lineRule="exact"/>
              <w:ind w:left="284"/>
            </w:pPr>
            <w:r w:rsidRPr="0006522A">
              <w:rPr>
                <w:sz w:val="22"/>
                <w:szCs w:val="22"/>
              </w:rPr>
              <w:t>Сентябрь</w:t>
            </w:r>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6 840,6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3 438,5 </w:t>
            </w:r>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3 402,1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36,4</w:t>
            </w:r>
          </w:p>
        </w:tc>
      </w:tr>
      <w:tr w:rsidR="00012364" w:rsidRPr="0006522A" w:rsidTr="00524A33">
        <w:trPr>
          <w:trHeight w:val="227"/>
          <w:jc w:val="center"/>
        </w:trPr>
        <w:tc>
          <w:tcPr>
            <w:tcW w:w="2340" w:type="dxa"/>
            <w:tcBorders>
              <w:top w:val="nil"/>
              <w:bottom w:val="nil"/>
            </w:tcBorders>
            <w:shd w:val="clear" w:color="auto" w:fill="auto"/>
            <w:vAlign w:val="bottom"/>
          </w:tcPr>
          <w:p w:rsidR="00012364" w:rsidRPr="0006522A" w:rsidRDefault="00012364" w:rsidP="00524A33">
            <w:pPr>
              <w:spacing w:before="50" w:after="40" w:line="220" w:lineRule="exact"/>
              <w:ind w:left="162"/>
              <w:rPr>
                <w:b/>
                <w:bCs/>
                <w:lang w:val="en-US"/>
              </w:rPr>
            </w:pPr>
            <w:r w:rsidRPr="0006522A">
              <w:rPr>
                <w:b/>
                <w:bCs/>
                <w:sz w:val="22"/>
                <w:szCs w:val="22"/>
                <w:lang w:val="en-US"/>
              </w:rPr>
              <w:t xml:space="preserve">III </w:t>
            </w:r>
            <w:proofErr w:type="spellStart"/>
            <w:r w:rsidRPr="0006522A">
              <w:rPr>
                <w:b/>
                <w:bCs/>
                <w:sz w:val="22"/>
                <w:szCs w:val="22"/>
                <w:lang w:val="en-US"/>
              </w:rPr>
              <w:t>квартал</w:t>
            </w:r>
            <w:proofErr w:type="spellEnd"/>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rPr>
                <w:b/>
              </w:rPr>
            </w:pPr>
            <w:r w:rsidRPr="0006522A">
              <w:rPr>
                <w:b/>
                <w:sz w:val="22"/>
                <w:szCs w:val="22"/>
              </w:rPr>
              <w:t xml:space="preserve">19 579,2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rPr>
                <w:b/>
              </w:rPr>
            </w:pPr>
            <w:r w:rsidRPr="0006522A">
              <w:rPr>
                <w:b/>
                <w:sz w:val="22"/>
                <w:szCs w:val="22"/>
              </w:rPr>
              <w:t xml:space="preserve">10 069,4 </w:t>
            </w:r>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rPr>
                <w:b/>
              </w:rPr>
            </w:pPr>
            <w:r w:rsidRPr="0006522A">
              <w:rPr>
                <w:b/>
                <w:sz w:val="22"/>
                <w:szCs w:val="22"/>
              </w:rPr>
              <w:t xml:space="preserve">9 509,8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rPr>
                <w:b/>
              </w:rPr>
            </w:pPr>
            <w:r w:rsidRPr="0006522A">
              <w:rPr>
                <w:b/>
                <w:sz w:val="22"/>
                <w:szCs w:val="22"/>
              </w:rPr>
              <w:t>559,6</w:t>
            </w:r>
          </w:p>
        </w:tc>
      </w:tr>
      <w:tr w:rsidR="00012364" w:rsidRPr="0006522A" w:rsidTr="009E41D0">
        <w:trPr>
          <w:trHeight w:val="227"/>
          <w:jc w:val="center"/>
        </w:trPr>
        <w:tc>
          <w:tcPr>
            <w:tcW w:w="2340" w:type="dxa"/>
            <w:tcBorders>
              <w:top w:val="nil"/>
              <w:bottom w:val="nil"/>
            </w:tcBorders>
            <w:shd w:val="clear" w:color="auto" w:fill="auto"/>
            <w:vAlign w:val="bottom"/>
          </w:tcPr>
          <w:p w:rsidR="00012364" w:rsidRPr="0006522A" w:rsidRDefault="00012364" w:rsidP="00524A33">
            <w:pPr>
              <w:spacing w:before="50" w:after="40" w:line="220" w:lineRule="exact"/>
              <w:ind w:left="162"/>
              <w:rPr>
                <w:bCs/>
                <w:i/>
                <w:lang w:val="en-US"/>
              </w:rPr>
            </w:pPr>
            <w:proofErr w:type="spellStart"/>
            <w:r w:rsidRPr="0006522A">
              <w:rPr>
                <w:bCs/>
                <w:i/>
                <w:sz w:val="22"/>
                <w:szCs w:val="22"/>
                <w:lang w:val="en-US"/>
              </w:rPr>
              <w:t>Январь-сентябрь</w:t>
            </w:r>
            <w:proofErr w:type="spellEnd"/>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rPr>
                <w:i/>
              </w:rPr>
            </w:pPr>
            <w:r w:rsidRPr="0006522A">
              <w:rPr>
                <w:i/>
                <w:sz w:val="22"/>
                <w:szCs w:val="22"/>
              </w:rPr>
              <w:t xml:space="preserve">53 993,3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rPr>
                <w:i/>
              </w:rPr>
            </w:pPr>
            <w:r w:rsidRPr="0006522A">
              <w:rPr>
                <w:i/>
                <w:sz w:val="22"/>
                <w:szCs w:val="22"/>
              </w:rPr>
              <w:t xml:space="preserve">27 338,8 </w:t>
            </w:r>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rPr>
                <w:i/>
              </w:rPr>
            </w:pPr>
            <w:r w:rsidRPr="0006522A">
              <w:rPr>
                <w:i/>
                <w:sz w:val="22"/>
                <w:szCs w:val="22"/>
              </w:rPr>
              <w:t xml:space="preserve">26 654,5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rPr>
                <w:i/>
              </w:rPr>
            </w:pPr>
            <w:r w:rsidRPr="0006522A">
              <w:rPr>
                <w:i/>
                <w:sz w:val="22"/>
                <w:szCs w:val="22"/>
              </w:rPr>
              <w:t>684,3</w:t>
            </w:r>
          </w:p>
        </w:tc>
      </w:tr>
      <w:tr w:rsidR="00012364" w:rsidRPr="0006522A" w:rsidTr="009E41D0">
        <w:trPr>
          <w:trHeight w:val="227"/>
          <w:jc w:val="center"/>
        </w:trPr>
        <w:tc>
          <w:tcPr>
            <w:tcW w:w="2340" w:type="dxa"/>
            <w:tcBorders>
              <w:top w:val="nil"/>
              <w:bottom w:val="nil"/>
            </w:tcBorders>
            <w:shd w:val="clear" w:color="auto" w:fill="auto"/>
            <w:vAlign w:val="bottom"/>
          </w:tcPr>
          <w:p w:rsidR="00012364" w:rsidRPr="0006522A" w:rsidRDefault="00012364" w:rsidP="00524A33">
            <w:pPr>
              <w:spacing w:before="50" w:after="40" w:line="220" w:lineRule="exact"/>
              <w:ind w:left="284"/>
            </w:pPr>
            <w:r w:rsidRPr="0006522A">
              <w:rPr>
                <w:sz w:val="22"/>
                <w:szCs w:val="22"/>
              </w:rPr>
              <w:t>Октябрь</w:t>
            </w:r>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7 289,3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3 576,9 </w:t>
            </w:r>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3 712,4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-135,5</w:t>
            </w:r>
          </w:p>
        </w:tc>
      </w:tr>
      <w:tr w:rsidR="00012364" w:rsidRPr="0006522A" w:rsidTr="00521292">
        <w:trPr>
          <w:trHeight w:val="227"/>
          <w:jc w:val="center"/>
        </w:trPr>
        <w:tc>
          <w:tcPr>
            <w:tcW w:w="2340" w:type="dxa"/>
            <w:tcBorders>
              <w:top w:val="nil"/>
              <w:bottom w:val="nil"/>
            </w:tcBorders>
            <w:shd w:val="clear" w:color="auto" w:fill="auto"/>
            <w:vAlign w:val="bottom"/>
          </w:tcPr>
          <w:p w:rsidR="00012364" w:rsidRPr="0006522A" w:rsidRDefault="00012364" w:rsidP="00524A33">
            <w:pPr>
              <w:spacing w:before="50" w:after="40" w:line="220" w:lineRule="exact"/>
              <w:ind w:left="284"/>
            </w:pPr>
            <w:r w:rsidRPr="0006522A">
              <w:rPr>
                <w:sz w:val="22"/>
                <w:szCs w:val="22"/>
              </w:rPr>
              <w:t>Ноябрь</w:t>
            </w:r>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7 650,6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3 853,7 </w:t>
            </w:r>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3 796,9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56,8</w:t>
            </w:r>
          </w:p>
        </w:tc>
      </w:tr>
      <w:tr w:rsidR="00012364" w:rsidRPr="0006522A" w:rsidTr="00521292">
        <w:trPr>
          <w:trHeight w:val="227"/>
          <w:jc w:val="center"/>
        </w:trPr>
        <w:tc>
          <w:tcPr>
            <w:tcW w:w="2340" w:type="dxa"/>
            <w:tcBorders>
              <w:top w:val="nil"/>
              <w:bottom w:val="nil"/>
            </w:tcBorders>
            <w:shd w:val="clear" w:color="auto" w:fill="auto"/>
            <w:vAlign w:val="bottom"/>
          </w:tcPr>
          <w:p w:rsidR="00012364" w:rsidRPr="0006522A" w:rsidRDefault="00012364" w:rsidP="00524A33">
            <w:pPr>
              <w:spacing w:before="50" w:after="40" w:line="220" w:lineRule="exact"/>
              <w:ind w:left="284"/>
            </w:pPr>
            <w:r w:rsidRPr="0006522A">
              <w:rPr>
                <w:sz w:val="22"/>
                <w:szCs w:val="22"/>
              </w:rPr>
              <w:t>Декабрь</w:t>
            </w:r>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7 904,0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3 599,4 </w:t>
            </w:r>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4 304,6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-705,2</w:t>
            </w:r>
          </w:p>
        </w:tc>
      </w:tr>
      <w:tr w:rsidR="00012364" w:rsidRPr="0006522A" w:rsidTr="00466860">
        <w:trPr>
          <w:trHeight w:val="227"/>
          <w:jc w:val="center"/>
        </w:trPr>
        <w:tc>
          <w:tcPr>
            <w:tcW w:w="2340" w:type="dxa"/>
            <w:tcBorders>
              <w:top w:val="nil"/>
              <w:bottom w:val="nil"/>
            </w:tcBorders>
            <w:shd w:val="clear" w:color="auto" w:fill="auto"/>
            <w:vAlign w:val="bottom"/>
          </w:tcPr>
          <w:p w:rsidR="00012364" w:rsidRPr="0006522A" w:rsidRDefault="00012364" w:rsidP="00524A33">
            <w:pPr>
              <w:spacing w:before="50" w:after="40" w:line="220" w:lineRule="exact"/>
              <w:ind w:left="180"/>
              <w:rPr>
                <w:b/>
                <w:bCs/>
              </w:rPr>
            </w:pPr>
            <w:r w:rsidRPr="0006522A">
              <w:rPr>
                <w:b/>
                <w:bCs/>
                <w:sz w:val="22"/>
                <w:szCs w:val="22"/>
                <w:lang w:val="en-US"/>
              </w:rPr>
              <w:t>IV</w:t>
            </w:r>
            <w:r w:rsidRPr="0006522A">
              <w:rPr>
                <w:b/>
                <w:bCs/>
                <w:sz w:val="22"/>
                <w:szCs w:val="22"/>
              </w:rPr>
              <w:t xml:space="preserve"> квартал</w:t>
            </w:r>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rPr>
                <w:b/>
              </w:rPr>
            </w:pPr>
            <w:r w:rsidRPr="0006522A">
              <w:rPr>
                <w:b/>
                <w:sz w:val="22"/>
                <w:szCs w:val="22"/>
              </w:rPr>
              <w:t xml:space="preserve">22 843,9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rPr>
                <w:b/>
              </w:rPr>
            </w:pPr>
            <w:r w:rsidRPr="0006522A">
              <w:rPr>
                <w:b/>
                <w:sz w:val="22"/>
                <w:szCs w:val="22"/>
              </w:rPr>
              <w:t xml:space="preserve">11 030,0 </w:t>
            </w:r>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rPr>
                <w:b/>
              </w:rPr>
            </w:pPr>
            <w:r w:rsidRPr="0006522A">
              <w:rPr>
                <w:b/>
                <w:sz w:val="22"/>
                <w:szCs w:val="22"/>
              </w:rPr>
              <w:t xml:space="preserve">11 813,9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rPr>
                <w:b/>
              </w:rPr>
            </w:pPr>
            <w:r w:rsidRPr="0006522A">
              <w:rPr>
                <w:b/>
                <w:sz w:val="22"/>
                <w:szCs w:val="22"/>
              </w:rPr>
              <w:t>-783,9</w:t>
            </w:r>
          </w:p>
        </w:tc>
      </w:tr>
      <w:tr w:rsidR="00012364" w:rsidRPr="0006522A" w:rsidTr="00466860">
        <w:trPr>
          <w:trHeight w:val="227"/>
          <w:jc w:val="center"/>
        </w:trPr>
        <w:tc>
          <w:tcPr>
            <w:tcW w:w="2340" w:type="dxa"/>
            <w:tcBorders>
              <w:top w:val="nil"/>
              <w:bottom w:val="nil"/>
            </w:tcBorders>
            <w:shd w:val="clear" w:color="auto" w:fill="auto"/>
            <w:vAlign w:val="bottom"/>
          </w:tcPr>
          <w:p w:rsidR="00012364" w:rsidRPr="0006522A" w:rsidRDefault="00012364" w:rsidP="00524A33">
            <w:pPr>
              <w:spacing w:before="50" w:after="40" w:line="220" w:lineRule="exact"/>
              <w:ind w:left="162"/>
              <w:rPr>
                <w:b/>
                <w:bCs/>
                <w:iCs/>
              </w:rPr>
            </w:pPr>
            <w:r w:rsidRPr="0006522A">
              <w:rPr>
                <w:b/>
                <w:bCs/>
                <w:iCs/>
                <w:sz w:val="22"/>
                <w:szCs w:val="22"/>
              </w:rPr>
              <w:t>Январь-декабрь</w:t>
            </w:r>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rPr>
                <w:b/>
              </w:rPr>
            </w:pPr>
            <w:r w:rsidRPr="0006522A">
              <w:rPr>
                <w:b/>
                <w:sz w:val="22"/>
                <w:szCs w:val="22"/>
              </w:rPr>
              <w:t xml:space="preserve">76 837,2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rPr>
                <w:b/>
              </w:rPr>
            </w:pPr>
            <w:r w:rsidRPr="0006522A">
              <w:rPr>
                <w:b/>
                <w:sz w:val="22"/>
                <w:szCs w:val="22"/>
              </w:rPr>
              <w:t xml:space="preserve">38 368,8 </w:t>
            </w:r>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rPr>
                <w:b/>
              </w:rPr>
            </w:pPr>
            <w:r w:rsidRPr="0006522A">
              <w:rPr>
                <w:b/>
                <w:sz w:val="22"/>
                <w:szCs w:val="22"/>
              </w:rPr>
              <w:t xml:space="preserve">38 468,4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rPr>
                <w:b/>
              </w:rPr>
            </w:pPr>
            <w:r w:rsidRPr="0006522A">
              <w:rPr>
                <w:b/>
                <w:sz w:val="22"/>
                <w:szCs w:val="22"/>
              </w:rPr>
              <w:t>-99,6</w:t>
            </w:r>
          </w:p>
        </w:tc>
      </w:tr>
      <w:tr w:rsidR="00380388" w:rsidRPr="0006522A" w:rsidTr="00466860">
        <w:trPr>
          <w:trHeight w:val="227"/>
          <w:jc w:val="center"/>
        </w:trPr>
        <w:tc>
          <w:tcPr>
            <w:tcW w:w="2340" w:type="dxa"/>
            <w:tcBorders>
              <w:top w:val="nil"/>
              <w:bottom w:val="nil"/>
            </w:tcBorders>
            <w:shd w:val="clear" w:color="auto" w:fill="auto"/>
            <w:vAlign w:val="bottom"/>
          </w:tcPr>
          <w:p w:rsidR="00380388" w:rsidRPr="0006522A" w:rsidRDefault="00380388" w:rsidP="00524A33">
            <w:pPr>
              <w:spacing w:before="50" w:after="40" w:line="220" w:lineRule="exact"/>
              <w:jc w:val="center"/>
              <w:rPr>
                <w:b/>
                <w:bCs/>
              </w:rPr>
            </w:pPr>
            <w:r w:rsidRPr="0006522A">
              <w:rPr>
                <w:b/>
                <w:bCs/>
                <w:sz w:val="22"/>
                <w:szCs w:val="22"/>
              </w:rPr>
              <w:t xml:space="preserve">2023 г. </w:t>
            </w:r>
          </w:p>
        </w:tc>
        <w:tc>
          <w:tcPr>
            <w:tcW w:w="1684" w:type="dxa"/>
            <w:tcBorders>
              <w:top w:val="nil"/>
              <w:bottom w:val="nil"/>
            </w:tcBorders>
            <w:shd w:val="clear" w:color="auto" w:fill="auto"/>
            <w:vAlign w:val="bottom"/>
          </w:tcPr>
          <w:p w:rsidR="00380388" w:rsidRPr="0006522A" w:rsidRDefault="00380388" w:rsidP="00524A33">
            <w:pPr>
              <w:spacing w:before="50" w:after="40" w:line="220" w:lineRule="exact"/>
              <w:ind w:right="340"/>
              <w:jc w:val="right"/>
            </w:pPr>
          </w:p>
        </w:tc>
        <w:tc>
          <w:tcPr>
            <w:tcW w:w="1685" w:type="dxa"/>
            <w:tcBorders>
              <w:top w:val="nil"/>
              <w:bottom w:val="nil"/>
            </w:tcBorders>
            <w:shd w:val="clear" w:color="auto" w:fill="auto"/>
            <w:vAlign w:val="bottom"/>
          </w:tcPr>
          <w:p w:rsidR="00380388" w:rsidRPr="0006522A" w:rsidRDefault="00380388" w:rsidP="00524A33">
            <w:pPr>
              <w:spacing w:before="50" w:after="40" w:line="220" w:lineRule="exact"/>
              <w:ind w:right="340"/>
              <w:jc w:val="right"/>
            </w:pPr>
          </w:p>
        </w:tc>
        <w:tc>
          <w:tcPr>
            <w:tcW w:w="1684" w:type="dxa"/>
            <w:tcBorders>
              <w:top w:val="nil"/>
              <w:bottom w:val="nil"/>
            </w:tcBorders>
            <w:shd w:val="clear" w:color="auto" w:fill="auto"/>
            <w:vAlign w:val="bottom"/>
          </w:tcPr>
          <w:p w:rsidR="00380388" w:rsidRPr="0006522A" w:rsidRDefault="00380388" w:rsidP="00524A33">
            <w:pPr>
              <w:spacing w:before="50" w:after="40" w:line="220" w:lineRule="exact"/>
              <w:ind w:right="340"/>
              <w:jc w:val="right"/>
            </w:pPr>
          </w:p>
        </w:tc>
        <w:tc>
          <w:tcPr>
            <w:tcW w:w="1685" w:type="dxa"/>
            <w:tcBorders>
              <w:top w:val="nil"/>
              <w:bottom w:val="nil"/>
            </w:tcBorders>
            <w:shd w:val="clear" w:color="auto" w:fill="auto"/>
            <w:vAlign w:val="bottom"/>
          </w:tcPr>
          <w:p w:rsidR="00380388" w:rsidRPr="0006522A" w:rsidRDefault="00380388" w:rsidP="00524A33">
            <w:pPr>
              <w:spacing w:before="50" w:after="40" w:line="220" w:lineRule="exact"/>
              <w:ind w:right="340"/>
              <w:jc w:val="right"/>
            </w:pPr>
          </w:p>
        </w:tc>
      </w:tr>
      <w:tr w:rsidR="00012364" w:rsidRPr="0006522A" w:rsidTr="00D25766">
        <w:trPr>
          <w:trHeight w:val="227"/>
          <w:jc w:val="center"/>
        </w:trPr>
        <w:tc>
          <w:tcPr>
            <w:tcW w:w="2340" w:type="dxa"/>
            <w:tcBorders>
              <w:top w:val="nil"/>
              <w:bottom w:val="nil"/>
            </w:tcBorders>
            <w:shd w:val="clear" w:color="auto" w:fill="auto"/>
            <w:vAlign w:val="bottom"/>
          </w:tcPr>
          <w:p w:rsidR="00012364" w:rsidRPr="0006522A" w:rsidRDefault="00012364" w:rsidP="00524A33">
            <w:pPr>
              <w:spacing w:before="50" w:after="40" w:line="220" w:lineRule="exact"/>
              <w:ind w:left="284"/>
            </w:pPr>
            <w:r w:rsidRPr="0006522A">
              <w:rPr>
                <w:sz w:val="22"/>
                <w:szCs w:val="22"/>
              </w:rPr>
              <w:t>Январь</w:t>
            </w:r>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6 390,5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3 086,7 </w:t>
            </w:r>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3 303,8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-217,1</w:t>
            </w:r>
          </w:p>
        </w:tc>
      </w:tr>
      <w:tr w:rsidR="00012364" w:rsidRPr="0006522A" w:rsidTr="00D25766">
        <w:trPr>
          <w:trHeight w:val="227"/>
          <w:jc w:val="center"/>
        </w:trPr>
        <w:tc>
          <w:tcPr>
            <w:tcW w:w="2340" w:type="dxa"/>
            <w:tcBorders>
              <w:top w:val="nil"/>
              <w:bottom w:val="nil"/>
            </w:tcBorders>
            <w:shd w:val="clear" w:color="auto" w:fill="auto"/>
            <w:vAlign w:val="bottom"/>
          </w:tcPr>
          <w:p w:rsidR="00012364" w:rsidRPr="0006522A" w:rsidRDefault="00012364" w:rsidP="00524A33">
            <w:pPr>
              <w:spacing w:before="50" w:after="40" w:line="220" w:lineRule="exact"/>
              <w:ind w:left="284"/>
            </w:pPr>
            <w:r w:rsidRPr="0006522A">
              <w:rPr>
                <w:sz w:val="22"/>
                <w:szCs w:val="22"/>
              </w:rPr>
              <w:t>Февраль</w:t>
            </w:r>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6 680,4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3 234,8 </w:t>
            </w:r>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3 445,6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-210,8</w:t>
            </w:r>
          </w:p>
        </w:tc>
      </w:tr>
      <w:tr w:rsidR="00012364" w:rsidRPr="0006522A" w:rsidTr="00D25766">
        <w:trPr>
          <w:trHeight w:val="227"/>
          <w:jc w:val="center"/>
        </w:trPr>
        <w:tc>
          <w:tcPr>
            <w:tcW w:w="2340" w:type="dxa"/>
            <w:tcBorders>
              <w:top w:val="nil"/>
              <w:bottom w:val="nil"/>
            </w:tcBorders>
            <w:shd w:val="clear" w:color="auto" w:fill="auto"/>
            <w:vAlign w:val="bottom"/>
          </w:tcPr>
          <w:p w:rsidR="00012364" w:rsidRPr="0006522A" w:rsidRDefault="00012364" w:rsidP="00524A33">
            <w:pPr>
              <w:spacing w:before="50" w:after="40" w:line="220" w:lineRule="exact"/>
              <w:ind w:left="284"/>
            </w:pPr>
            <w:r w:rsidRPr="0006522A">
              <w:rPr>
                <w:sz w:val="22"/>
                <w:szCs w:val="22"/>
              </w:rPr>
              <w:t>Март</w:t>
            </w:r>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7 431,8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3 575,5 </w:t>
            </w:r>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3 856,3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-280,8</w:t>
            </w:r>
          </w:p>
        </w:tc>
      </w:tr>
      <w:tr w:rsidR="00012364" w:rsidRPr="0006522A" w:rsidTr="003C6055">
        <w:trPr>
          <w:trHeight w:val="227"/>
          <w:jc w:val="center"/>
        </w:trPr>
        <w:tc>
          <w:tcPr>
            <w:tcW w:w="2340" w:type="dxa"/>
            <w:tcBorders>
              <w:top w:val="nil"/>
              <w:bottom w:val="nil"/>
            </w:tcBorders>
            <w:shd w:val="clear" w:color="auto" w:fill="auto"/>
            <w:vAlign w:val="bottom"/>
          </w:tcPr>
          <w:p w:rsidR="00012364" w:rsidRPr="0006522A" w:rsidRDefault="00012364" w:rsidP="00524A33">
            <w:pPr>
              <w:spacing w:before="50" w:after="40" w:line="220" w:lineRule="exact"/>
              <w:ind w:left="162"/>
              <w:rPr>
                <w:b/>
                <w:iCs/>
              </w:rPr>
            </w:pPr>
            <w:r w:rsidRPr="0006522A">
              <w:rPr>
                <w:b/>
                <w:sz w:val="22"/>
                <w:szCs w:val="22"/>
              </w:rPr>
              <w:t>I квартал</w:t>
            </w:r>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rPr>
                <w:b/>
              </w:rPr>
            </w:pPr>
            <w:r w:rsidRPr="0006522A">
              <w:rPr>
                <w:b/>
                <w:sz w:val="22"/>
                <w:szCs w:val="22"/>
              </w:rPr>
              <w:t xml:space="preserve">20 502,7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rPr>
                <w:b/>
              </w:rPr>
            </w:pPr>
            <w:r w:rsidRPr="0006522A">
              <w:rPr>
                <w:b/>
                <w:sz w:val="22"/>
                <w:szCs w:val="22"/>
              </w:rPr>
              <w:t xml:space="preserve">9 897,0 </w:t>
            </w:r>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rPr>
                <w:b/>
              </w:rPr>
            </w:pPr>
            <w:r w:rsidRPr="0006522A">
              <w:rPr>
                <w:b/>
                <w:sz w:val="22"/>
                <w:szCs w:val="22"/>
              </w:rPr>
              <w:t xml:space="preserve">10 605,7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rPr>
                <w:b/>
              </w:rPr>
            </w:pPr>
            <w:r w:rsidRPr="0006522A">
              <w:rPr>
                <w:b/>
                <w:sz w:val="22"/>
                <w:szCs w:val="22"/>
              </w:rPr>
              <w:t>-708,7</w:t>
            </w:r>
          </w:p>
        </w:tc>
      </w:tr>
      <w:tr w:rsidR="00012364" w:rsidRPr="0006522A" w:rsidTr="003C6055">
        <w:trPr>
          <w:trHeight w:val="227"/>
          <w:jc w:val="center"/>
        </w:trPr>
        <w:tc>
          <w:tcPr>
            <w:tcW w:w="2340" w:type="dxa"/>
            <w:tcBorders>
              <w:top w:val="nil"/>
              <w:bottom w:val="nil"/>
            </w:tcBorders>
            <w:shd w:val="clear" w:color="auto" w:fill="auto"/>
            <w:vAlign w:val="bottom"/>
          </w:tcPr>
          <w:p w:rsidR="00012364" w:rsidRPr="0006522A" w:rsidRDefault="00012364" w:rsidP="00524A33">
            <w:pPr>
              <w:spacing w:before="50" w:after="40" w:line="220" w:lineRule="exact"/>
              <w:ind w:left="284"/>
            </w:pPr>
            <w:r w:rsidRPr="0006522A">
              <w:rPr>
                <w:sz w:val="22"/>
                <w:szCs w:val="22"/>
              </w:rPr>
              <w:t>Апрель</w:t>
            </w:r>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6 413,1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3 030,8 </w:t>
            </w:r>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3 382,3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-351,5</w:t>
            </w:r>
          </w:p>
        </w:tc>
      </w:tr>
      <w:tr w:rsidR="00012364" w:rsidRPr="0006522A" w:rsidTr="003C6055">
        <w:trPr>
          <w:trHeight w:val="227"/>
          <w:jc w:val="center"/>
        </w:trPr>
        <w:tc>
          <w:tcPr>
            <w:tcW w:w="2340" w:type="dxa"/>
            <w:tcBorders>
              <w:top w:val="nil"/>
              <w:bottom w:val="nil"/>
            </w:tcBorders>
            <w:shd w:val="clear" w:color="auto" w:fill="auto"/>
            <w:vAlign w:val="bottom"/>
          </w:tcPr>
          <w:p w:rsidR="00012364" w:rsidRPr="0006522A" w:rsidRDefault="00012364" w:rsidP="00524A33">
            <w:pPr>
              <w:spacing w:before="50" w:after="40" w:line="220" w:lineRule="exact"/>
              <w:ind w:left="284"/>
            </w:pPr>
            <w:r w:rsidRPr="0006522A">
              <w:rPr>
                <w:sz w:val="22"/>
                <w:szCs w:val="22"/>
              </w:rPr>
              <w:t>Май</w:t>
            </w:r>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6 615,3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3 160,6 </w:t>
            </w:r>
          </w:p>
        </w:tc>
        <w:tc>
          <w:tcPr>
            <w:tcW w:w="1684"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 xml:space="preserve">3 454,7 </w:t>
            </w:r>
          </w:p>
        </w:tc>
        <w:tc>
          <w:tcPr>
            <w:tcW w:w="1685" w:type="dxa"/>
            <w:tcBorders>
              <w:top w:val="nil"/>
              <w:bottom w:val="nil"/>
            </w:tcBorders>
            <w:shd w:val="clear" w:color="auto" w:fill="auto"/>
            <w:vAlign w:val="bottom"/>
          </w:tcPr>
          <w:p w:rsidR="00012364" w:rsidRPr="0006522A" w:rsidRDefault="00012364" w:rsidP="00012364">
            <w:pPr>
              <w:spacing w:before="50" w:after="40" w:line="220" w:lineRule="exact"/>
              <w:ind w:right="340"/>
              <w:jc w:val="right"/>
            </w:pPr>
            <w:r w:rsidRPr="0006522A">
              <w:rPr>
                <w:sz w:val="22"/>
                <w:szCs w:val="22"/>
              </w:rPr>
              <w:t>-294,1</w:t>
            </w:r>
          </w:p>
        </w:tc>
      </w:tr>
      <w:tr w:rsidR="00012364" w:rsidRPr="0006522A" w:rsidTr="00D95F39">
        <w:trPr>
          <w:trHeight w:val="227"/>
          <w:jc w:val="center"/>
        </w:trPr>
        <w:tc>
          <w:tcPr>
            <w:tcW w:w="2340" w:type="dxa"/>
            <w:tcBorders>
              <w:top w:val="nil"/>
              <w:bottom w:val="double" w:sz="4" w:space="0" w:color="auto"/>
            </w:tcBorders>
            <w:shd w:val="clear" w:color="auto" w:fill="auto"/>
            <w:vAlign w:val="bottom"/>
          </w:tcPr>
          <w:p w:rsidR="00012364" w:rsidRPr="0006522A" w:rsidRDefault="00012364" w:rsidP="00524A33">
            <w:pPr>
              <w:spacing w:before="50" w:after="40" w:line="220" w:lineRule="exact"/>
              <w:ind w:left="162"/>
              <w:rPr>
                <w:b/>
                <w:bCs/>
                <w:i/>
              </w:rPr>
            </w:pPr>
            <w:proofErr w:type="spellStart"/>
            <w:r w:rsidRPr="0006522A">
              <w:rPr>
                <w:b/>
                <w:bCs/>
                <w:i/>
                <w:sz w:val="22"/>
                <w:szCs w:val="22"/>
                <w:lang w:val="en-US"/>
              </w:rPr>
              <w:t>Январь</w:t>
            </w:r>
            <w:proofErr w:type="spellEnd"/>
            <w:r w:rsidRPr="0006522A">
              <w:rPr>
                <w:b/>
                <w:bCs/>
                <w:i/>
                <w:sz w:val="22"/>
                <w:szCs w:val="22"/>
                <w:lang w:val="en-US"/>
              </w:rPr>
              <w:t>-</w:t>
            </w:r>
            <w:r w:rsidRPr="0006522A">
              <w:rPr>
                <w:b/>
                <w:bCs/>
                <w:i/>
                <w:sz w:val="22"/>
                <w:szCs w:val="22"/>
              </w:rPr>
              <w:t>май</w:t>
            </w:r>
          </w:p>
        </w:tc>
        <w:tc>
          <w:tcPr>
            <w:tcW w:w="1684" w:type="dxa"/>
            <w:tcBorders>
              <w:top w:val="nil"/>
              <w:bottom w:val="double" w:sz="4" w:space="0" w:color="auto"/>
            </w:tcBorders>
            <w:shd w:val="clear" w:color="auto" w:fill="auto"/>
            <w:vAlign w:val="bottom"/>
          </w:tcPr>
          <w:p w:rsidR="00012364" w:rsidRPr="0006522A" w:rsidRDefault="00012364" w:rsidP="00012364">
            <w:pPr>
              <w:spacing w:before="50" w:after="40" w:line="220" w:lineRule="exact"/>
              <w:ind w:right="340"/>
              <w:jc w:val="right"/>
              <w:rPr>
                <w:b/>
                <w:i/>
              </w:rPr>
            </w:pPr>
            <w:r w:rsidRPr="0006522A">
              <w:rPr>
                <w:b/>
                <w:i/>
                <w:sz w:val="22"/>
                <w:szCs w:val="22"/>
              </w:rPr>
              <w:t xml:space="preserve">33 531,1 </w:t>
            </w:r>
          </w:p>
        </w:tc>
        <w:tc>
          <w:tcPr>
            <w:tcW w:w="1685" w:type="dxa"/>
            <w:tcBorders>
              <w:top w:val="nil"/>
              <w:bottom w:val="double" w:sz="4" w:space="0" w:color="auto"/>
            </w:tcBorders>
            <w:shd w:val="clear" w:color="auto" w:fill="auto"/>
            <w:vAlign w:val="bottom"/>
          </w:tcPr>
          <w:p w:rsidR="00012364" w:rsidRPr="0006522A" w:rsidRDefault="00012364" w:rsidP="00012364">
            <w:pPr>
              <w:spacing w:before="50" w:after="40" w:line="220" w:lineRule="exact"/>
              <w:ind w:right="340"/>
              <w:jc w:val="right"/>
              <w:rPr>
                <w:b/>
                <w:i/>
              </w:rPr>
            </w:pPr>
            <w:r w:rsidRPr="0006522A">
              <w:rPr>
                <w:b/>
                <w:i/>
                <w:sz w:val="22"/>
                <w:szCs w:val="22"/>
              </w:rPr>
              <w:t xml:space="preserve">16 088,4 </w:t>
            </w:r>
          </w:p>
        </w:tc>
        <w:tc>
          <w:tcPr>
            <w:tcW w:w="1684" w:type="dxa"/>
            <w:tcBorders>
              <w:top w:val="nil"/>
              <w:bottom w:val="double" w:sz="4" w:space="0" w:color="auto"/>
            </w:tcBorders>
            <w:shd w:val="clear" w:color="auto" w:fill="auto"/>
            <w:vAlign w:val="bottom"/>
          </w:tcPr>
          <w:p w:rsidR="00012364" w:rsidRPr="0006522A" w:rsidRDefault="00012364" w:rsidP="00012364">
            <w:pPr>
              <w:spacing w:before="50" w:after="40" w:line="220" w:lineRule="exact"/>
              <w:ind w:right="340"/>
              <w:jc w:val="right"/>
              <w:rPr>
                <w:b/>
                <w:i/>
              </w:rPr>
            </w:pPr>
            <w:r w:rsidRPr="0006522A">
              <w:rPr>
                <w:b/>
                <w:i/>
                <w:sz w:val="22"/>
                <w:szCs w:val="22"/>
              </w:rPr>
              <w:t xml:space="preserve">17 442,7 </w:t>
            </w:r>
          </w:p>
        </w:tc>
        <w:tc>
          <w:tcPr>
            <w:tcW w:w="1685" w:type="dxa"/>
            <w:tcBorders>
              <w:top w:val="nil"/>
              <w:bottom w:val="double" w:sz="4" w:space="0" w:color="auto"/>
            </w:tcBorders>
            <w:shd w:val="clear" w:color="auto" w:fill="auto"/>
            <w:vAlign w:val="bottom"/>
          </w:tcPr>
          <w:p w:rsidR="00012364" w:rsidRPr="0006522A" w:rsidRDefault="00012364" w:rsidP="00012364">
            <w:pPr>
              <w:spacing w:before="50" w:after="40" w:line="220" w:lineRule="exact"/>
              <w:ind w:right="340"/>
              <w:jc w:val="right"/>
              <w:rPr>
                <w:b/>
                <w:i/>
              </w:rPr>
            </w:pPr>
            <w:r w:rsidRPr="0006522A">
              <w:rPr>
                <w:b/>
                <w:i/>
                <w:sz w:val="22"/>
                <w:szCs w:val="22"/>
              </w:rPr>
              <w:t>-1 354,3</w:t>
            </w:r>
          </w:p>
        </w:tc>
      </w:tr>
    </w:tbl>
    <w:p w:rsidR="00574A48" w:rsidRPr="004B173D" w:rsidRDefault="00574A48" w:rsidP="006A4A70">
      <w:pPr>
        <w:pStyle w:val="21"/>
        <w:spacing w:before="240" w:line="240" w:lineRule="exact"/>
        <w:ind w:firstLine="0"/>
        <w:jc w:val="center"/>
        <w:outlineLvl w:val="0"/>
        <w:rPr>
          <w:rFonts w:ascii="Arial" w:hAnsi="Arial" w:cs="Arial"/>
          <w:b/>
          <w:bCs/>
          <w:noProof/>
          <w:sz w:val="22"/>
          <w:szCs w:val="22"/>
        </w:rPr>
      </w:pPr>
      <w:r w:rsidRPr="004B173D">
        <w:rPr>
          <w:rFonts w:ascii="Arial" w:hAnsi="Arial" w:cs="Arial"/>
          <w:b/>
          <w:bCs/>
          <w:noProof/>
          <w:sz w:val="22"/>
          <w:szCs w:val="22"/>
        </w:rPr>
        <w:t>Изменение оборота внешней торговли, экспорта и импорта товаров</w:t>
      </w:r>
    </w:p>
    <w:p w:rsidR="00574A48" w:rsidRPr="004B173D" w:rsidRDefault="00574A48" w:rsidP="00574A48">
      <w:pPr>
        <w:pStyle w:val="21"/>
        <w:spacing w:after="120" w:line="240" w:lineRule="exact"/>
        <w:ind w:firstLine="6"/>
        <w:jc w:val="center"/>
        <w:rPr>
          <w:rFonts w:ascii="Arial" w:hAnsi="Arial" w:cs="Arial"/>
          <w:i/>
          <w:iCs/>
          <w:sz w:val="20"/>
          <w:szCs w:val="20"/>
        </w:rPr>
      </w:pPr>
      <w:r w:rsidRPr="004B173D">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22"/>
      </w:tblGrid>
      <w:tr w:rsidR="00574A48" w:rsidRPr="0006522A" w:rsidTr="00D95F39">
        <w:trPr>
          <w:cantSplit/>
          <w:trHeight w:val="227"/>
          <w:tblHeader/>
          <w:jc w:val="center"/>
        </w:trPr>
        <w:tc>
          <w:tcPr>
            <w:tcW w:w="2322" w:type="dxa"/>
            <w:vMerge w:val="restart"/>
          </w:tcPr>
          <w:p w:rsidR="00574A48" w:rsidRPr="0006522A" w:rsidRDefault="00574A48" w:rsidP="00E7011B">
            <w:pPr>
              <w:spacing w:before="40" w:after="40" w:line="200" w:lineRule="exact"/>
              <w:jc w:val="center"/>
            </w:pPr>
          </w:p>
        </w:tc>
        <w:tc>
          <w:tcPr>
            <w:tcW w:w="3402" w:type="dxa"/>
            <w:gridSpan w:val="3"/>
          </w:tcPr>
          <w:p w:rsidR="00574A48" w:rsidRPr="0006522A" w:rsidRDefault="00574A48" w:rsidP="00E7011B">
            <w:pPr>
              <w:spacing w:before="40" w:after="40" w:line="200" w:lineRule="exact"/>
              <w:jc w:val="center"/>
            </w:pPr>
            <w:r w:rsidRPr="0006522A">
              <w:rPr>
                <w:sz w:val="22"/>
                <w:szCs w:val="22"/>
              </w:rPr>
              <w:t>К соответствующему</w:t>
            </w:r>
            <w:r w:rsidRPr="0006522A">
              <w:rPr>
                <w:sz w:val="22"/>
                <w:szCs w:val="22"/>
              </w:rPr>
              <w:br/>
              <w:t>периоду предыдущего года</w:t>
            </w:r>
          </w:p>
        </w:tc>
        <w:tc>
          <w:tcPr>
            <w:tcW w:w="3334" w:type="dxa"/>
            <w:gridSpan w:val="3"/>
          </w:tcPr>
          <w:p w:rsidR="00574A48" w:rsidRPr="0006522A" w:rsidRDefault="00574A48" w:rsidP="00E7011B">
            <w:pPr>
              <w:spacing w:before="40" w:after="40" w:line="200" w:lineRule="exact"/>
              <w:jc w:val="center"/>
            </w:pPr>
            <w:r w:rsidRPr="0006522A">
              <w:rPr>
                <w:sz w:val="22"/>
                <w:szCs w:val="22"/>
              </w:rPr>
              <w:t xml:space="preserve">К предыдущему </w:t>
            </w:r>
            <w:r w:rsidR="00B02189" w:rsidRPr="0006522A">
              <w:rPr>
                <w:sz w:val="22"/>
                <w:szCs w:val="22"/>
              </w:rPr>
              <w:t>периоду</w:t>
            </w:r>
          </w:p>
        </w:tc>
      </w:tr>
      <w:tr w:rsidR="00574A48" w:rsidRPr="0006522A" w:rsidTr="00D95F39">
        <w:trPr>
          <w:cantSplit/>
          <w:trHeight w:val="225"/>
          <w:tblHeader/>
          <w:jc w:val="center"/>
        </w:trPr>
        <w:tc>
          <w:tcPr>
            <w:tcW w:w="2322" w:type="dxa"/>
            <w:vMerge/>
            <w:tcBorders>
              <w:bottom w:val="single" w:sz="4" w:space="0" w:color="auto"/>
            </w:tcBorders>
          </w:tcPr>
          <w:p w:rsidR="00574A48" w:rsidRPr="0006522A" w:rsidRDefault="00574A48" w:rsidP="00E7011B">
            <w:pPr>
              <w:spacing w:before="40" w:after="40" w:line="200" w:lineRule="exact"/>
              <w:jc w:val="center"/>
            </w:pPr>
          </w:p>
        </w:tc>
        <w:tc>
          <w:tcPr>
            <w:tcW w:w="1134" w:type="dxa"/>
            <w:tcBorders>
              <w:bottom w:val="single" w:sz="4" w:space="0" w:color="auto"/>
            </w:tcBorders>
          </w:tcPr>
          <w:p w:rsidR="00574A48" w:rsidRPr="0006522A" w:rsidRDefault="00574A48" w:rsidP="00E7011B">
            <w:pPr>
              <w:spacing w:before="40" w:after="40" w:line="200" w:lineRule="exact"/>
              <w:jc w:val="center"/>
            </w:pPr>
            <w:r w:rsidRPr="0006522A">
              <w:rPr>
                <w:sz w:val="22"/>
                <w:szCs w:val="22"/>
              </w:rPr>
              <w:t>оборот</w:t>
            </w:r>
          </w:p>
        </w:tc>
        <w:tc>
          <w:tcPr>
            <w:tcW w:w="1134" w:type="dxa"/>
            <w:tcBorders>
              <w:bottom w:val="single" w:sz="4" w:space="0" w:color="auto"/>
            </w:tcBorders>
          </w:tcPr>
          <w:p w:rsidR="00574A48" w:rsidRPr="0006522A" w:rsidRDefault="00574A48" w:rsidP="00E7011B">
            <w:pPr>
              <w:spacing w:before="40" w:after="40" w:line="200" w:lineRule="exact"/>
              <w:jc w:val="center"/>
            </w:pPr>
            <w:r w:rsidRPr="0006522A">
              <w:rPr>
                <w:sz w:val="22"/>
                <w:szCs w:val="22"/>
              </w:rPr>
              <w:t>экспорт</w:t>
            </w:r>
          </w:p>
        </w:tc>
        <w:tc>
          <w:tcPr>
            <w:tcW w:w="1134" w:type="dxa"/>
            <w:tcBorders>
              <w:bottom w:val="single" w:sz="4" w:space="0" w:color="auto"/>
              <w:right w:val="nil"/>
            </w:tcBorders>
          </w:tcPr>
          <w:p w:rsidR="00574A48" w:rsidRPr="0006522A" w:rsidRDefault="00574A48" w:rsidP="00E7011B">
            <w:pPr>
              <w:spacing w:before="40" w:after="40" w:line="200" w:lineRule="exact"/>
              <w:jc w:val="center"/>
            </w:pPr>
            <w:r w:rsidRPr="0006522A">
              <w:rPr>
                <w:sz w:val="22"/>
                <w:szCs w:val="22"/>
              </w:rPr>
              <w:t>импорт</w:t>
            </w:r>
          </w:p>
        </w:tc>
        <w:tc>
          <w:tcPr>
            <w:tcW w:w="1106" w:type="dxa"/>
            <w:tcBorders>
              <w:bottom w:val="single" w:sz="4" w:space="0" w:color="auto"/>
              <w:right w:val="nil"/>
            </w:tcBorders>
          </w:tcPr>
          <w:p w:rsidR="00574A48" w:rsidRPr="0006522A" w:rsidRDefault="00574A48" w:rsidP="00E7011B">
            <w:pPr>
              <w:spacing w:before="40" w:after="40" w:line="200" w:lineRule="exact"/>
              <w:jc w:val="center"/>
            </w:pPr>
            <w:r w:rsidRPr="0006522A">
              <w:rPr>
                <w:sz w:val="22"/>
                <w:szCs w:val="22"/>
              </w:rPr>
              <w:t>оборот</w:t>
            </w:r>
          </w:p>
        </w:tc>
        <w:tc>
          <w:tcPr>
            <w:tcW w:w="1106" w:type="dxa"/>
            <w:tcBorders>
              <w:bottom w:val="single" w:sz="4" w:space="0" w:color="auto"/>
              <w:right w:val="nil"/>
            </w:tcBorders>
          </w:tcPr>
          <w:p w:rsidR="00574A48" w:rsidRPr="0006522A" w:rsidRDefault="00574A48" w:rsidP="00E7011B">
            <w:pPr>
              <w:spacing w:before="40" w:after="40" w:line="200" w:lineRule="exact"/>
              <w:jc w:val="center"/>
            </w:pPr>
            <w:r w:rsidRPr="0006522A">
              <w:rPr>
                <w:sz w:val="22"/>
                <w:szCs w:val="22"/>
              </w:rPr>
              <w:t>экспорт</w:t>
            </w:r>
          </w:p>
        </w:tc>
        <w:tc>
          <w:tcPr>
            <w:tcW w:w="1122" w:type="dxa"/>
            <w:tcBorders>
              <w:bottom w:val="single" w:sz="4" w:space="0" w:color="auto"/>
            </w:tcBorders>
          </w:tcPr>
          <w:p w:rsidR="00574A48" w:rsidRPr="0006522A" w:rsidRDefault="00574A48" w:rsidP="00E7011B">
            <w:pPr>
              <w:spacing w:before="40" w:after="40" w:line="200" w:lineRule="exact"/>
              <w:jc w:val="center"/>
            </w:pPr>
            <w:r w:rsidRPr="0006522A">
              <w:rPr>
                <w:sz w:val="22"/>
                <w:szCs w:val="22"/>
              </w:rPr>
              <w:t>импорт</w:t>
            </w:r>
          </w:p>
        </w:tc>
      </w:tr>
      <w:tr w:rsidR="00600BC9" w:rsidRPr="0006522A" w:rsidTr="00864781">
        <w:trPr>
          <w:trHeight w:val="227"/>
          <w:jc w:val="center"/>
        </w:trPr>
        <w:tc>
          <w:tcPr>
            <w:tcW w:w="2322" w:type="dxa"/>
            <w:tcBorders>
              <w:top w:val="single" w:sz="4" w:space="0" w:color="auto"/>
              <w:bottom w:val="nil"/>
            </w:tcBorders>
            <w:shd w:val="clear" w:color="auto" w:fill="auto"/>
            <w:vAlign w:val="bottom"/>
          </w:tcPr>
          <w:p w:rsidR="00600BC9" w:rsidRPr="0006522A" w:rsidRDefault="00600BC9" w:rsidP="00D56CD6">
            <w:pPr>
              <w:spacing w:before="50" w:after="40" w:line="220" w:lineRule="exact"/>
              <w:jc w:val="center"/>
              <w:rPr>
                <w:b/>
                <w:bCs/>
              </w:rPr>
            </w:pPr>
            <w:r w:rsidRPr="0006522A">
              <w:rPr>
                <w:b/>
                <w:bCs/>
                <w:sz w:val="22"/>
                <w:szCs w:val="22"/>
              </w:rPr>
              <w:t>202</w:t>
            </w:r>
            <w:r w:rsidR="00466860" w:rsidRPr="0006522A">
              <w:rPr>
                <w:b/>
                <w:bCs/>
                <w:sz w:val="22"/>
                <w:szCs w:val="22"/>
                <w:lang w:val="be-BY"/>
              </w:rPr>
              <w:t>2</w:t>
            </w:r>
            <w:r w:rsidRPr="0006522A">
              <w:rPr>
                <w:b/>
                <w:bCs/>
                <w:sz w:val="22"/>
                <w:szCs w:val="22"/>
              </w:rPr>
              <w:t xml:space="preserve"> г. </w:t>
            </w:r>
          </w:p>
        </w:tc>
        <w:tc>
          <w:tcPr>
            <w:tcW w:w="1134" w:type="dxa"/>
            <w:tcBorders>
              <w:top w:val="single" w:sz="4" w:space="0" w:color="auto"/>
              <w:bottom w:val="nil"/>
            </w:tcBorders>
            <w:shd w:val="clear" w:color="auto" w:fill="auto"/>
            <w:vAlign w:val="bottom"/>
          </w:tcPr>
          <w:p w:rsidR="00600BC9" w:rsidRPr="0006522A" w:rsidRDefault="00600BC9" w:rsidP="00D56CD6">
            <w:pPr>
              <w:spacing w:before="50" w:after="40" w:line="220" w:lineRule="exact"/>
              <w:ind w:right="227"/>
              <w:jc w:val="center"/>
              <w:rPr>
                <w:b/>
                <w:bCs/>
              </w:rPr>
            </w:pPr>
          </w:p>
        </w:tc>
        <w:tc>
          <w:tcPr>
            <w:tcW w:w="1134" w:type="dxa"/>
            <w:tcBorders>
              <w:top w:val="single" w:sz="4" w:space="0" w:color="auto"/>
              <w:bottom w:val="nil"/>
            </w:tcBorders>
            <w:shd w:val="clear" w:color="auto" w:fill="auto"/>
            <w:vAlign w:val="bottom"/>
          </w:tcPr>
          <w:p w:rsidR="00600BC9" w:rsidRPr="0006522A" w:rsidRDefault="00600BC9" w:rsidP="00D56CD6">
            <w:pPr>
              <w:spacing w:before="50" w:after="40" w:line="220" w:lineRule="exact"/>
              <w:ind w:right="227"/>
              <w:jc w:val="right"/>
            </w:pPr>
          </w:p>
        </w:tc>
        <w:tc>
          <w:tcPr>
            <w:tcW w:w="1134" w:type="dxa"/>
            <w:tcBorders>
              <w:top w:val="single" w:sz="4" w:space="0" w:color="auto"/>
              <w:bottom w:val="nil"/>
            </w:tcBorders>
            <w:shd w:val="clear" w:color="auto" w:fill="auto"/>
            <w:vAlign w:val="bottom"/>
          </w:tcPr>
          <w:p w:rsidR="00600BC9" w:rsidRPr="0006522A" w:rsidRDefault="00600BC9" w:rsidP="00D56CD6">
            <w:pPr>
              <w:spacing w:before="50" w:after="40" w:line="220" w:lineRule="exact"/>
              <w:ind w:right="227"/>
              <w:jc w:val="right"/>
            </w:pPr>
          </w:p>
        </w:tc>
        <w:tc>
          <w:tcPr>
            <w:tcW w:w="1106" w:type="dxa"/>
            <w:tcBorders>
              <w:top w:val="single" w:sz="4" w:space="0" w:color="auto"/>
              <w:bottom w:val="nil"/>
            </w:tcBorders>
            <w:shd w:val="clear" w:color="auto" w:fill="auto"/>
            <w:vAlign w:val="bottom"/>
          </w:tcPr>
          <w:p w:rsidR="00600BC9" w:rsidRPr="0006522A" w:rsidRDefault="00600BC9" w:rsidP="00D56CD6">
            <w:pPr>
              <w:spacing w:before="50" w:after="40" w:line="220" w:lineRule="exact"/>
              <w:ind w:right="170"/>
              <w:jc w:val="right"/>
              <w:rPr>
                <w:bCs/>
              </w:rPr>
            </w:pPr>
          </w:p>
        </w:tc>
        <w:tc>
          <w:tcPr>
            <w:tcW w:w="1106" w:type="dxa"/>
            <w:tcBorders>
              <w:top w:val="single" w:sz="4" w:space="0" w:color="auto"/>
              <w:bottom w:val="nil"/>
            </w:tcBorders>
            <w:shd w:val="clear" w:color="auto" w:fill="auto"/>
            <w:vAlign w:val="bottom"/>
          </w:tcPr>
          <w:p w:rsidR="00600BC9" w:rsidRPr="0006522A" w:rsidRDefault="00600BC9" w:rsidP="00D56CD6">
            <w:pPr>
              <w:spacing w:before="50" w:after="40" w:line="220" w:lineRule="exact"/>
              <w:ind w:right="170"/>
              <w:jc w:val="right"/>
              <w:rPr>
                <w:bCs/>
              </w:rPr>
            </w:pPr>
          </w:p>
        </w:tc>
        <w:tc>
          <w:tcPr>
            <w:tcW w:w="1122" w:type="dxa"/>
            <w:tcBorders>
              <w:top w:val="single" w:sz="4" w:space="0" w:color="auto"/>
              <w:bottom w:val="nil"/>
            </w:tcBorders>
            <w:shd w:val="clear" w:color="auto" w:fill="auto"/>
            <w:vAlign w:val="bottom"/>
          </w:tcPr>
          <w:p w:rsidR="00600BC9" w:rsidRPr="0006522A" w:rsidRDefault="00600BC9" w:rsidP="00D56CD6">
            <w:pPr>
              <w:spacing w:before="50" w:after="40" w:line="220" w:lineRule="exact"/>
              <w:ind w:right="170"/>
              <w:jc w:val="right"/>
              <w:rPr>
                <w:bCs/>
              </w:rPr>
            </w:pPr>
          </w:p>
        </w:tc>
      </w:tr>
      <w:tr w:rsidR="00B121EC" w:rsidRPr="0006522A" w:rsidTr="00D95F39">
        <w:trPr>
          <w:trHeight w:val="227"/>
          <w:jc w:val="center"/>
        </w:trPr>
        <w:tc>
          <w:tcPr>
            <w:tcW w:w="2322" w:type="dxa"/>
            <w:tcBorders>
              <w:top w:val="nil"/>
              <w:bottom w:val="nil"/>
            </w:tcBorders>
            <w:shd w:val="clear" w:color="auto" w:fill="auto"/>
            <w:vAlign w:val="bottom"/>
          </w:tcPr>
          <w:p w:rsidR="00B121EC" w:rsidRPr="0006522A" w:rsidRDefault="00B121EC" w:rsidP="00D56CD6">
            <w:pPr>
              <w:spacing w:before="50" w:after="40" w:line="220" w:lineRule="exact"/>
              <w:ind w:left="284"/>
              <w:rPr>
                <w:b/>
              </w:rPr>
            </w:pPr>
            <w:r w:rsidRPr="0006522A">
              <w:rPr>
                <w:sz w:val="22"/>
                <w:szCs w:val="22"/>
              </w:rPr>
              <w:t>Январь</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130,1  </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134,8  </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125,3  </w:t>
            </w:r>
          </w:p>
        </w:tc>
        <w:tc>
          <w:tcPr>
            <w:tcW w:w="1106"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79,1  </w:t>
            </w:r>
          </w:p>
        </w:tc>
        <w:tc>
          <w:tcPr>
            <w:tcW w:w="1106"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89,7  </w:t>
            </w:r>
          </w:p>
        </w:tc>
        <w:tc>
          <w:tcPr>
            <w:tcW w:w="1122"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70,1  </w:t>
            </w:r>
          </w:p>
        </w:tc>
      </w:tr>
      <w:tr w:rsidR="00B121EC" w:rsidRPr="0006522A" w:rsidTr="00D95F39">
        <w:trPr>
          <w:trHeight w:val="227"/>
          <w:jc w:val="center"/>
        </w:trPr>
        <w:tc>
          <w:tcPr>
            <w:tcW w:w="2322" w:type="dxa"/>
            <w:tcBorders>
              <w:top w:val="nil"/>
              <w:bottom w:val="nil"/>
            </w:tcBorders>
            <w:shd w:val="clear" w:color="auto" w:fill="auto"/>
            <w:vAlign w:val="bottom"/>
          </w:tcPr>
          <w:p w:rsidR="00B121EC" w:rsidRPr="0006522A" w:rsidRDefault="00B121EC" w:rsidP="00D56CD6">
            <w:pPr>
              <w:spacing w:before="50" w:after="40" w:line="220" w:lineRule="exact"/>
              <w:ind w:left="284"/>
            </w:pPr>
            <w:r w:rsidRPr="0006522A">
              <w:rPr>
                <w:sz w:val="22"/>
                <w:szCs w:val="22"/>
              </w:rPr>
              <w:t>Февраль</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115,6  </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111,0  </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119,9  </w:t>
            </w:r>
          </w:p>
        </w:tc>
        <w:tc>
          <w:tcPr>
            <w:tcW w:w="1106"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101,3  </w:t>
            </w:r>
          </w:p>
        </w:tc>
        <w:tc>
          <w:tcPr>
            <w:tcW w:w="1106"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91,1  </w:t>
            </w:r>
          </w:p>
        </w:tc>
        <w:tc>
          <w:tcPr>
            <w:tcW w:w="1122"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112,5  </w:t>
            </w:r>
          </w:p>
        </w:tc>
      </w:tr>
      <w:tr w:rsidR="00B121EC" w:rsidRPr="0006522A" w:rsidTr="00DC0772">
        <w:trPr>
          <w:trHeight w:val="227"/>
          <w:jc w:val="center"/>
        </w:trPr>
        <w:tc>
          <w:tcPr>
            <w:tcW w:w="2322" w:type="dxa"/>
            <w:tcBorders>
              <w:top w:val="nil"/>
              <w:bottom w:val="nil"/>
            </w:tcBorders>
            <w:shd w:val="clear" w:color="auto" w:fill="auto"/>
            <w:vAlign w:val="bottom"/>
          </w:tcPr>
          <w:p w:rsidR="00B121EC" w:rsidRPr="0006522A" w:rsidRDefault="00B121EC" w:rsidP="00D56CD6">
            <w:pPr>
              <w:spacing w:before="50" w:after="40" w:line="220" w:lineRule="exact"/>
              <w:ind w:left="284"/>
            </w:pPr>
            <w:r w:rsidRPr="0006522A">
              <w:rPr>
                <w:sz w:val="22"/>
                <w:szCs w:val="22"/>
              </w:rPr>
              <w:t>Март</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75,9  </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78,9  </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73,3  </w:t>
            </w:r>
          </w:p>
        </w:tc>
        <w:tc>
          <w:tcPr>
            <w:tcW w:w="1106"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78,1  </w:t>
            </w:r>
          </w:p>
        </w:tc>
        <w:tc>
          <w:tcPr>
            <w:tcW w:w="1106"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81,0  </w:t>
            </w:r>
          </w:p>
        </w:tc>
        <w:tc>
          <w:tcPr>
            <w:tcW w:w="1122"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75,6  </w:t>
            </w:r>
          </w:p>
        </w:tc>
      </w:tr>
      <w:tr w:rsidR="00B121EC" w:rsidRPr="0006522A" w:rsidTr="00DC0772">
        <w:trPr>
          <w:trHeight w:val="227"/>
          <w:jc w:val="center"/>
        </w:trPr>
        <w:tc>
          <w:tcPr>
            <w:tcW w:w="2322" w:type="dxa"/>
            <w:tcBorders>
              <w:top w:val="nil"/>
              <w:bottom w:val="nil"/>
            </w:tcBorders>
            <w:shd w:val="clear" w:color="auto" w:fill="auto"/>
            <w:vAlign w:val="bottom"/>
          </w:tcPr>
          <w:p w:rsidR="00B121EC" w:rsidRPr="0006522A" w:rsidRDefault="00B121EC" w:rsidP="00D56CD6">
            <w:pPr>
              <w:spacing w:before="50" w:after="40" w:line="220" w:lineRule="exact"/>
              <w:ind w:left="162"/>
              <w:rPr>
                <w:b/>
              </w:rPr>
            </w:pPr>
            <w:r w:rsidRPr="0006522A">
              <w:rPr>
                <w:b/>
                <w:sz w:val="22"/>
                <w:szCs w:val="22"/>
              </w:rPr>
              <w:t>I квартал</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rPr>
                <w:b/>
              </w:rPr>
            </w:pPr>
            <w:r w:rsidRPr="0006522A">
              <w:rPr>
                <w:b/>
                <w:sz w:val="22"/>
                <w:szCs w:val="22"/>
              </w:rPr>
              <w:t xml:space="preserve">104,3  </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rPr>
                <w:b/>
              </w:rPr>
            </w:pPr>
            <w:r w:rsidRPr="0006522A">
              <w:rPr>
                <w:b/>
                <w:sz w:val="22"/>
                <w:szCs w:val="22"/>
              </w:rPr>
              <w:t xml:space="preserve">106,1  </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rPr>
                <w:b/>
              </w:rPr>
            </w:pPr>
            <w:r w:rsidRPr="0006522A">
              <w:rPr>
                <w:b/>
                <w:sz w:val="22"/>
                <w:szCs w:val="22"/>
              </w:rPr>
              <w:t xml:space="preserve">102,7  </w:t>
            </w:r>
          </w:p>
        </w:tc>
        <w:tc>
          <w:tcPr>
            <w:tcW w:w="1106"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rPr>
                <w:b/>
              </w:rPr>
            </w:pPr>
            <w:r w:rsidRPr="0006522A">
              <w:rPr>
                <w:b/>
                <w:sz w:val="22"/>
                <w:szCs w:val="22"/>
              </w:rPr>
              <w:t>75,2</w:t>
            </w:r>
          </w:p>
        </w:tc>
        <w:tc>
          <w:tcPr>
            <w:tcW w:w="1106"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rPr>
                <w:b/>
              </w:rPr>
            </w:pPr>
            <w:r w:rsidRPr="0006522A">
              <w:rPr>
                <w:b/>
                <w:sz w:val="22"/>
                <w:szCs w:val="22"/>
              </w:rPr>
              <w:t>75,0</w:t>
            </w:r>
          </w:p>
        </w:tc>
        <w:tc>
          <w:tcPr>
            <w:tcW w:w="1122"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rPr>
                <w:b/>
              </w:rPr>
            </w:pPr>
            <w:r w:rsidRPr="0006522A">
              <w:rPr>
                <w:b/>
                <w:sz w:val="22"/>
                <w:szCs w:val="22"/>
              </w:rPr>
              <w:t>75,3</w:t>
            </w:r>
          </w:p>
        </w:tc>
      </w:tr>
      <w:tr w:rsidR="00B121EC" w:rsidRPr="0006522A" w:rsidTr="00DC0772">
        <w:trPr>
          <w:trHeight w:val="227"/>
          <w:jc w:val="center"/>
        </w:trPr>
        <w:tc>
          <w:tcPr>
            <w:tcW w:w="2322" w:type="dxa"/>
            <w:tcBorders>
              <w:top w:val="nil"/>
              <w:bottom w:val="nil"/>
            </w:tcBorders>
            <w:shd w:val="clear" w:color="auto" w:fill="auto"/>
            <w:vAlign w:val="bottom"/>
          </w:tcPr>
          <w:p w:rsidR="00B121EC" w:rsidRPr="0006522A" w:rsidRDefault="00B121EC" w:rsidP="00D56CD6">
            <w:pPr>
              <w:spacing w:before="50" w:after="40" w:line="220" w:lineRule="exact"/>
              <w:ind w:left="284"/>
            </w:pPr>
            <w:r w:rsidRPr="0006522A">
              <w:rPr>
                <w:sz w:val="22"/>
                <w:szCs w:val="22"/>
              </w:rPr>
              <w:t>Апрель</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76,2  </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78,1  </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74,4  </w:t>
            </w:r>
          </w:p>
        </w:tc>
        <w:tc>
          <w:tcPr>
            <w:tcW w:w="1106"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101,2  </w:t>
            </w:r>
          </w:p>
        </w:tc>
        <w:tc>
          <w:tcPr>
            <w:tcW w:w="1106"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102,1  </w:t>
            </w:r>
          </w:p>
        </w:tc>
        <w:tc>
          <w:tcPr>
            <w:tcW w:w="1122"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100,3  </w:t>
            </w:r>
          </w:p>
        </w:tc>
      </w:tr>
      <w:tr w:rsidR="00B121EC" w:rsidRPr="0006522A" w:rsidTr="007676BA">
        <w:trPr>
          <w:trHeight w:val="227"/>
          <w:jc w:val="center"/>
        </w:trPr>
        <w:tc>
          <w:tcPr>
            <w:tcW w:w="2322" w:type="dxa"/>
            <w:tcBorders>
              <w:top w:val="nil"/>
              <w:bottom w:val="nil"/>
            </w:tcBorders>
            <w:shd w:val="clear" w:color="auto" w:fill="auto"/>
            <w:vAlign w:val="bottom"/>
          </w:tcPr>
          <w:p w:rsidR="00B121EC" w:rsidRPr="0006522A" w:rsidRDefault="00B121EC" w:rsidP="00D56CD6">
            <w:pPr>
              <w:spacing w:before="50" w:after="40" w:line="220" w:lineRule="exact"/>
              <w:ind w:left="284"/>
            </w:pPr>
            <w:r w:rsidRPr="0006522A">
              <w:rPr>
                <w:sz w:val="22"/>
                <w:szCs w:val="22"/>
              </w:rPr>
              <w:t>Май</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86,3  </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90,3  </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82,5  </w:t>
            </w:r>
          </w:p>
        </w:tc>
        <w:tc>
          <w:tcPr>
            <w:tcW w:w="1106"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107,2  </w:t>
            </w:r>
          </w:p>
        </w:tc>
        <w:tc>
          <w:tcPr>
            <w:tcW w:w="1106"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111,4  </w:t>
            </w:r>
          </w:p>
        </w:tc>
        <w:tc>
          <w:tcPr>
            <w:tcW w:w="1122"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103,2  </w:t>
            </w:r>
          </w:p>
        </w:tc>
      </w:tr>
      <w:tr w:rsidR="00B121EC" w:rsidRPr="0006522A" w:rsidTr="007676BA">
        <w:trPr>
          <w:trHeight w:val="227"/>
          <w:jc w:val="center"/>
        </w:trPr>
        <w:tc>
          <w:tcPr>
            <w:tcW w:w="2322" w:type="dxa"/>
            <w:tcBorders>
              <w:top w:val="nil"/>
              <w:bottom w:val="nil"/>
            </w:tcBorders>
            <w:shd w:val="clear" w:color="auto" w:fill="auto"/>
            <w:vAlign w:val="bottom"/>
          </w:tcPr>
          <w:p w:rsidR="00B121EC" w:rsidRPr="0006522A" w:rsidRDefault="00B121EC" w:rsidP="00D56CD6">
            <w:pPr>
              <w:spacing w:before="50" w:after="40" w:line="220" w:lineRule="exact"/>
              <w:ind w:left="162"/>
              <w:rPr>
                <w:bCs/>
                <w:i/>
              </w:rPr>
            </w:pPr>
            <w:proofErr w:type="spellStart"/>
            <w:r w:rsidRPr="0006522A">
              <w:rPr>
                <w:bCs/>
                <w:i/>
                <w:sz w:val="22"/>
                <w:szCs w:val="22"/>
                <w:lang w:val="en-US"/>
              </w:rPr>
              <w:t>Январь</w:t>
            </w:r>
            <w:proofErr w:type="spellEnd"/>
            <w:r w:rsidRPr="0006522A">
              <w:rPr>
                <w:bCs/>
                <w:i/>
                <w:sz w:val="22"/>
                <w:szCs w:val="22"/>
                <w:lang w:val="en-US"/>
              </w:rPr>
              <w:t>-</w:t>
            </w:r>
            <w:r w:rsidRPr="0006522A">
              <w:rPr>
                <w:bCs/>
                <w:i/>
                <w:sz w:val="22"/>
                <w:szCs w:val="22"/>
              </w:rPr>
              <w:t>май</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rPr>
                <w:i/>
              </w:rPr>
            </w:pPr>
            <w:r w:rsidRPr="0006522A">
              <w:rPr>
                <w:i/>
                <w:sz w:val="22"/>
                <w:szCs w:val="22"/>
              </w:rPr>
              <w:t xml:space="preserve">94,3  </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rPr>
                <w:i/>
              </w:rPr>
            </w:pPr>
            <w:r w:rsidRPr="0006522A">
              <w:rPr>
                <w:i/>
                <w:sz w:val="22"/>
                <w:szCs w:val="22"/>
              </w:rPr>
              <w:t xml:space="preserve">96,6  </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rPr>
                <w:i/>
              </w:rPr>
            </w:pPr>
            <w:r w:rsidRPr="0006522A">
              <w:rPr>
                <w:i/>
                <w:sz w:val="22"/>
                <w:szCs w:val="22"/>
              </w:rPr>
              <w:t xml:space="preserve">92,1  </w:t>
            </w:r>
          </w:p>
        </w:tc>
        <w:tc>
          <w:tcPr>
            <w:tcW w:w="1106" w:type="dxa"/>
            <w:tcBorders>
              <w:top w:val="nil"/>
              <w:bottom w:val="nil"/>
            </w:tcBorders>
            <w:shd w:val="clear" w:color="auto" w:fill="auto"/>
            <w:vAlign w:val="bottom"/>
          </w:tcPr>
          <w:p w:rsidR="00B121EC" w:rsidRPr="0006522A" w:rsidRDefault="00B121EC" w:rsidP="00D56CD6">
            <w:pPr>
              <w:spacing w:before="50" w:after="40" w:line="220" w:lineRule="exact"/>
              <w:ind w:right="170"/>
              <w:jc w:val="right"/>
              <w:rPr>
                <w:i/>
              </w:rPr>
            </w:pPr>
            <w:r w:rsidRPr="0006522A">
              <w:rPr>
                <w:i/>
                <w:sz w:val="22"/>
                <w:szCs w:val="22"/>
              </w:rPr>
              <w:t>х</w:t>
            </w:r>
          </w:p>
        </w:tc>
        <w:tc>
          <w:tcPr>
            <w:tcW w:w="1106" w:type="dxa"/>
            <w:tcBorders>
              <w:top w:val="nil"/>
              <w:bottom w:val="nil"/>
            </w:tcBorders>
            <w:shd w:val="clear" w:color="auto" w:fill="auto"/>
            <w:vAlign w:val="bottom"/>
          </w:tcPr>
          <w:p w:rsidR="00B121EC" w:rsidRPr="0006522A" w:rsidRDefault="00B121EC" w:rsidP="00D56CD6">
            <w:pPr>
              <w:spacing w:before="50" w:after="40" w:line="220" w:lineRule="exact"/>
              <w:ind w:right="170"/>
              <w:jc w:val="right"/>
              <w:rPr>
                <w:i/>
              </w:rPr>
            </w:pPr>
            <w:r w:rsidRPr="0006522A">
              <w:rPr>
                <w:i/>
                <w:sz w:val="22"/>
                <w:szCs w:val="22"/>
              </w:rPr>
              <w:t>х</w:t>
            </w:r>
          </w:p>
        </w:tc>
        <w:tc>
          <w:tcPr>
            <w:tcW w:w="1122" w:type="dxa"/>
            <w:tcBorders>
              <w:top w:val="nil"/>
              <w:bottom w:val="nil"/>
            </w:tcBorders>
            <w:shd w:val="clear" w:color="auto" w:fill="auto"/>
            <w:vAlign w:val="bottom"/>
          </w:tcPr>
          <w:p w:rsidR="00B121EC" w:rsidRPr="0006522A" w:rsidRDefault="00B121EC" w:rsidP="00D56CD6">
            <w:pPr>
              <w:spacing w:before="50" w:after="40" w:line="220" w:lineRule="exact"/>
              <w:ind w:right="170"/>
              <w:jc w:val="right"/>
              <w:rPr>
                <w:i/>
              </w:rPr>
            </w:pPr>
            <w:r w:rsidRPr="0006522A">
              <w:rPr>
                <w:i/>
                <w:sz w:val="22"/>
                <w:szCs w:val="22"/>
              </w:rPr>
              <w:t>х</w:t>
            </w:r>
          </w:p>
        </w:tc>
      </w:tr>
      <w:tr w:rsidR="00B121EC" w:rsidRPr="0006522A" w:rsidTr="00F6441B">
        <w:trPr>
          <w:trHeight w:val="227"/>
          <w:jc w:val="center"/>
        </w:trPr>
        <w:tc>
          <w:tcPr>
            <w:tcW w:w="2322" w:type="dxa"/>
            <w:tcBorders>
              <w:top w:val="nil"/>
              <w:bottom w:val="nil"/>
            </w:tcBorders>
            <w:shd w:val="clear" w:color="auto" w:fill="auto"/>
            <w:vAlign w:val="bottom"/>
          </w:tcPr>
          <w:p w:rsidR="00B121EC" w:rsidRPr="0006522A" w:rsidRDefault="00B121EC" w:rsidP="00D56CD6">
            <w:pPr>
              <w:spacing w:before="50" w:after="40" w:line="220" w:lineRule="exact"/>
              <w:ind w:left="284"/>
            </w:pPr>
            <w:r w:rsidRPr="0006522A">
              <w:rPr>
                <w:sz w:val="22"/>
                <w:szCs w:val="22"/>
              </w:rPr>
              <w:t>Июнь</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91,9  </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99,2  </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84,8  </w:t>
            </w:r>
          </w:p>
        </w:tc>
        <w:tc>
          <w:tcPr>
            <w:tcW w:w="1106"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108,1  </w:t>
            </w:r>
          </w:p>
        </w:tc>
        <w:tc>
          <w:tcPr>
            <w:tcW w:w="1106"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112,7  </w:t>
            </w:r>
          </w:p>
        </w:tc>
        <w:tc>
          <w:tcPr>
            <w:tcW w:w="1122"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103,3  </w:t>
            </w:r>
          </w:p>
        </w:tc>
      </w:tr>
      <w:tr w:rsidR="00B121EC" w:rsidRPr="0006522A" w:rsidTr="00F6441B">
        <w:trPr>
          <w:trHeight w:val="227"/>
          <w:jc w:val="center"/>
        </w:trPr>
        <w:tc>
          <w:tcPr>
            <w:tcW w:w="2322" w:type="dxa"/>
            <w:tcBorders>
              <w:top w:val="nil"/>
              <w:bottom w:val="nil"/>
            </w:tcBorders>
            <w:shd w:val="clear" w:color="auto" w:fill="auto"/>
            <w:vAlign w:val="bottom"/>
          </w:tcPr>
          <w:p w:rsidR="00B121EC" w:rsidRPr="0006522A" w:rsidRDefault="00B121EC" w:rsidP="00D56CD6">
            <w:pPr>
              <w:spacing w:before="50" w:after="40" w:line="220" w:lineRule="exact"/>
              <w:ind w:left="162"/>
              <w:rPr>
                <w:b/>
                <w:bCs/>
                <w:lang w:val="ru-MO"/>
              </w:rPr>
            </w:pPr>
            <w:r w:rsidRPr="0006522A">
              <w:rPr>
                <w:b/>
                <w:bCs/>
                <w:sz w:val="22"/>
                <w:szCs w:val="22"/>
                <w:lang w:val="en-US"/>
              </w:rPr>
              <w:t xml:space="preserve">II </w:t>
            </w:r>
            <w:proofErr w:type="spellStart"/>
            <w:r w:rsidRPr="0006522A">
              <w:rPr>
                <w:b/>
                <w:bCs/>
                <w:sz w:val="22"/>
                <w:szCs w:val="22"/>
                <w:lang w:val="en-US"/>
              </w:rPr>
              <w:t>квартал</w:t>
            </w:r>
            <w:proofErr w:type="spellEnd"/>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rPr>
                <w:b/>
              </w:rPr>
            </w:pPr>
            <w:r w:rsidRPr="0006522A">
              <w:rPr>
                <w:b/>
                <w:sz w:val="22"/>
                <w:szCs w:val="22"/>
              </w:rPr>
              <w:t xml:space="preserve">84,7  </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rPr>
                <w:b/>
              </w:rPr>
            </w:pPr>
            <w:r w:rsidRPr="0006522A">
              <w:rPr>
                <w:b/>
                <w:sz w:val="22"/>
                <w:szCs w:val="22"/>
              </w:rPr>
              <w:t xml:space="preserve">89,2  </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rPr>
                <w:b/>
              </w:rPr>
            </w:pPr>
            <w:r w:rsidRPr="0006522A">
              <w:rPr>
                <w:b/>
                <w:sz w:val="22"/>
                <w:szCs w:val="22"/>
              </w:rPr>
              <w:t xml:space="preserve">80,4  </w:t>
            </w:r>
          </w:p>
        </w:tc>
        <w:tc>
          <w:tcPr>
            <w:tcW w:w="1106"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rPr>
                <w:b/>
              </w:rPr>
            </w:pPr>
            <w:r w:rsidRPr="0006522A">
              <w:rPr>
                <w:b/>
                <w:sz w:val="22"/>
                <w:szCs w:val="22"/>
              </w:rPr>
              <w:t>92,3</w:t>
            </w:r>
          </w:p>
        </w:tc>
        <w:tc>
          <w:tcPr>
            <w:tcW w:w="1106"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rPr>
                <w:b/>
              </w:rPr>
            </w:pPr>
            <w:r w:rsidRPr="0006522A">
              <w:rPr>
                <w:b/>
                <w:sz w:val="22"/>
                <w:szCs w:val="22"/>
              </w:rPr>
              <w:t>95,8</w:t>
            </w:r>
          </w:p>
        </w:tc>
        <w:tc>
          <w:tcPr>
            <w:tcW w:w="1122"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rPr>
                <w:b/>
              </w:rPr>
            </w:pPr>
            <w:r w:rsidRPr="0006522A">
              <w:rPr>
                <w:b/>
                <w:sz w:val="22"/>
                <w:szCs w:val="22"/>
              </w:rPr>
              <w:t>88,8</w:t>
            </w:r>
          </w:p>
        </w:tc>
      </w:tr>
      <w:tr w:rsidR="00B121EC" w:rsidRPr="0006522A" w:rsidTr="00F1682B">
        <w:trPr>
          <w:trHeight w:val="227"/>
          <w:jc w:val="center"/>
        </w:trPr>
        <w:tc>
          <w:tcPr>
            <w:tcW w:w="2322" w:type="dxa"/>
            <w:tcBorders>
              <w:top w:val="nil"/>
              <w:bottom w:val="nil"/>
            </w:tcBorders>
            <w:shd w:val="clear" w:color="auto" w:fill="auto"/>
            <w:vAlign w:val="bottom"/>
          </w:tcPr>
          <w:p w:rsidR="00B121EC" w:rsidRPr="0006522A" w:rsidRDefault="00B121EC" w:rsidP="00D56CD6">
            <w:pPr>
              <w:spacing w:before="50" w:after="40" w:line="220" w:lineRule="exact"/>
              <w:ind w:left="162"/>
              <w:rPr>
                <w:i/>
              </w:rPr>
            </w:pPr>
            <w:r w:rsidRPr="0006522A">
              <w:rPr>
                <w:i/>
                <w:sz w:val="22"/>
                <w:szCs w:val="22"/>
              </w:rPr>
              <w:t>I полугодие</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rPr>
                <w:i/>
              </w:rPr>
            </w:pPr>
            <w:r w:rsidRPr="0006522A">
              <w:rPr>
                <w:i/>
                <w:sz w:val="22"/>
                <w:szCs w:val="22"/>
              </w:rPr>
              <w:t xml:space="preserve">93,9  </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rPr>
                <w:i/>
              </w:rPr>
            </w:pPr>
            <w:r w:rsidRPr="0006522A">
              <w:rPr>
                <w:i/>
                <w:sz w:val="22"/>
                <w:szCs w:val="22"/>
              </w:rPr>
              <w:t xml:space="preserve">97,1  </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rPr>
                <w:i/>
              </w:rPr>
            </w:pPr>
            <w:r w:rsidRPr="0006522A">
              <w:rPr>
                <w:i/>
                <w:sz w:val="22"/>
                <w:szCs w:val="22"/>
              </w:rPr>
              <w:t xml:space="preserve">90,9  </w:t>
            </w:r>
          </w:p>
        </w:tc>
        <w:tc>
          <w:tcPr>
            <w:tcW w:w="1106" w:type="dxa"/>
            <w:tcBorders>
              <w:top w:val="nil"/>
              <w:bottom w:val="nil"/>
            </w:tcBorders>
            <w:shd w:val="clear" w:color="auto" w:fill="auto"/>
            <w:vAlign w:val="bottom"/>
          </w:tcPr>
          <w:p w:rsidR="00B121EC" w:rsidRPr="0006522A" w:rsidRDefault="00B121EC" w:rsidP="00D56CD6">
            <w:pPr>
              <w:spacing w:before="50" w:after="40" w:line="220" w:lineRule="exact"/>
              <w:ind w:right="170"/>
              <w:jc w:val="right"/>
              <w:rPr>
                <w:i/>
              </w:rPr>
            </w:pPr>
            <w:r w:rsidRPr="0006522A">
              <w:rPr>
                <w:i/>
                <w:sz w:val="22"/>
                <w:szCs w:val="22"/>
              </w:rPr>
              <w:t>х</w:t>
            </w:r>
          </w:p>
        </w:tc>
        <w:tc>
          <w:tcPr>
            <w:tcW w:w="1106" w:type="dxa"/>
            <w:tcBorders>
              <w:top w:val="nil"/>
              <w:bottom w:val="nil"/>
            </w:tcBorders>
            <w:shd w:val="clear" w:color="auto" w:fill="auto"/>
            <w:vAlign w:val="bottom"/>
          </w:tcPr>
          <w:p w:rsidR="00B121EC" w:rsidRPr="0006522A" w:rsidRDefault="00B121EC" w:rsidP="00D56CD6">
            <w:pPr>
              <w:spacing w:before="50" w:after="40" w:line="220" w:lineRule="exact"/>
              <w:ind w:right="170"/>
              <w:jc w:val="right"/>
              <w:rPr>
                <w:i/>
              </w:rPr>
            </w:pPr>
            <w:r w:rsidRPr="0006522A">
              <w:rPr>
                <w:i/>
                <w:sz w:val="22"/>
                <w:szCs w:val="22"/>
              </w:rPr>
              <w:t>х</w:t>
            </w:r>
          </w:p>
        </w:tc>
        <w:tc>
          <w:tcPr>
            <w:tcW w:w="1122" w:type="dxa"/>
            <w:tcBorders>
              <w:top w:val="nil"/>
              <w:bottom w:val="nil"/>
            </w:tcBorders>
            <w:shd w:val="clear" w:color="auto" w:fill="auto"/>
            <w:vAlign w:val="bottom"/>
          </w:tcPr>
          <w:p w:rsidR="00B121EC" w:rsidRPr="0006522A" w:rsidRDefault="00B121EC" w:rsidP="00D56CD6">
            <w:pPr>
              <w:spacing w:before="50" w:after="40" w:line="220" w:lineRule="exact"/>
              <w:ind w:right="170"/>
              <w:jc w:val="right"/>
              <w:rPr>
                <w:i/>
              </w:rPr>
            </w:pPr>
            <w:r w:rsidRPr="0006522A">
              <w:rPr>
                <w:i/>
                <w:sz w:val="22"/>
                <w:szCs w:val="22"/>
              </w:rPr>
              <w:t>х</w:t>
            </w:r>
          </w:p>
        </w:tc>
      </w:tr>
      <w:tr w:rsidR="00B121EC" w:rsidRPr="0006522A" w:rsidTr="00F1682B">
        <w:trPr>
          <w:trHeight w:val="227"/>
          <w:jc w:val="center"/>
        </w:trPr>
        <w:tc>
          <w:tcPr>
            <w:tcW w:w="2322" w:type="dxa"/>
            <w:tcBorders>
              <w:top w:val="nil"/>
              <w:bottom w:val="nil"/>
            </w:tcBorders>
            <w:shd w:val="clear" w:color="auto" w:fill="auto"/>
            <w:vAlign w:val="bottom"/>
          </w:tcPr>
          <w:p w:rsidR="00B121EC" w:rsidRPr="0006522A" w:rsidRDefault="00B121EC" w:rsidP="00D56CD6">
            <w:pPr>
              <w:spacing w:before="50" w:after="40" w:line="220" w:lineRule="exact"/>
              <w:ind w:left="284"/>
            </w:pPr>
            <w:r w:rsidRPr="0006522A">
              <w:rPr>
                <w:sz w:val="22"/>
                <w:szCs w:val="22"/>
              </w:rPr>
              <w:t>Июль</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89,9  </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95,9  </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84,2  </w:t>
            </w:r>
          </w:p>
        </w:tc>
        <w:tc>
          <w:tcPr>
            <w:tcW w:w="1106"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102,7  </w:t>
            </w:r>
          </w:p>
        </w:tc>
        <w:tc>
          <w:tcPr>
            <w:tcW w:w="1106"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100,5  </w:t>
            </w:r>
          </w:p>
        </w:tc>
        <w:tc>
          <w:tcPr>
            <w:tcW w:w="1122"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105,3  </w:t>
            </w:r>
          </w:p>
        </w:tc>
      </w:tr>
      <w:tr w:rsidR="00B121EC" w:rsidRPr="0006522A" w:rsidTr="00F1682B">
        <w:trPr>
          <w:trHeight w:val="227"/>
          <w:jc w:val="center"/>
        </w:trPr>
        <w:tc>
          <w:tcPr>
            <w:tcW w:w="2322" w:type="dxa"/>
            <w:tcBorders>
              <w:top w:val="nil"/>
              <w:bottom w:val="nil"/>
            </w:tcBorders>
            <w:shd w:val="clear" w:color="auto" w:fill="auto"/>
            <w:vAlign w:val="bottom"/>
          </w:tcPr>
          <w:p w:rsidR="00B121EC" w:rsidRPr="0006522A" w:rsidRDefault="00B121EC" w:rsidP="00D56CD6">
            <w:pPr>
              <w:spacing w:before="50" w:after="40" w:line="220" w:lineRule="exact"/>
              <w:ind w:left="284"/>
            </w:pPr>
            <w:r w:rsidRPr="0006522A">
              <w:rPr>
                <w:sz w:val="22"/>
                <w:szCs w:val="22"/>
              </w:rPr>
              <w:t>Август</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92,7  </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98,5  </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87,2  </w:t>
            </w:r>
          </w:p>
        </w:tc>
        <w:tc>
          <w:tcPr>
            <w:tcW w:w="1106"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109,4  </w:t>
            </w:r>
          </w:p>
        </w:tc>
        <w:tc>
          <w:tcPr>
            <w:tcW w:w="1106"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109,7  </w:t>
            </w:r>
          </w:p>
        </w:tc>
        <w:tc>
          <w:tcPr>
            <w:tcW w:w="1122"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109,0  </w:t>
            </w:r>
          </w:p>
        </w:tc>
      </w:tr>
      <w:tr w:rsidR="00B121EC" w:rsidRPr="0006522A" w:rsidTr="00F1682B">
        <w:trPr>
          <w:trHeight w:val="227"/>
          <w:jc w:val="center"/>
        </w:trPr>
        <w:tc>
          <w:tcPr>
            <w:tcW w:w="2322" w:type="dxa"/>
            <w:tcBorders>
              <w:top w:val="nil"/>
              <w:bottom w:val="nil"/>
            </w:tcBorders>
            <w:shd w:val="clear" w:color="auto" w:fill="auto"/>
            <w:vAlign w:val="bottom"/>
          </w:tcPr>
          <w:p w:rsidR="00B121EC" w:rsidRPr="0006522A" w:rsidRDefault="00B121EC" w:rsidP="00D56CD6">
            <w:pPr>
              <w:spacing w:before="50" w:after="40" w:line="220" w:lineRule="exact"/>
              <w:ind w:left="284"/>
            </w:pPr>
            <w:r w:rsidRPr="0006522A">
              <w:rPr>
                <w:sz w:val="22"/>
                <w:szCs w:val="22"/>
              </w:rPr>
              <w:t>Сентябрь</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92,9  </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94,8  </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91,1  </w:t>
            </w:r>
          </w:p>
        </w:tc>
        <w:tc>
          <w:tcPr>
            <w:tcW w:w="1106"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102,8  </w:t>
            </w:r>
          </w:p>
        </w:tc>
        <w:tc>
          <w:tcPr>
            <w:tcW w:w="1106"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99,1  </w:t>
            </w:r>
          </w:p>
        </w:tc>
        <w:tc>
          <w:tcPr>
            <w:tcW w:w="1122"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106,8  </w:t>
            </w:r>
          </w:p>
        </w:tc>
      </w:tr>
      <w:tr w:rsidR="00B121EC" w:rsidRPr="0006522A" w:rsidTr="00F1682B">
        <w:trPr>
          <w:trHeight w:val="227"/>
          <w:jc w:val="center"/>
        </w:trPr>
        <w:tc>
          <w:tcPr>
            <w:tcW w:w="2322" w:type="dxa"/>
            <w:tcBorders>
              <w:top w:val="nil"/>
              <w:bottom w:val="nil"/>
            </w:tcBorders>
            <w:shd w:val="clear" w:color="auto" w:fill="auto"/>
            <w:vAlign w:val="bottom"/>
          </w:tcPr>
          <w:p w:rsidR="00B121EC" w:rsidRPr="0006522A" w:rsidRDefault="00B121EC" w:rsidP="00D56CD6">
            <w:pPr>
              <w:spacing w:before="50" w:after="40" w:line="220" w:lineRule="exact"/>
              <w:ind w:left="162"/>
              <w:rPr>
                <w:b/>
                <w:bCs/>
                <w:lang w:val="en-US"/>
              </w:rPr>
            </w:pPr>
            <w:r w:rsidRPr="0006522A">
              <w:rPr>
                <w:b/>
                <w:bCs/>
                <w:sz w:val="22"/>
                <w:szCs w:val="22"/>
                <w:lang w:val="en-US"/>
              </w:rPr>
              <w:t xml:space="preserve">III </w:t>
            </w:r>
            <w:proofErr w:type="spellStart"/>
            <w:r w:rsidRPr="0006522A">
              <w:rPr>
                <w:b/>
                <w:bCs/>
                <w:sz w:val="22"/>
                <w:szCs w:val="22"/>
                <w:lang w:val="en-US"/>
              </w:rPr>
              <w:t>квартал</w:t>
            </w:r>
            <w:proofErr w:type="spellEnd"/>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rPr>
                <w:b/>
              </w:rPr>
            </w:pPr>
            <w:r w:rsidRPr="0006522A">
              <w:rPr>
                <w:b/>
                <w:sz w:val="22"/>
                <w:szCs w:val="22"/>
              </w:rPr>
              <w:t xml:space="preserve">91,9  </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rPr>
                <w:b/>
              </w:rPr>
            </w:pPr>
            <w:r w:rsidRPr="0006522A">
              <w:rPr>
                <w:b/>
                <w:sz w:val="22"/>
                <w:szCs w:val="22"/>
              </w:rPr>
              <w:t xml:space="preserve">96,4  </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rPr>
                <w:b/>
              </w:rPr>
            </w:pPr>
            <w:r w:rsidRPr="0006522A">
              <w:rPr>
                <w:b/>
                <w:sz w:val="22"/>
                <w:szCs w:val="22"/>
              </w:rPr>
              <w:t xml:space="preserve">87,6  </w:t>
            </w:r>
          </w:p>
        </w:tc>
        <w:tc>
          <w:tcPr>
            <w:tcW w:w="1106"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rPr>
                <w:b/>
              </w:rPr>
            </w:pPr>
            <w:r w:rsidRPr="0006522A">
              <w:rPr>
                <w:b/>
                <w:sz w:val="22"/>
                <w:szCs w:val="22"/>
              </w:rPr>
              <w:t>118,6</w:t>
            </w:r>
          </w:p>
        </w:tc>
        <w:tc>
          <w:tcPr>
            <w:tcW w:w="1106"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rPr>
                <w:b/>
              </w:rPr>
            </w:pPr>
            <w:r w:rsidRPr="0006522A">
              <w:rPr>
                <w:b/>
                <w:sz w:val="22"/>
                <w:szCs w:val="22"/>
              </w:rPr>
              <w:t>119,2</w:t>
            </w:r>
          </w:p>
        </w:tc>
        <w:tc>
          <w:tcPr>
            <w:tcW w:w="1122"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rPr>
                <w:b/>
              </w:rPr>
            </w:pPr>
            <w:r w:rsidRPr="0006522A">
              <w:rPr>
                <w:b/>
                <w:sz w:val="22"/>
                <w:szCs w:val="22"/>
              </w:rPr>
              <w:t>117,9</w:t>
            </w:r>
          </w:p>
        </w:tc>
      </w:tr>
      <w:tr w:rsidR="00B121EC" w:rsidRPr="0006522A" w:rsidTr="00407640">
        <w:trPr>
          <w:trHeight w:val="227"/>
          <w:jc w:val="center"/>
        </w:trPr>
        <w:tc>
          <w:tcPr>
            <w:tcW w:w="2322" w:type="dxa"/>
            <w:tcBorders>
              <w:top w:val="nil"/>
              <w:bottom w:val="nil"/>
            </w:tcBorders>
            <w:shd w:val="clear" w:color="auto" w:fill="auto"/>
            <w:vAlign w:val="bottom"/>
          </w:tcPr>
          <w:p w:rsidR="00B121EC" w:rsidRPr="0006522A" w:rsidRDefault="00B121EC" w:rsidP="00D56CD6">
            <w:pPr>
              <w:spacing w:before="50" w:after="40" w:line="220" w:lineRule="exact"/>
              <w:ind w:left="162"/>
              <w:rPr>
                <w:bCs/>
                <w:i/>
                <w:lang w:val="en-US"/>
              </w:rPr>
            </w:pPr>
            <w:proofErr w:type="spellStart"/>
            <w:r w:rsidRPr="0006522A">
              <w:rPr>
                <w:bCs/>
                <w:i/>
                <w:sz w:val="22"/>
                <w:szCs w:val="22"/>
                <w:lang w:val="en-US"/>
              </w:rPr>
              <w:t>Январь-сентябрь</w:t>
            </w:r>
            <w:proofErr w:type="spellEnd"/>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rPr>
                <w:i/>
              </w:rPr>
            </w:pPr>
            <w:r w:rsidRPr="0006522A">
              <w:rPr>
                <w:i/>
                <w:sz w:val="22"/>
                <w:szCs w:val="22"/>
              </w:rPr>
              <w:t xml:space="preserve">93,1  </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rPr>
                <w:i/>
              </w:rPr>
            </w:pPr>
            <w:r w:rsidRPr="0006522A">
              <w:rPr>
                <w:i/>
                <w:sz w:val="22"/>
                <w:szCs w:val="22"/>
              </w:rPr>
              <w:t xml:space="preserve">96,8  </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rPr>
                <w:i/>
              </w:rPr>
            </w:pPr>
            <w:r w:rsidRPr="0006522A">
              <w:rPr>
                <w:i/>
                <w:sz w:val="22"/>
                <w:szCs w:val="22"/>
              </w:rPr>
              <w:t xml:space="preserve">89,7  </w:t>
            </w:r>
          </w:p>
        </w:tc>
        <w:tc>
          <w:tcPr>
            <w:tcW w:w="1106" w:type="dxa"/>
            <w:tcBorders>
              <w:top w:val="nil"/>
              <w:bottom w:val="nil"/>
            </w:tcBorders>
            <w:shd w:val="clear" w:color="auto" w:fill="auto"/>
            <w:vAlign w:val="bottom"/>
          </w:tcPr>
          <w:p w:rsidR="00B121EC" w:rsidRPr="0006522A" w:rsidRDefault="00B121EC" w:rsidP="00D56CD6">
            <w:pPr>
              <w:spacing w:before="50" w:after="40" w:line="220" w:lineRule="exact"/>
              <w:ind w:right="170"/>
              <w:jc w:val="right"/>
              <w:rPr>
                <w:i/>
              </w:rPr>
            </w:pPr>
            <w:r w:rsidRPr="0006522A">
              <w:rPr>
                <w:i/>
                <w:sz w:val="22"/>
                <w:szCs w:val="22"/>
              </w:rPr>
              <w:t>х</w:t>
            </w:r>
          </w:p>
        </w:tc>
        <w:tc>
          <w:tcPr>
            <w:tcW w:w="1106" w:type="dxa"/>
            <w:tcBorders>
              <w:top w:val="nil"/>
              <w:bottom w:val="nil"/>
            </w:tcBorders>
            <w:shd w:val="clear" w:color="auto" w:fill="auto"/>
            <w:vAlign w:val="bottom"/>
          </w:tcPr>
          <w:p w:rsidR="00B121EC" w:rsidRPr="0006522A" w:rsidRDefault="00B121EC" w:rsidP="00D56CD6">
            <w:pPr>
              <w:spacing w:before="50" w:after="40" w:line="220" w:lineRule="exact"/>
              <w:ind w:right="170"/>
              <w:jc w:val="right"/>
              <w:rPr>
                <w:i/>
              </w:rPr>
            </w:pPr>
            <w:r w:rsidRPr="0006522A">
              <w:rPr>
                <w:i/>
                <w:sz w:val="22"/>
                <w:szCs w:val="22"/>
              </w:rPr>
              <w:t>х</w:t>
            </w:r>
          </w:p>
        </w:tc>
        <w:tc>
          <w:tcPr>
            <w:tcW w:w="1122" w:type="dxa"/>
            <w:tcBorders>
              <w:top w:val="nil"/>
              <w:bottom w:val="nil"/>
            </w:tcBorders>
            <w:shd w:val="clear" w:color="auto" w:fill="auto"/>
            <w:vAlign w:val="bottom"/>
          </w:tcPr>
          <w:p w:rsidR="00B121EC" w:rsidRPr="0006522A" w:rsidRDefault="00B121EC" w:rsidP="00D56CD6">
            <w:pPr>
              <w:spacing w:before="50" w:after="40" w:line="220" w:lineRule="exact"/>
              <w:ind w:right="170"/>
              <w:jc w:val="right"/>
              <w:rPr>
                <w:i/>
              </w:rPr>
            </w:pPr>
            <w:r w:rsidRPr="0006522A">
              <w:rPr>
                <w:i/>
                <w:sz w:val="22"/>
                <w:szCs w:val="22"/>
              </w:rPr>
              <w:t>х</w:t>
            </w:r>
          </w:p>
        </w:tc>
      </w:tr>
      <w:tr w:rsidR="00B121EC" w:rsidRPr="0006522A" w:rsidTr="00D75D88">
        <w:trPr>
          <w:trHeight w:val="227"/>
          <w:jc w:val="center"/>
        </w:trPr>
        <w:tc>
          <w:tcPr>
            <w:tcW w:w="2322" w:type="dxa"/>
            <w:tcBorders>
              <w:top w:val="nil"/>
              <w:bottom w:val="nil"/>
            </w:tcBorders>
            <w:shd w:val="clear" w:color="auto" w:fill="auto"/>
            <w:vAlign w:val="bottom"/>
          </w:tcPr>
          <w:p w:rsidR="00B121EC" w:rsidRPr="0006522A" w:rsidRDefault="00B121EC" w:rsidP="00D56CD6">
            <w:pPr>
              <w:spacing w:before="50" w:after="40" w:line="220" w:lineRule="exact"/>
              <w:ind w:left="284"/>
            </w:pPr>
            <w:r w:rsidRPr="0006522A">
              <w:rPr>
                <w:sz w:val="22"/>
                <w:szCs w:val="22"/>
              </w:rPr>
              <w:t>Октябрь</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96,6  </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94,3  </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98,9  </w:t>
            </w:r>
          </w:p>
        </w:tc>
        <w:tc>
          <w:tcPr>
            <w:tcW w:w="1106"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106,6  </w:t>
            </w:r>
          </w:p>
        </w:tc>
        <w:tc>
          <w:tcPr>
            <w:tcW w:w="1106"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104,0  </w:t>
            </w:r>
          </w:p>
        </w:tc>
        <w:tc>
          <w:tcPr>
            <w:tcW w:w="1122"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109,1  </w:t>
            </w:r>
          </w:p>
        </w:tc>
      </w:tr>
      <w:tr w:rsidR="00B121EC" w:rsidRPr="0006522A" w:rsidTr="00B52CFC">
        <w:trPr>
          <w:trHeight w:val="227"/>
          <w:jc w:val="center"/>
        </w:trPr>
        <w:tc>
          <w:tcPr>
            <w:tcW w:w="2322" w:type="dxa"/>
            <w:tcBorders>
              <w:top w:val="nil"/>
              <w:bottom w:val="nil"/>
            </w:tcBorders>
            <w:shd w:val="clear" w:color="auto" w:fill="auto"/>
            <w:vAlign w:val="bottom"/>
          </w:tcPr>
          <w:p w:rsidR="00B121EC" w:rsidRPr="0006522A" w:rsidRDefault="00B121EC" w:rsidP="00D56CD6">
            <w:pPr>
              <w:spacing w:before="50" w:after="40" w:line="220" w:lineRule="exact"/>
              <w:ind w:left="284"/>
            </w:pPr>
            <w:r w:rsidRPr="0006522A">
              <w:rPr>
                <w:sz w:val="22"/>
                <w:szCs w:val="22"/>
              </w:rPr>
              <w:t>Ноябрь</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93,4  </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90,8  </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96,2  </w:t>
            </w:r>
          </w:p>
        </w:tc>
        <w:tc>
          <w:tcPr>
            <w:tcW w:w="1106"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105,0  </w:t>
            </w:r>
          </w:p>
        </w:tc>
        <w:tc>
          <w:tcPr>
            <w:tcW w:w="1106"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107,7  </w:t>
            </w:r>
          </w:p>
        </w:tc>
        <w:tc>
          <w:tcPr>
            <w:tcW w:w="1122"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102,3  </w:t>
            </w:r>
          </w:p>
        </w:tc>
      </w:tr>
      <w:tr w:rsidR="00B121EC" w:rsidRPr="0006522A" w:rsidTr="00B52CFC">
        <w:trPr>
          <w:trHeight w:val="227"/>
          <w:jc w:val="center"/>
        </w:trPr>
        <w:tc>
          <w:tcPr>
            <w:tcW w:w="2322" w:type="dxa"/>
            <w:tcBorders>
              <w:top w:val="nil"/>
              <w:bottom w:val="nil"/>
            </w:tcBorders>
            <w:shd w:val="clear" w:color="auto" w:fill="auto"/>
            <w:vAlign w:val="bottom"/>
          </w:tcPr>
          <w:p w:rsidR="00B121EC" w:rsidRPr="0006522A" w:rsidRDefault="00B121EC" w:rsidP="00D56CD6">
            <w:pPr>
              <w:spacing w:before="50" w:after="40" w:line="220" w:lineRule="exact"/>
              <w:ind w:left="284"/>
            </w:pPr>
            <w:r w:rsidRPr="0006522A">
              <w:rPr>
                <w:sz w:val="22"/>
                <w:szCs w:val="22"/>
              </w:rPr>
              <w:t>Декабрь</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98,0  </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97,0  </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98,8  </w:t>
            </w:r>
          </w:p>
        </w:tc>
        <w:tc>
          <w:tcPr>
            <w:tcW w:w="1106"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103,3  </w:t>
            </w:r>
          </w:p>
        </w:tc>
        <w:tc>
          <w:tcPr>
            <w:tcW w:w="1106"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93,4  </w:t>
            </w:r>
          </w:p>
        </w:tc>
        <w:tc>
          <w:tcPr>
            <w:tcW w:w="1122"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pPr>
            <w:r w:rsidRPr="0006522A">
              <w:rPr>
                <w:sz w:val="22"/>
                <w:szCs w:val="22"/>
              </w:rPr>
              <w:t xml:space="preserve">113,4  </w:t>
            </w:r>
          </w:p>
        </w:tc>
      </w:tr>
      <w:tr w:rsidR="00B121EC" w:rsidRPr="0006522A" w:rsidTr="00524A33">
        <w:trPr>
          <w:trHeight w:val="227"/>
          <w:jc w:val="center"/>
        </w:trPr>
        <w:tc>
          <w:tcPr>
            <w:tcW w:w="2322" w:type="dxa"/>
            <w:tcBorders>
              <w:top w:val="nil"/>
              <w:bottom w:val="nil"/>
            </w:tcBorders>
            <w:shd w:val="clear" w:color="auto" w:fill="auto"/>
            <w:vAlign w:val="bottom"/>
          </w:tcPr>
          <w:p w:rsidR="00B121EC" w:rsidRPr="0006522A" w:rsidRDefault="00B121EC" w:rsidP="00D56CD6">
            <w:pPr>
              <w:spacing w:before="50" w:after="40" w:line="220" w:lineRule="exact"/>
              <w:ind w:left="162"/>
              <w:rPr>
                <w:b/>
                <w:bCs/>
                <w:lang w:val="ru-MO"/>
              </w:rPr>
            </w:pPr>
            <w:r w:rsidRPr="0006522A">
              <w:rPr>
                <w:b/>
                <w:bCs/>
                <w:sz w:val="22"/>
                <w:szCs w:val="22"/>
                <w:lang w:val="en-US"/>
              </w:rPr>
              <w:t>IV</w:t>
            </w:r>
            <w:r w:rsidRPr="0006522A">
              <w:rPr>
                <w:b/>
                <w:bCs/>
                <w:sz w:val="22"/>
                <w:szCs w:val="22"/>
                <w:lang w:val="ru-MO"/>
              </w:rPr>
              <w:t xml:space="preserve"> квартал</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rPr>
                <w:b/>
              </w:rPr>
            </w:pPr>
            <w:r w:rsidRPr="0006522A">
              <w:rPr>
                <w:b/>
                <w:sz w:val="22"/>
                <w:szCs w:val="22"/>
              </w:rPr>
              <w:t xml:space="preserve">96,0  </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rPr>
                <w:b/>
              </w:rPr>
            </w:pPr>
            <w:r w:rsidRPr="0006522A">
              <w:rPr>
                <w:b/>
                <w:sz w:val="22"/>
                <w:szCs w:val="22"/>
              </w:rPr>
              <w:t xml:space="preserve">93,9  </w:t>
            </w:r>
          </w:p>
        </w:tc>
        <w:tc>
          <w:tcPr>
            <w:tcW w:w="1134"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rPr>
                <w:b/>
              </w:rPr>
            </w:pPr>
            <w:r w:rsidRPr="0006522A">
              <w:rPr>
                <w:b/>
                <w:sz w:val="22"/>
                <w:szCs w:val="22"/>
              </w:rPr>
              <w:t xml:space="preserve">98,0  </w:t>
            </w:r>
          </w:p>
        </w:tc>
        <w:tc>
          <w:tcPr>
            <w:tcW w:w="1106"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rPr>
                <w:b/>
              </w:rPr>
            </w:pPr>
            <w:r w:rsidRPr="0006522A">
              <w:rPr>
                <w:b/>
                <w:sz w:val="22"/>
                <w:szCs w:val="22"/>
              </w:rPr>
              <w:t>116,7</w:t>
            </w:r>
          </w:p>
        </w:tc>
        <w:tc>
          <w:tcPr>
            <w:tcW w:w="1106"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rPr>
                <w:b/>
              </w:rPr>
            </w:pPr>
            <w:r w:rsidRPr="0006522A">
              <w:rPr>
                <w:b/>
                <w:sz w:val="22"/>
                <w:szCs w:val="22"/>
              </w:rPr>
              <w:t>109,5</w:t>
            </w:r>
          </w:p>
        </w:tc>
        <w:tc>
          <w:tcPr>
            <w:tcW w:w="1122" w:type="dxa"/>
            <w:tcBorders>
              <w:top w:val="nil"/>
              <w:bottom w:val="nil"/>
            </w:tcBorders>
            <w:shd w:val="clear" w:color="auto" w:fill="auto"/>
            <w:vAlign w:val="bottom"/>
          </w:tcPr>
          <w:p w:rsidR="00B121EC" w:rsidRPr="0006522A" w:rsidRDefault="00B121EC" w:rsidP="00B121EC">
            <w:pPr>
              <w:spacing w:before="50" w:after="40" w:line="220" w:lineRule="exact"/>
              <w:ind w:right="170"/>
              <w:jc w:val="right"/>
              <w:rPr>
                <w:b/>
              </w:rPr>
            </w:pPr>
            <w:r w:rsidRPr="0006522A">
              <w:rPr>
                <w:b/>
                <w:sz w:val="22"/>
                <w:szCs w:val="22"/>
              </w:rPr>
              <w:t>124,2</w:t>
            </w:r>
          </w:p>
        </w:tc>
      </w:tr>
      <w:tr w:rsidR="00B121EC" w:rsidRPr="0006522A" w:rsidTr="00524A33">
        <w:trPr>
          <w:trHeight w:val="227"/>
          <w:jc w:val="center"/>
        </w:trPr>
        <w:tc>
          <w:tcPr>
            <w:tcW w:w="2322" w:type="dxa"/>
            <w:tcBorders>
              <w:top w:val="nil"/>
              <w:bottom w:val="single" w:sz="4" w:space="0" w:color="auto"/>
            </w:tcBorders>
            <w:shd w:val="clear" w:color="auto" w:fill="auto"/>
            <w:vAlign w:val="bottom"/>
          </w:tcPr>
          <w:p w:rsidR="00B121EC" w:rsidRPr="0006522A" w:rsidRDefault="00B121EC" w:rsidP="00D56CD6">
            <w:pPr>
              <w:spacing w:before="50" w:after="40" w:line="220" w:lineRule="exact"/>
              <w:ind w:left="162"/>
              <w:rPr>
                <w:b/>
                <w:bCs/>
                <w:iCs/>
              </w:rPr>
            </w:pPr>
            <w:r w:rsidRPr="0006522A">
              <w:rPr>
                <w:b/>
                <w:bCs/>
                <w:iCs/>
                <w:sz w:val="22"/>
                <w:szCs w:val="22"/>
              </w:rPr>
              <w:t>Январь-декабрь</w:t>
            </w:r>
          </w:p>
        </w:tc>
        <w:tc>
          <w:tcPr>
            <w:tcW w:w="1134" w:type="dxa"/>
            <w:tcBorders>
              <w:top w:val="nil"/>
              <w:bottom w:val="single" w:sz="4" w:space="0" w:color="auto"/>
            </w:tcBorders>
            <w:shd w:val="clear" w:color="auto" w:fill="auto"/>
            <w:vAlign w:val="bottom"/>
          </w:tcPr>
          <w:p w:rsidR="00B121EC" w:rsidRPr="0006522A" w:rsidRDefault="00B121EC" w:rsidP="00B121EC">
            <w:pPr>
              <w:spacing w:before="50" w:after="40" w:line="220" w:lineRule="exact"/>
              <w:ind w:right="170"/>
              <w:jc w:val="right"/>
              <w:rPr>
                <w:b/>
              </w:rPr>
            </w:pPr>
            <w:r w:rsidRPr="0006522A">
              <w:rPr>
                <w:b/>
                <w:sz w:val="22"/>
                <w:szCs w:val="22"/>
              </w:rPr>
              <w:t xml:space="preserve">94,0  </w:t>
            </w:r>
          </w:p>
        </w:tc>
        <w:tc>
          <w:tcPr>
            <w:tcW w:w="1134" w:type="dxa"/>
            <w:tcBorders>
              <w:top w:val="nil"/>
              <w:bottom w:val="single" w:sz="4" w:space="0" w:color="auto"/>
            </w:tcBorders>
            <w:shd w:val="clear" w:color="auto" w:fill="auto"/>
            <w:vAlign w:val="bottom"/>
          </w:tcPr>
          <w:p w:rsidR="00B121EC" w:rsidRPr="0006522A" w:rsidRDefault="00B121EC" w:rsidP="00B121EC">
            <w:pPr>
              <w:spacing w:before="50" w:after="40" w:line="220" w:lineRule="exact"/>
              <w:ind w:right="170"/>
              <w:jc w:val="right"/>
              <w:rPr>
                <w:b/>
              </w:rPr>
            </w:pPr>
            <w:r w:rsidRPr="0006522A">
              <w:rPr>
                <w:b/>
                <w:sz w:val="22"/>
                <w:szCs w:val="22"/>
              </w:rPr>
              <w:t xml:space="preserve">96,0  </w:t>
            </w:r>
          </w:p>
        </w:tc>
        <w:tc>
          <w:tcPr>
            <w:tcW w:w="1134" w:type="dxa"/>
            <w:tcBorders>
              <w:top w:val="nil"/>
              <w:bottom w:val="single" w:sz="4" w:space="0" w:color="auto"/>
            </w:tcBorders>
            <w:shd w:val="clear" w:color="auto" w:fill="auto"/>
            <w:vAlign w:val="bottom"/>
          </w:tcPr>
          <w:p w:rsidR="00B121EC" w:rsidRPr="0006522A" w:rsidRDefault="00B121EC" w:rsidP="00B121EC">
            <w:pPr>
              <w:spacing w:before="50" w:after="40" w:line="220" w:lineRule="exact"/>
              <w:ind w:right="170"/>
              <w:jc w:val="right"/>
              <w:rPr>
                <w:b/>
              </w:rPr>
            </w:pPr>
            <w:r w:rsidRPr="0006522A">
              <w:rPr>
                <w:b/>
                <w:sz w:val="22"/>
                <w:szCs w:val="22"/>
              </w:rPr>
              <w:t xml:space="preserve">92,1  </w:t>
            </w:r>
          </w:p>
        </w:tc>
        <w:tc>
          <w:tcPr>
            <w:tcW w:w="1106" w:type="dxa"/>
            <w:tcBorders>
              <w:top w:val="nil"/>
              <w:bottom w:val="single" w:sz="4" w:space="0" w:color="auto"/>
            </w:tcBorders>
            <w:shd w:val="clear" w:color="auto" w:fill="auto"/>
            <w:vAlign w:val="bottom"/>
          </w:tcPr>
          <w:p w:rsidR="00B121EC" w:rsidRPr="0006522A" w:rsidRDefault="00B121EC" w:rsidP="00D56CD6">
            <w:pPr>
              <w:spacing w:before="50" w:after="40" w:line="220" w:lineRule="exact"/>
              <w:ind w:right="170"/>
              <w:jc w:val="right"/>
              <w:rPr>
                <w:b/>
              </w:rPr>
            </w:pPr>
            <w:r w:rsidRPr="0006522A">
              <w:rPr>
                <w:b/>
                <w:sz w:val="22"/>
                <w:szCs w:val="22"/>
              </w:rPr>
              <w:t>х</w:t>
            </w:r>
          </w:p>
        </w:tc>
        <w:tc>
          <w:tcPr>
            <w:tcW w:w="1106" w:type="dxa"/>
            <w:tcBorders>
              <w:top w:val="nil"/>
              <w:bottom w:val="single" w:sz="4" w:space="0" w:color="auto"/>
            </w:tcBorders>
            <w:shd w:val="clear" w:color="auto" w:fill="auto"/>
            <w:vAlign w:val="bottom"/>
          </w:tcPr>
          <w:p w:rsidR="00B121EC" w:rsidRPr="0006522A" w:rsidRDefault="00B121EC" w:rsidP="00D56CD6">
            <w:pPr>
              <w:spacing w:before="50" w:after="40" w:line="220" w:lineRule="exact"/>
              <w:ind w:right="170"/>
              <w:jc w:val="right"/>
              <w:rPr>
                <w:b/>
              </w:rPr>
            </w:pPr>
            <w:r w:rsidRPr="0006522A">
              <w:rPr>
                <w:b/>
                <w:sz w:val="22"/>
                <w:szCs w:val="22"/>
              </w:rPr>
              <w:t>х</w:t>
            </w:r>
          </w:p>
        </w:tc>
        <w:tc>
          <w:tcPr>
            <w:tcW w:w="1122" w:type="dxa"/>
            <w:tcBorders>
              <w:top w:val="nil"/>
              <w:bottom w:val="single" w:sz="4" w:space="0" w:color="auto"/>
            </w:tcBorders>
            <w:shd w:val="clear" w:color="auto" w:fill="auto"/>
            <w:vAlign w:val="bottom"/>
          </w:tcPr>
          <w:p w:rsidR="00B121EC" w:rsidRPr="0006522A" w:rsidRDefault="00B121EC" w:rsidP="00D56CD6">
            <w:pPr>
              <w:spacing w:before="50" w:after="40" w:line="220" w:lineRule="exact"/>
              <w:ind w:right="170"/>
              <w:jc w:val="right"/>
              <w:rPr>
                <w:b/>
              </w:rPr>
            </w:pPr>
            <w:r w:rsidRPr="0006522A">
              <w:rPr>
                <w:b/>
                <w:sz w:val="22"/>
                <w:szCs w:val="22"/>
              </w:rPr>
              <w:t>х</w:t>
            </w:r>
          </w:p>
        </w:tc>
      </w:tr>
      <w:tr w:rsidR="00380388" w:rsidRPr="0006522A" w:rsidTr="00524A33">
        <w:trPr>
          <w:trHeight w:val="227"/>
          <w:jc w:val="center"/>
        </w:trPr>
        <w:tc>
          <w:tcPr>
            <w:tcW w:w="2322" w:type="dxa"/>
            <w:tcBorders>
              <w:top w:val="single" w:sz="4" w:space="0" w:color="auto"/>
              <w:bottom w:val="nil"/>
            </w:tcBorders>
            <w:shd w:val="clear" w:color="auto" w:fill="auto"/>
            <w:vAlign w:val="bottom"/>
          </w:tcPr>
          <w:p w:rsidR="00380388" w:rsidRPr="0006522A" w:rsidRDefault="00380388" w:rsidP="00524A33">
            <w:pPr>
              <w:spacing w:before="40" w:after="40" w:line="200" w:lineRule="exact"/>
              <w:jc w:val="center"/>
              <w:rPr>
                <w:b/>
                <w:bCs/>
              </w:rPr>
            </w:pPr>
            <w:r w:rsidRPr="0006522A">
              <w:rPr>
                <w:b/>
                <w:bCs/>
                <w:sz w:val="22"/>
                <w:szCs w:val="22"/>
              </w:rPr>
              <w:lastRenderedPageBreak/>
              <w:t xml:space="preserve">2023 г. </w:t>
            </w:r>
          </w:p>
        </w:tc>
        <w:tc>
          <w:tcPr>
            <w:tcW w:w="1134" w:type="dxa"/>
            <w:tcBorders>
              <w:top w:val="single" w:sz="4" w:space="0" w:color="auto"/>
              <w:bottom w:val="nil"/>
            </w:tcBorders>
            <w:shd w:val="clear" w:color="auto" w:fill="auto"/>
            <w:vAlign w:val="bottom"/>
          </w:tcPr>
          <w:p w:rsidR="00380388" w:rsidRPr="0006522A" w:rsidRDefault="00380388" w:rsidP="00524A33">
            <w:pPr>
              <w:spacing w:before="40" w:after="40" w:line="200" w:lineRule="exact"/>
              <w:ind w:right="227"/>
              <w:jc w:val="center"/>
              <w:rPr>
                <w:b/>
                <w:bCs/>
              </w:rPr>
            </w:pPr>
          </w:p>
        </w:tc>
        <w:tc>
          <w:tcPr>
            <w:tcW w:w="1134" w:type="dxa"/>
            <w:tcBorders>
              <w:top w:val="single" w:sz="4" w:space="0" w:color="auto"/>
              <w:bottom w:val="nil"/>
            </w:tcBorders>
            <w:shd w:val="clear" w:color="auto" w:fill="auto"/>
            <w:vAlign w:val="bottom"/>
          </w:tcPr>
          <w:p w:rsidR="00380388" w:rsidRPr="0006522A" w:rsidRDefault="00380388" w:rsidP="00524A33">
            <w:pPr>
              <w:spacing w:before="40" w:after="40" w:line="200" w:lineRule="exact"/>
              <w:ind w:right="227"/>
              <w:jc w:val="right"/>
            </w:pPr>
          </w:p>
        </w:tc>
        <w:tc>
          <w:tcPr>
            <w:tcW w:w="1134" w:type="dxa"/>
            <w:tcBorders>
              <w:top w:val="single" w:sz="4" w:space="0" w:color="auto"/>
              <w:bottom w:val="nil"/>
            </w:tcBorders>
            <w:shd w:val="clear" w:color="auto" w:fill="auto"/>
            <w:vAlign w:val="bottom"/>
          </w:tcPr>
          <w:p w:rsidR="00380388" w:rsidRPr="0006522A" w:rsidRDefault="00380388" w:rsidP="00524A33">
            <w:pPr>
              <w:spacing w:before="40" w:after="40" w:line="200" w:lineRule="exact"/>
              <w:ind w:right="227"/>
              <w:jc w:val="right"/>
            </w:pPr>
          </w:p>
        </w:tc>
        <w:tc>
          <w:tcPr>
            <w:tcW w:w="1106" w:type="dxa"/>
            <w:tcBorders>
              <w:top w:val="single" w:sz="4" w:space="0" w:color="auto"/>
              <w:bottom w:val="nil"/>
            </w:tcBorders>
            <w:shd w:val="clear" w:color="auto" w:fill="auto"/>
            <w:vAlign w:val="bottom"/>
          </w:tcPr>
          <w:p w:rsidR="00380388" w:rsidRPr="0006522A" w:rsidRDefault="00380388" w:rsidP="00524A33">
            <w:pPr>
              <w:spacing w:before="40" w:after="40" w:line="200" w:lineRule="exact"/>
              <w:ind w:right="170"/>
              <w:jc w:val="right"/>
              <w:rPr>
                <w:bCs/>
              </w:rPr>
            </w:pPr>
          </w:p>
        </w:tc>
        <w:tc>
          <w:tcPr>
            <w:tcW w:w="1106" w:type="dxa"/>
            <w:tcBorders>
              <w:top w:val="single" w:sz="4" w:space="0" w:color="auto"/>
              <w:bottom w:val="nil"/>
            </w:tcBorders>
            <w:shd w:val="clear" w:color="auto" w:fill="auto"/>
            <w:vAlign w:val="bottom"/>
          </w:tcPr>
          <w:p w:rsidR="00380388" w:rsidRPr="0006522A" w:rsidRDefault="00380388" w:rsidP="00524A33">
            <w:pPr>
              <w:spacing w:before="40" w:after="40" w:line="200" w:lineRule="exact"/>
              <w:ind w:right="170"/>
              <w:jc w:val="right"/>
              <w:rPr>
                <w:bCs/>
              </w:rPr>
            </w:pPr>
          </w:p>
        </w:tc>
        <w:tc>
          <w:tcPr>
            <w:tcW w:w="1122" w:type="dxa"/>
            <w:tcBorders>
              <w:top w:val="single" w:sz="4" w:space="0" w:color="auto"/>
              <w:bottom w:val="nil"/>
            </w:tcBorders>
            <w:shd w:val="clear" w:color="auto" w:fill="auto"/>
            <w:vAlign w:val="bottom"/>
          </w:tcPr>
          <w:p w:rsidR="00380388" w:rsidRPr="0006522A" w:rsidRDefault="00380388" w:rsidP="00524A33">
            <w:pPr>
              <w:spacing w:before="40" w:after="40" w:line="200" w:lineRule="exact"/>
              <w:ind w:right="170"/>
              <w:jc w:val="right"/>
              <w:rPr>
                <w:bCs/>
              </w:rPr>
            </w:pPr>
          </w:p>
        </w:tc>
      </w:tr>
      <w:tr w:rsidR="00B121EC" w:rsidRPr="0006522A" w:rsidTr="00F72195">
        <w:trPr>
          <w:trHeight w:val="227"/>
          <w:jc w:val="center"/>
        </w:trPr>
        <w:tc>
          <w:tcPr>
            <w:tcW w:w="2322" w:type="dxa"/>
            <w:tcBorders>
              <w:top w:val="nil"/>
              <w:bottom w:val="nil"/>
            </w:tcBorders>
            <w:shd w:val="clear" w:color="auto" w:fill="auto"/>
            <w:vAlign w:val="bottom"/>
          </w:tcPr>
          <w:p w:rsidR="00B121EC" w:rsidRPr="0006522A" w:rsidRDefault="00B121EC" w:rsidP="00524A33">
            <w:pPr>
              <w:spacing w:before="40" w:after="40" w:line="200" w:lineRule="exact"/>
              <w:ind w:left="284"/>
            </w:pPr>
            <w:r w:rsidRPr="0006522A">
              <w:rPr>
                <w:sz w:val="22"/>
                <w:szCs w:val="22"/>
              </w:rPr>
              <w:t>Январь</w:t>
            </w:r>
          </w:p>
        </w:tc>
        <w:tc>
          <w:tcPr>
            <w:tcW w:w="1134" w:type="dxa"/>
            <w:tcBorders>
              <w:top w:val="nil"/>
              <w:bottom w:val="nil"/>
            </w:tcBorders>
            <w:shd w:val="clear" w:color="auto" w:fill="auto"/>
            <w:vAlign w:val="bottom"/>
          </w:tcPr>
          <w:p w:rsidR="00B121EC" w:rsidRPr="0006522A" w:rsidRDefault="00B121EC" w:rsidP="00B121EC">
            <w:pPr>
              <w:spacing w:before="40" w:after="40" w:line="200" w:lineRule="exact"/>
              <w:ind w:right="170"/>
              <w:jc w:val="right"/>
            </w:pPr>
            <w:r w:rsidRPr="0006522A">
              <w:rPr>
                <w:sz w:val="22"/>
                <w:szCs w:val="22"/>
              </w:rPr>
              <w:t xml:space="preserve">100,1  </w:t>
            </w:r>
          </w:p>
        </w:tc>
        <w:tc>
          <w:tcPr>
            <w:tcW w:w="1134" w:type="dxa"/>
            <w:tcBorders>
              <w:top w:val="nil"/>
              <w:bottom w:val="nil"/>
            </w:tcBorders>
            <w:shd w:val="clear" w:color="auto" w:fill="auto"/>
            <w:vAlign w:val="bottom"/>
          </w:tcPr>
          <w:p w:rsidR="00B121EC" w:rsidRPr="0006522A" w:rsidRDefault="00B121EC" w:rsidP="00B121EC">
            <w:pPr>
              <w:spacing w:before="40" w:after="40" w:line="200" w:lineRule="exact"/>
              <w:ind w:right="170"/>
              <w:jc w:val="right"/>
            </w:pPr>
            <w:r w:rsidRPr="0006522A">
              <w:rPr>
                <w:sz w:val="22"/>
                <w:szCs w:val="22"/>
              </w:rPr>
              <w:t xml:space="preserve">92,7  </w:t>
            </w:r>
          </w:p>
        </w:tc>
        <w:tc>
          <w:tcPr>
            <w:tcW w:w="1134" w:type="dxa"/>
            <w:tcBorders>
              <w:top w:val="nil"/>
              <w:bottom w:val="nil"/>
            </w:tcBorders>
            <w:shd w:val="clear" w:color="auto" w:fill="auto"/>
            <w:vAlign w:val="bottom"/>
          </w:tcPr>
          <w:p w:rsidR="00B121EC" w:rsidRPr="0006522A" w:rsidRDefault="00B121EC" w:rsidP="00B121EC">
            <w:pPr>
              <w:spacing w:before="40" w:after="40" w:line="200" w:lineRule="exact"/>
              <w:ind w:right="170"/>
              <w:jc w:val="right"/>
            </w:pPr>
            <w:r w:rsidRPr="0006522A">
              <w:rPr>
                <w:sz w:val="22"/>
                <w:szCs w:val="22"/>
              </w:rPr>
              <w:t xml:space="preserve">108,3  </w:t>
            </w:r>
          </w:p>
        </w:tc>
        <w:tc>
          <w:tcPr>
            <w:tcW w:w="1106" w:type="dxa"/>
            <w:tcBorders>
              <w:top w:val="nil"/>
              <w:bottom w:val="nil"/>
            </w:tcBorders>
            <w:shd w:val="clear" w:color="auto" w:fill="auto"/>
            <w:vAlign w:val="bottom"/>
          </w:tcPr>
          <w:p w:rsidR="00B121EC" w:rsidRPr="0006522A" w:rsidRDefault="00B121EC" w:rsidP="00B121EC">
            <w:pPr>
              <w:spacing w:before="40" w:after="40" w:line="200" w:lineRule="exact"/>
              <w:ind w:right="170"/>
              <w:jc w:val="right"/>
            </w:pPr>
            <w:r w:rsidRPr="0006522A">
              <w:rPr>
                <w:sz w:val="22"/>
                <w:szCs w:val="22"/>
              </w:rPr>
              <w:t xml:space="preserve">80,9  </w:t>
            </w:r>
          </w:p>
        </w:tc>
        <w:tc>
          <w:tcPr>
            <w:tcW w:w="1106" w:type="dxa"/>
            <w:tcBorders>
              <w:top w:val="nil"/>
              <w:bottom w:val="nil"/>
            </w:tcBorders>
            <w:shd w:val="clear" w:color="auto" w:fill="auto"/>
            <w:vAlign w:val="bottom"/>
          </w:tcPr>
          <w:p w:rsidR="00B121EC" w:rsidRPr="0006522A" w:rsidRDefault="00B121EC" w:rsidP="00B121EC">
            <w:pPr>
              <w:spacing w:before="40" w:after="40" w:line="200" w:lineRule="exact"/>
              <w:ind w:right="170"/>
              <w:jc w:val="right"/>
            </w:pPr>
            <w:r w:rsidRPr="0006522A">
              <w:rPr>
                <w:sz w:val="22"/>
                <w:szCs w:val="22"/>
              </w:rPr>
              <w:t xml:space="preserve">85,8  </w:t>
            </w:r>
          </w:p>
        </w:tc>
        <w:tc>
          <w:tcPr>
            <w:tcW w:w="1122" w:type="dxa"/>
            <w:tcBorders>
              <w:top w:val="nil"/>
              <w:bottom w:val="nil"/>
            </w:tcBorders>
            <w:shd w:val="clear" w:color="auto" w:fill="auto"/>
            <w:vAlign w:val="bottom"/>
          </w:tcPr>
          <w:p w:rsidR="00B121EC" w:rsidRPr="0006522A" w:rsidRDefault="00B121EC" w:rsidP="00B121EC">
            <w:pPr>
              <w:spacing w:before="40" w:after="40" w:line="200" w:lineRule="exact"/>
              <w:ind w:right="170"/>
              <w:jc w:val="right"/>
            </w:pPr>
            <w:r w:rsidRPr="0006522A">
              <w:rPr>
                <w:sz w:val="22"/>
                <w:szCs w:val="22"/>
              </w:rPr>
              <w:t xml:space="preserve">76,8  </w:t>
            </w:r>
          </w:p>
        </w:tc>
      </w:tr>
      <w:tr w:rsidR="00B121EC" w:rsidRPr="0006522A" w:rsidTr="00F72195">
        <w:trPr>
          <w:trHeight w:val="227"/>
          <w:jc w:val="center"/>
        </w:trPr>
        <w:tc>
          <w:tcPr>
            <w:tcW w:w="2322" w:type="dxa"/>
            <w:tcBorders>
              <w:top w:val="nil"/>
              <w:bottom w:val="nil"/>
            </w:tcBorders>
            <w:shd w:val="clear" w:color="auto" w:fill="auto"/>
            <w:vAlign w:val="bottom"/>
          </w:tcPr>
          <w:p w:rsidR="00B121EC" w:rsidRPr="0006522A" w:rsidRDefault="00B121EC" w:rsidP="00524A33">
            <w:pPr>
              <w:spacing w:before="40" w:after="40" w:line="200" w:lineRule="exact"/>
              <w:ind w:left="284"/>
            </w:pPr>
            <w:r w:rsidRPr="0006522A">
              <w:rPr>
                <w:sz w:val="22"/>
                <w:szCs w:val="22"/>
              </w:rPr>
              <w:t>Февраль</w:t>
            </w:r>
          </w:p>
        </w:tc>
        <w:tc>
          <w:tcPr>
            <w:tcW w:w="1134" w:type="dxa"/>
            <w:tcBorders>
              <w:top w:val="nil"/>
              <w:bottom w:val="nil"/>
            </w:tcBorders>
            <w:shd w:val="clear" w:color="auto" w:fill="auto"/>
            <w:vAlign w:val="bottom"/>
          </w:tcPr>
          <w:p w:rsidR="00B121EC" w:rsidRPr="0006522A" w:rsidRDefault="00B121EC" w:rsidP="00B121EC">
            <w:pPr>
              <w:spacing w:before="40" w:after="40" w:line="200" w:lineRule="exact"/>
              <w:ind w:right="170"/>
              <w:jc w:val="right"/>
            </w:pPr>
            <w:r w:rsidRPr="0006522A">
              <w:rPr>
                <w:sz w:val="22"/>
                <w:szCs w:val="22"/>
              </w:rPr>
              <w:t xml:space="preserve">103,3  </w:t>
            </w:r>
          </w:p>
        </w:tc>
        <w:tc>
          <w:tcPr>
            <w:tcW w:w="1134" w:type="dxa"/>
            <w:tcBorders>
              <w:top w:val="nil"/>
              <w:bottom w:val="nil"/>
            </w:tcBorders>
            <w:shd w:val="clear" w:color="auto" w:fill="auto"/>
            <w:vAlign w:val="bottom"/>
          </w:tcPr>
          <w:p w:rsidR="00B121EC" w:rsidRPr="0006522A" w:rsidRDefault="00B121EC" w:rsidP="00B121EC">
            <w:pPr>
              <w:spacing w:before="40" w:after="40" w:line="200" w:lineRule="exact"/>
              <w:ind w:right="170"/>
              <w:jc w:val="right"/>
            </w:pPr>
            <w:r w:rsidRPr="0006522A">
              <w:rPr>
                <w:sz w:val="22"/>
                <w:szCs w:val="22"/>
              </w:rPr>
              <w:t xml:space="preserve">106,6  </w:t>
            </w:r>
          </w:p>
        </w:tc>
        <w:tc>
          <w:tcPr>
            <w:tcW w:w="1134" w:type="dxa"/>
            <w:tcBorders>
              <w:top w:val="nil"/>
              <w:bottom w:val="nil"/>
            </w:tcBorders>
            <w:shd w:val="clear" w:color="auto" w:fill="auto"/>
            <w:vAlign w:val="bottom"/>
          </w:tcPr>
          <w:p w:rsidR="00B121EC" w:rsidRPr="0006522A" w:rsidRDefault="00B121EC" w:rsidP="00B121EC">
            <w:pPr>
              <w:spacing w:before="40" w:after="40" w:line="200" w:lineRule="exact"/>
              <w:ind w:right="170"/>
              <w:jc w:val="right"/>
            </w:pPr>
            <w:r w:rsidRPr="0006522A">
              <w:rPr>
                <w:sz w:val="22"/>
                <w:szCs w:val="22"/>
              </w:rPr>
              <w:t xml:space="preserve">100,4  </w:t>
            </w:r>
          </w:p>
        </w:tc>
        <w:tc>
          <w:tcPr>
            <w:tcW w:w="1106" w:type="dxa"/>
            <w:tcBorders>
              <w:top w:val="nil"/>
              <w:bottom w:val="nil"/>
            </w:tcBorders>
            <w:shd w:val="clear" w:color="auto" w:fill="auto"/>
            <w:vAlign w:val="bottom"/>
          </w:tcPr>
          <w:p w:rsidR="00B121EC" w:rsidRPr="0006522A" w:rsidRDefault="00B121EC" w:rsidP="00B121EC">
            <w:pPr>
              <w:spacing w:before="40" w:after="40" w:line="200" w:lineRule="exact"/>
              <w:ind w:right="170"/>
              <w:jc w:val="right"/>
            </w:pPr>
            <w:r w:rsidRPr="0006522A">
              <w:rPr>
                <w:sz w:val="22"/>
                <w:szCs w:val="22"/>
              </w:rPr>
              <w:t xml:space="preserve">104,5  </w:t>
            </w:r>
          </w:p>
        </w:tc>
        <w:tc>
          <w:tcPr>
            <w:tcW w:w="1106" w:type="dxa"/>
            <w:tcBorders>
              <w:top w:val="nil"/>
              <w:bottom w:val="nil"/>
            </w:tcBorders>
            <w:shd w:val="clear" w:color="auto" w:fill="auto"/>
            <w:vAlign w:val="bottom"/>
          </w:tcPr>
          <w:p w:rsidR="00B121EC" w:rsidRPr="0006522A" w:rsidRDefault="00B121EC" w:rsidP="00B121EC">
            <w:pPr>
              <w:spacing w:before="40" w:after="40" w:line="200" w:lineRule="exact"/>
              <w:ind w:right="170"/>
              <w:jc w:val="right"/>
            </w:pPr>
            <w:r w:rsidRPr="0006522A">
              <w:rPr>
                <w:sz w:val="22"/>
                <w:szCs w:val="22"/>
              </w:rPr>
              <w:t xml:space="preserve">104,8  </w:t>
            </w:r>
          </w:p>
        </w:tc>
        <w:tc>
          <w:tcPr>
            <w:tcW w:w="1122" w:type="dxa"/>
            <w:tcBorders>
              <w:top w:val="nil"/>
              <w:bottom w:val="nil"/>
            </w:tcBorders>
            <w:shd w:val="clear" w:color="auto" w:fill="auto"/>
            <w:vAlign w:val="bottom"/>
          </w:tcPr>
          <w:p w:rsidR="00B121EC" w:rsidRPr="0006522A" w:rsidRDefault="00B121EC" w:rsidP="00B121EC">
            <w:pPr>
              <w:spacing w:before="40" w:after="40" w:line="200" w:lineRule="exact"/>
              <w:ind w:right="170"/>
              <w:jc w:val="right"/>
            </w:pPr>
            <w:r w:rsidRPr="0006522A">
              <w:rPr>
                <w:sz w:val="22"/>
                <w:szCs w:val="22"/>
              </w:rPr>
              <w:t xml:space="preserve">104,3  </w:t>
            </w:r>
          </w:p>
        </w:tc>
      </w:tr>
      <w:tr w:rsidR="00B121EC" w:rsidRPr="0006522A" w:rsidTr="00524A33">
        <w:trPr>
          <w:trHeight w:val="227"/>
          <w:jc w:val="center"/>
        </w:trPr>
        <w:tc>
          <w:tcPr>
            <w:tcW w:w="2322" w:type="dxa"/>
            <w:tcBorders>
              <w:top w:val="nil"/>
              <w:bottom w:val="nil"/>
            </w:tcBorders>
            <w:shd w:val="clear" w:color="auto" w:fill="auto"/>
            <w:vAlign w:val="bottom"/>
          </w:tcPr>
          <w:p w:rsidR="00B121EC" w:rsidRPr="0006522A" w:rsidRDefault="00B121EC" w:rsidP="00524A33">
            <w:pPr>
              <w:spacing w:before="40" w:after="40" w:line="200" w:lineRule="exact"/>
              <w:ind w:left="284"/>
            </w:pPr>
            <w:r w:rsidRPr="0006522A">
              <w:rPr>
                <w:sz w:val="22"/>
                <w:szCs w:val="22"/>
              </w:rPr>
              <w:t>Март</w:t>
            </w:r>
          </w:p>
        </w:tc>
        <w:tc>
          <w:tcPr>
            <w:tcW w:w="1134" w:type="dxa"/>
            <w:tcBorders>
              <w:top w:val="nil"/>
              <w:bottom w:val="nil"/>
            </w:tcBorders>
            <w:shd w:val="clear" w:color="auto" w:fill="auto"/>
            <w:vAlign w:val="bottom"/>
          </w:tcPr>
          <w:p w:rsidR="00B121EC" w:rsidRPr="0006522A" w:rsidRDefault="00B121EC" w:rsidP="00B121EC">
            <w:pPr>
              <w:spacing w:before="40" w:after="40" w:line="200" w:lineRule="exact"/>
              <w:ind w:right="170"/>
              <w:jc w:val="right"/>
            </w:pPr>
            <w:r w:rsidRPr="0006522A">
              <w:rPr>
                <w:sz w:val="22"/>
                <w:szCs w:val="22"/>
              </w:rPr>
              <w:t xml:space="preserve">147,1  </w:t>
            </w:r>
          </w:p>
        </w:tc>
        <w:tc>
          <w:tcPr>
            <w:tcW w:w="1134" w:type="dxa"/>
            <w:tcBorders>
              <w:top w:val="nil"/>
              <w:bottom w:val="nil"/>
            </w:tcBorders>
            <w:shd w:val="clear" w:color="auto" w:fill="auto"/>
            <w:vAlign w:val="bottom"/>
          </w:tcPr>
          <w:p w:rsidR="00B121EC" w:rsidRPr="0006522A" w:rsidRDefault="00B121EC" w:rsidP="00B121EC">
            <w:pPr>
              <w:spacing w:before="40" w:after="40" w:line="200" w:lineRule="exact"/>
              <w:ind w:right="170"/>
              <w:jc w:val="right"/>
            </w:pPr>
            <w:r w:rsidRPr="0006522A">
              <w:rPr>
                <w:sz w:val="22"/>
                <w:szCs w:val="22"/>
              </w:rPr>
              <w:t xml:space="preserve">145,6  </w:t>
            </w:r>
          </w:p>
        </w:tc>
        <w:tc>
          <w:tcPr>
            <w:tcW w:w="1134" w:type="dxa"/>
            <w:tcBorders>
              <w:top w:val="nil"/>
              <w:bottom w:val="nil"/>
            </w:tcBorders>
            <w:shd w:val="clear" w:color="auto" w:fill="auto"/>
            <w:vAlign w:val="bottom"/>
          </w:tcPr>
          <w:p w:rsidR="00B121EC" w:rsidRPr="0006522A" w:rsidRDefault="00B121EC" w:rsidP="00B121EC">
            <w:pPr>
              <w:spacing w:before="40" w:after="40" w:line="200" w:lineRule="exact"/>
              <w:ind w:right="170"/>
              <w:jc w:val="right"/>
            </w:pPr>
            <w:r w:rsidRPr="0006522A">
              <w:rPr>
                <w:sz w:val="22"/>
                <w:szCs w:val="22"/>
              </w:rPr>
              <w:t xml:space="preserve">148,5  </w:t>
            </w:r>
          </w:p>
        </w:tc>
        <w:tc>
          <w:tcPr>
            <w:tcW w:w="1106" w:type="dxa"/>
            <w:tcBorders>
              <w:top w:val="nil"/>
              <w:bottom w:val="nil"/>
            </w:tcBorders>
            <w:shd w:val="clear" w:color="auto" w:fill="auto"/>
            <w:vAlign w:val="bottom"/>
          </w:tcPr>
          <w:p w:rsidR="00B121EC" w:rsidRPr="0006522A" w:rsidRDefault="00B121EC" w:rsidP="00B121EC">
            <w:pPr>
              <w:spacing w:before="40" w:after="40" w:line="200" w:lineRule="exact"/>
              <w:ind w:right="170"/>
              <w:jc w:val="right"/>
            </w:pPr>
            <w:r w:rsidRPr="0006522A">
              <w:rPr>
                <w:sz w:val="22"/>
                <w:szCs w:val="22"/>
              </w:rPr>
              <w:t xml:space="preserve">111,2  </w:t>
            </w:r>
          </w:p>
        </w:tc>
        <w:tc>
          <w:tcPr>
            <w:tcW w:w="1106" w:type="dxa"/>
            <w:tcBorders>
              <w:top w:val="nil"/>
              <w:bottom w:val="nil"/>
            </w:tcBorders>
            <w:shd w:val="clear" w:color="auto" w:fill="auto"/>
            <w:vAlign w:val="bottom"/>
          </w:tcPr>
          <w:p w:rsidR="00B121EC" w:rsidRPr="0006522A" w:rsidRDefault="00B121EC" w:rsidP="00B121EC">
            <w:pPr>
              <w:spacing w:before="40" w:after="40" w:line="200" w:lineRule="exact"/>
              <w:ind w:right="170"/>
              <w:jc w:val="right"/>
            </w:pPr>
            <w:r w:rsidRPr="0006522A">
              <w:rPr>
                <w:sz w:val="22"/>
                <w:szCs w:val="22"/>
              </w:rPr>
              <w:t xml:space="preserve">110,5  </w:t>
            </w:r>
          </w:p>
        </w:tc>
        <w:tc>
          <w:tcPr>
            <w:tcW w:w="1122" w:type="dxa"/>
            <w:tcBorders>
              <w:top w:val="nil"/>
              <w:bottom w:val="nil"/>
            </w:tcBorders>
            <w:shd w:val="clear" w:color="auto" w:fill="auto"/>
            <w:vAlign w:val="bottom"/>
          </w:tcPr>
          <w:p w:rsidR="00B121EC" w:rsidRPr="0006522A" w:rsidRDefault="00B121EC" w:rsidP="00B121EC">
            <w:pPr>
              <w:spacing w:before="40" w:after="40" w:line="200" w:lineRule="exact"/>
              <w:ind w:right="170"/>
              <w:jc w:val="right"/>
            </w:pPr>
            <w:r w:rsidRPr="0006522A">
              <w:rPr>
                <w:sz w:val="22"/>
                <w:szCs w:val="22"/>
              </w:rPr>
              <w:t xml:space="preserve">111,9  </w:t>
            </w:r>
          </w:p>
        </w:tc>
      </w:tr>
      <w:tr w:rsidR="00B121EC" w:rsidRPr="0006522A" w:rsidTr="00524A33">
        <w:trPr>
          <w:trHeight w:val="227"/>
          <w:jc w:val="center"/>
        </w:trPr>
        <w:tc>
          <w:tcPr>
            <w:tcW w:w="2322" w:type="dxa"/>
            <w:tcBorders>
              <w:top w:val="nil"/>
              <w:bottom w:val="nil"/>
            </w:tcBorders>
            <w:shd w:val="clear" w:color="auto" w:fill="auto"/>
            <w:vAlign w:val="bottom"/>
          </w:tcPr>
          <w:p w:rsidR="00B121EC" w:rsidRPr="0006522A" w:rsidRDefault="00B121EC" w:rsidP="00524A33">
            <w:pPr>
              <w:spacing w:before="40" w:after="40" w:line="200" w:lineRule="exact"/>
              <w:ind w:left="162"/>
              <w:rPr>
                <w:b/>
                <w:iCs/>
              </w:rPr>
            </w:pPr>
            <w:r w:rsidRPr="0006522A">
              <w:rPr>
                <w:b/>
                <w:sz w:val="22"/>
                <w:szCs w:val="22"/>
              </w:rPr>
              <w:t>I квартал</w:t>
            </w:r>
          </w:p>
        </w:tc>
        <w:tc>
          <w:tcPr>
            <w:tcW w:w="1134" w:type="dxa"/>
            <w:tcBorders>
              <w:top w:val="nil"/>
              <w:bottom w:val="nil"/>
            </w:tcBorders>
            <w:shd w:val="clear" w:color="auto" w:fill="auto"/>
            <w:vAlign w:val="bottom"/>
          </w:tcPr>
          <w:p w:rsidR="00B121EC" w:rsidRPr="0006522A" w:rsidRDefault="00B121EC" w:rsidP="00B121EC">
            <w:pPr>
              <w:spacing w:before="40" w:after="40" w:line="200" w:lineRule="exact"/>
              <w:ind w:right="170"/>
              <w:jc w:val="right"/>
              <w:rPr>
                <w:b/>
              </w:rPr>
            </w:pPr>
            <w:r w:rsidRPr="0006522A">
              <w:rPr>
                <w:b/>
                <w:sz w:val="22"/>
                <w:szCs w:val="22"/>
              </w:rPr>
              <w:t xml:space="preserve">114,5  </w:t>
            </w:r>
          </w:p>
        </w:tc>
        <w:tc>
          <w:tcPr>
            <w:tcW w:w="1134" w:type="dxa"/>
            <w:tcBorders>
              <w:top w:val="nil"/>
              <w:bottom w:val="nil"/>
            </w:tcBorders>
            <w:shd w:val="clear" w:color="auto" w:fill="auto"/>
            <w:vAlign w:val="bottom"/>
          </w:tcPr>
          <w:p w:rsidR="00B121EC" w:rsidRPr="0006522A" w:rsidRDefault="00B121EC" w:rsidP="00B121EC">
            <w:pPr>
              <w:spacing w:before="40" w:after="40" w:line="200" w:lineRule="exact"/>
              <w:ind w:right="170"/>
              <w:jc w:val="right"/>
              <w:rPr>
                <w:b/>
              </w:rPr>
            </w:pPr>
            <w:r w:rsidRPr="0006522A">
              <w:rPr>
                <w:b/>
                <w:sz w:val="22"/>
                <w:szCs w:val="22"/>
              </w:rPr>
              <w:t xml:space="preserve">112,2  </w:t>
            </w:r>
          </w:p>
        </w:tc>
        <w:tc>
          <w:tcPr>
            <w:tcW w:w="1134" w:type="dxa"/>
            <w:tcBorders>
              <w:top w:val="nil"/>
              <w:bottom w:val="nil"/>
            </w:tcBorders>
            <w:shd w:val="clear" w:color="auto" w:fill="auto"/>
            <w:vAlign w:val="bottom"/>
          </w:tcPr>
          <w:p w:rsidR="00B121EC" w:rsidRPr="0006522A" w:rsidRDefault="00B121EC" w:rsidP="00B121EC">
            <w:pPr>
              <w:spacing w:before="40" w:after="40" w:line="200" w:lineRule="exact"/>
              <w:ind w:right="170"/>
              <w:jc w:val="right"/>
              <w:rPr>
                <w:b/>
              </w:rPr>
            </w:pPr>
            <w:r w:rsidRPr="0006522A">
              <w:rPr>
                <w:b/>
                <w:sz w:val="22"/>
                <w:szCs w:val="22"/>
              </w:rPr>
              <w:t xml:space="preserve">116,8  </w:t>
            </w:r>
          </w:p>
        </w:tc>
        <w:tc>
          <w:tcPr>
            <w:tcW w:w="1106" w:type="dxa"/>
            <w:tcBorders>
              <w:top w:val="nil"/>
              <w:bottom w:val="nil"/>
            </w:tcBorders>
            <w:shd w:val="clear" w:color="auto" w:fill="auto"/>
            <w:vAlign w:val="bottom"/>
          </w:tcPr>
          <w:p w:rsidR="00B121EC" w:rsidRPr="0006522A" w:rsidRDefault="00B121EC" w:rsidP="00B121EC">
            <w:pPr>
              <w:spacing w:before="40" w:after="40" w:line="200" w:lineRule="exact"/>
              <w:ind w:right="170"/>
              <w:jc w:val="right"/>
              <w:rPr>
                <w:b/>
              </w:rPr>
            </w:pPr>
            <w:r w:rsidRPr="0006522A">
              <w:rPr>
                <w:b/>
                <w:sz w:val="22"/>
                <w:szCs w:val="22"/>
              </w:rPr>
              <w:t>89,8</w:t>
            </w:r>
          </w:p>
        </w:tc>
        <w:tc>
          <w:tcPr>
            <w:tcW w:w="1106" w:type="dxa"/>
            <w:tcBorders>
              <w:top w:val="nil"/>
              <w:bottom w:val="nil"/>
            </w:tcBorders>
            <w:shd w:val="clear" w:color="auto" w:fill="auto"/>
            <w:vAlign w:val="bottom"/>
          </w:tcPr>
          <w:p w:rsidR="00B121EC" w:rsidRPr="0006522A" w:rsidRDefault="00B121EC" w:rsidP="00B121EC">
            <w:pPr>
              <w:spacing w:before="40" w:after="40" w:line="200" w:lineRule="exact"/>
              <w:ind w:right="170"/>
              <w:jc w:val="right"/>
              <w:rPr>
                <w:b/>
              </w:rPr>
            </w:pPr>
            <w:r w:rsidRPr="0006522A">
              <w:rPr>
                <w:b/>
                <w:sz w:val="22"/>
                <w:szCs w:val="22"/>
              </w:rPr>
              <w:t>89,7</w:t>
            </w:r>
          </w:p>
        </w:tc>
        <w:tc>
          <w:tcPr>
            <w:tcW w:w="1122" w:type="dxa"/>
            <w:tcBorders>
              <w:top w:val="nil"/>
              <w:bottom w:val="nil"/>
            </w:tcBorders>
            <w:shd w:val="clear" w:color="auto" w:fill="auto"/>
            <w:vAlign w:val="bottom"/>
          </w:tcPr>
          <w:p w:rsidR="00B121EC" w:rsidRPr="0006522A" w:rsidRDefault="00B121EC" w:rsidP="00B121EC">
            <w:pPr>
              <w:spacing w:before="40" w:after="40" w:line="200" w:lineRule="exact"/>
              <w:ind w:right="170"/>
              <w:jc w:val="right"/>
              <w:rPr>
                <w:b/>
              </w:rPr>
            </w:pPr>
            <w:r w:rsidRPr="0006522A">
              <w:rPr>
                <w:b/>
                <w:sz w:val="22"/>
                <w:szCs w:val="22"/>
              </w:rPr>
              <w:t>89,8</w:t>
            </w:r>
          </w:p>
        </w:tc>
      </w:tr>
      <w:tr w:rsidR="00B121EC" w:rsidRPr="0006522A" w:rsidTr="00524A33">
        <w:trPr>
          <w:trHeight w:val="227"/>
          <w:jc w:val="center"/>
        </w:trPr>
        <w:tc>
          <w:tcPr>
            <w:tcW w:w="2322" w:type="dxa"/>
            <w:tcBorders>
              <w:top w:val="nil"/>
              <w:bottom w:val="nil"/>
            </w:tcBorders>
            <w:shd w:val="clear" w:color="auto" w:fill="auto"/>
            <w:vAlign w:val="bottom"/>
          </w:tcPr>
          <w:p w:rsidR="00B121EC" w:rsidRPr="0006522A" w:rsidRDefault="00B121EC" w:rsidP="00524A33">
            <w:pPr>
              <w:spacing w:before="40" w:after="40" w:line="200" w:lineRule="exact"/>
              <w:ind w:left="284"/>
            </w:pPr>
            <w:r w:rsidRPr="0006522A">
              <w:rPr>
                <w:sz w:val="22"/>
                <w:szCs w:val="22"/>
              </w:rPr>
              <w:t>Апрель</w:t>
            </w:r>
          </w:p>
        </w:tc>
        <w:tc>
          <w:tcPr>
            <w:tcW w:w="1134" w:type="dxa"/>
            <w:tcBorders>
              <w:top w:val="nil"/>
              <w:bottom w:val="nil"/>
            </w:tcBorders>
            <w:shd w:val="clear" w:color="auto" w:fill="auto"/>
            <w:vAlign w:val="bottom"/>
          </w:tcPr>
          <w:p w:rsidR="00B121EC" w:rsidRPr="0006522A" w:rsidRDefault="00B121EC" w:rsidP="00B121EC">
            <w:pPr>
              <w:spacing w:before="40" w:after="40" w:line="200" w:lineRule="exact"/>
              <w:ind w:right="170"/>
              <w:jc w:val="right"/>
            </w:pPr>
            <w:r w:rsidRPr="0006522A">
              <w:rPr>
                <w:sz w:val="22"/>
                <w:szCs w:val="22"/>
              </w:rPr>
              <w:t xml:space="preserve">125,5  </w:t>
            </w:r>
          </w:p>
        </w:tc>
        <w:tc>
          <w:tcPr>
            <w:tcW w:w="1134" w:type="dxa"/>
            <w:tcBorders>
              <w:top w:val="nil"/>
              <w:bottom w:val="nil"/>
            </w:tcBorders>
            <w:shd w:val="clear" w:color="auto" w:fill="auto"/>
            <w:vAlign w:val="bottom"/>
          </w:tcPr>
          <w:p w:rsidR="00B121EC" w:rsidRPr="0006522A" w:rsidRDefault="00B121EC" w:rsidP="00B121EC">
            <w:pPr>
              <w:spacing w:before="40" w:after="40" w:line="200" w:lineRule="exact"/>
              <w:ind w:right="170"/>
              <w:jc w:val="right"/>
            </w:pPr>
            <w:r w:rsidRPr="0006522A">
              <w:rPr>
                <w:sz w:val="22"/>
                <w:szCs w:val="22"/>
              </w:rPr>
              <w:t xml:space="preserve">120,9  </w:t>
            </w:r>
          </w:p>
        </w:tc>
        <w:tc>
          <w:tcPr>
            <w:tcW w:w="1134" w:type="dxa"/>
            <w:tcBorders>
              <w:top w:val="nil"/>
              <w:bottom w:val="nil"/>
            </w:tcBorders>
            <w:shd w:val="clear" w:color="auto" w:fill="auto"/>
            <w:vAlign w:val="bottom"/>
          </w:tcPr>
          <w:p w:rsidR="00B121EC" w:rsidRPr="0006522A" w:rsidRDefault="00B121EC" w:rsidP="00B121EC">
            <w:pPr>
              <w:spacing w:before="40" w:after="40" w:line="200" w:lineRule="exact"/>
              <w:ind w:right="170"/>
              <w:jc w:val="right"/>
            </w:pPr>
            <w:r w:rsidRPr="0006522A">
              <w:rPr>
                <w:sz w:val="22"/>
                <w:szCs w:val="22"/>
              </w:rPr>
              <w:t xml:space="preserve">129,9  </w:t>
            </w:r>
          </w:p>
        </w:tc>
        <w:tc>
          <w:tcPr>
            <w:tcW w:w="1106" w:type="dxa"/>
            <w:tcBorders>
              <w:top w:val="nil"/>
              <w:bottom w:val="nil"/>
            </w:tcBorders>
            <w:shd w:val="clear" w:color="auto" w:fill="auto"/>
            <w:vAlign w:val="bottom"/>
          </w:tcPr>
          <w:p w:rsidR="00B121EC" w:rsidRPr="0006522A" w:rsidRDefault="00B121EC" w:rsidP="00B121EC">
            <w:pPr>
              <w:spacing w:before="40" w:after="40" w:line="200" w:lineRule="exact"/>
              <w:ind w:right="170"/>
              <w:jc w:val="right"/>
            </w:pPr>
            <w:r w:rsidRPr="0006522A">
              <w:rPr>
                <w:sz w:val="22"/>
                <w:szCs w:val="22"/>
              </w:rPr>
              <w:t xml:space="preserve">86,3  </w:t>
            </w:r>
          </w:p>
        </w:tc>
        <w:tc>
          <w:tcPr>
            <w:tcW w:w="1106" w:type="dxa"/>
            <w:tcBorders>
              <w:top w:val="nil"/>
              <w:bottom w:val="nil"/>
            </w:tcBorders>
            <w:shd w:val="clear" w:color="auto" w:fill="auto"/>
            <w:vAlign w:val="bottom"/>
          </w:tcPr>
          <w:p w:rsidR="00B121EC" w:rsidRPr="0006522A" w:rsidRDefault="00B121EC" w:rsidP="00B121EC">
            <w:pPr>
              <w:spacing w:before="40" w:after="40" w:line="200" w:lineRule="exact"/>
              <w:ind w:right="170"/>
              <w:jc w:val="right"/>
            </w:pPr>
            <w:r w:rsidRPr="0006522A">
              <w:rPr>
                <w:sz w:val="22"/>
                <w:szCs w:val="22"/>
              </w:rPr>
              <w:t xml:space="preserve">84,8  </w:t>
            </w:r>
          </w:p>
        </w:tc>
        <w:tc>
          <w:tcPr>
            <w:tcW w:w="1122" w:type="dxa"/>
            <w:tcBorders>
              <w:top w:val="nil"/>
              <w:bottom w:val="nil"/>
            </w:tcBorders>
            <w:shd w:val="clear" w:color="auto" w:fill="auto"/>
            <w:vAlign w:val="bottom"/>
          </w:tcPr>
          <w:p w:rsidR="00B121EC" w:rsidRPr="0006522A" w:rsidRDefault="00B121EC" w:rsidP="00B121EC">
            <w:pPr>
              <w:spacing w:before="40" w:after="40" w:line="200" w:lineRule="exact"/>
              <w:ind w:right="170"/>
              <w:jc w:val="right"/>
            </w:pPr>
            <w:r w:rsidRPr="0006522A">
              <w:rPr>
                <w:sz w:val="22"/>
                <w:szCs w:val="22"/>
              </w:rPr>
              <w:t xml:space="preserve">87,7  </w:t>
            </w:r>
          </w:p>
        </w:tc>
      </w:tr>
      <w:tr w:rsidR="00B121EC" w:rsidRPr="0006522A" w:rsidTr="003C6055">
        <w:trPr>
          <w:trHeight w:val="227"/>
          <w:jc w:val="center"/>
        </w:trPr>
        <w:tc>
          <w:tcPr>
            <w:tcW w:w="2322" w:type="dxa"/>
            <w:tcBorders>
              <w:top w:val="nil"/>
              <w:bottom w:val="nil"/>
            </w:tcBorders>
            <w:shd w:val="clear" w:color="auto" w:fill="auto"/>
            <w:vAlign w:val="bottom"/>
          </w:tcPr>
          <w:p w:rsidR="00B121EC" w:rsidRPr="0006522A" w:rsidRDefault="00B121EC" w:rsidP="00524A33">
            <w:pPr>
              <w:spacing w:before="40" w:after="40" w:line="200" w:lineRule="exact"/>
              <w:ind w:left="284"/>
            </w:pPr>
            <w:r w:rsidRPr="0006522A">
              <w:rPr>
                <w:sz w:val="22"/>
                <w:szCs w:val="22"/>
              </w:rPr>
              <w:t>Май</w:t>
            </w:r>
          </w:p>
        </w:tc>
        <w:tc>
          <w:tcPr>
            <w:tcW w:w="1134" w:type="dxa"/>
            <w:tcBorders>
              <w:top w:val="nil"/>
              <w:bottom w:val="nil"/>
            </w:tcBorders>
            <w:shd w:val="clear" w:color="auto" w:fill="auto"/>
            <w:vAlign w:val="bottom"/>
          </w:tcPr>
          <w:p w:rsidR="00B121EC" w:rsidRPr="0006522A" w:rsidRDefault="00B121EC" w:rsidP="00B121EC">
            <w:pPr>
              <w:spacing w:before="40" w:after="40" w:line="200" w:lineRule="exact"/>
              <w:ind w:right="170"/>
              <w:jc w:val="right"/>
            </w:pPr>
            <w:r w:rsidRPr="0006522A">
              <w:rPr>
                <w:sz w:val="22"/>
                <w:szCs w:val="22"/>
              </w:rPr>
              <w:t xml:space="preserve">120,7  </w:t>
            </w:r>
          </w:p>
        </w:tc>
        <w:tc>
          <w:tcPr>
            <w:tcW w:w="1134" w:type="dxa"/>
            <w:tcBorders>
              <w:top w:val="nil"/>
              <w:bottom w:val="nil"/>
            </w:tcBorders>
            <w:shd w:val="clear" w:color="auto" w:fill="auto"/>
            <w:vAlign w:val="bottom"/>
          </w:tcPr>
          <w:p w:rsidR="00B121EC" w:rsidRPr="0006522A" w:rsidRDefault="00B121EC" w:rsidP="00B121EC">
            <w:pPr>
              <w:spacing w:before="40" w:after="40" w:line="200" w:lineRule="exact"/>
              <w:ind w:right="170"/>
              <w:jc w:val="right"/>
            </w:pPr>
            <w:r w:rsidRPr="0006522A">
              <w:rPr>
                <w:sz w:val="22"/>
                <w:szCs w:val="22"/>
              </w:rPr>
              <w:t xml:space="preserve">113,1  </w:t>
            </w:r>
          </w:p>
        </w:tc>
        <w:tc>
          <w:tcPr>
            <w:tcW w:w="1134" w:type="dxa"/>
            <w:tcBorders>
              <w:top w:val="nil"/>
              <w:bottom w:val="nil"/>
            </w:tcBorders>
            <w:shd w:val="clear" w:color="auto" w:fill="auto"/>
            <w:vAlign w:val="bottom"/>
          </w:tcPr>
          <w:p w:rsidR="00B121EC" w:rsidRPr="0006522A" w:rsidRDefault="00B121EC" w:rsidP="00B121EC">
            <w:pPr>
              <w:spacing w:before="40" w:after="40" w:line="200" w:lineRule="exact"/>
              <w:ind w:right="170"/>
              <w:jc w:val="right"/>
            </w:pPr>
            <w:r w:rsidRPr="0006522A">
              <w:rPr>
                <w:sz w:val="22"/>
                <w:szCs w:val="22"/>
              </w:rPr>
              <w:t xml:space="preserve">128,6  </w:t>
            </w:r>
          </w:p>
        </w:tc>
        <w:tc>
          <w:tcPr>
            <w:tcW w:w="1106" w:type="dxa"/>
            <w:tcBorders>
              <w:top w:val="nil"/>
              <w:bottom w:val="nil"/>
            </w:tcBorders>
            <w:shd w:val="clear" w:color="auto" w:fill="auto"/>
            <w:vAlign w:val="bottom"/>
          </w:tcPr>
          <w:p w:rsidR="00B121EC" w:rsidRPr="0006522A" w:rsidRDefault="00B121EC" w:rsidP="00B121EC">
            <w:pPr>
              <w:spacing w:before="40" w:after="40" w:line="200" w:lineRule="exact"/>
              <w:ind w:right="170"/>
              <w:jc w:val="right"/>
            </w:pPr>
            <w:r w:rsidRPr="0006522A">
              <w:rPr>
                <w:sz w:val="22"/>
                <w:szCs w:val="22"/>
              </w:rPr>
              <w:t xml:space="preserve">103,2  </w:t>
            </w:r>
          </w:p>
        </w:tc>
        <w:tc>
          <w:tcPr>
            <w:tcW w:w="1106" w:type="dxa"/>
            <w:tcBorders>
              <w:top w:val="nil"/>
              <w:bottom w:val="nil"/>
            </w:tcBorders>
            <w:shd w:val="clear" w:color="auto" w:fill="auto"/>
            <w:vAlign w:val="bottom"/>
          </w:tcPr>
          <w:p w:rsidR="00B121EC" w:rsidRPr="0006522A" w:rsidRDefault="00B121EC" w:rsidP="00B121EC">
            <w:pPr>
              <w:spacing w:before="40" w:after="40" w:line="200" w:lineRule="exact"/>
              <w:ind w:right="170"/>
              <w:jc w:val="right"/>
            </w:pPr>
            <w:r w:rsidRPr="0006522A">
              <w:rPr>
                <w:sz w:val="22"/>
                <w:szCs w:val="22"/>
              </w:rPr>
              <w:t xml:space="preserve">104,3  </w:t>
            </w:r>
          </w:p>
        </w:tc>
        <w:tc>
          <w:tcPr>
            <w:tcW w:w="1122" w:type="dxa"/>
            <w:tcBorders>
              <w:top w:val="nil"/>
              <w:bottom w:val="nil"/>
            </w:tcBorders>
            <w:shd w:val="clear" w:color="auto" w:fill="auto"/>
            <w:vAlign w:val="bottom"/>
          </w:tcPr>
          <w:p w:rsidR="00B121EC" w:rsidRPr="0006522A" w:rsidRDefault="00B121EC" w:rsidP="00B121EC">
            <w:pPr>
              <w:spacing w:before="40" w:after="40" w:line="200" w:lineRule="exact"/>
              <w:ind w:right="170"/>
              <w:jc w:val="right"/>
            </w:pPr>
            <w:r w:rsidRPr="0006522A">
              <w:rPr>
                <w:sz w:val="22"/>
                <w:szCs w:val="22"/>
              </w:rPr>
              <w:t xml:space="preserve">102,1  </w:t>
            </w:r>
          </w:p>
        </w:tc>
      </w:tr>
      <w:tr w:rsidR="00B121EC" w:rsidRPr="0006522A" w:rsidTr="00D95F39">
        <w:trPr>
          <w:trHeight w:val="227"/>
          <w:jc w:val="center"/>
        </w:trPr>
        <w:tc>
          <w:tcPr>
            <w:tcW w:w="2322" w:type="dxa"/>
            <w:tcBorders>
              <w:top w:val="nil"/>
              <w:bottom w:val="double" w:sz="4" w:space="0" w:color="auto"/>
            </w:tcBorders>
            <w:shd w:val="clear" w:color="auto" w:fill="auto"/>
            <w:vAlign w:val="bottom"/>
          </w:tcPr>
          <w:p w:rsidR="00B121EC" w:rsidRPr="0006522A" w:rsidRDefault="00B121EC" w:rsidP="00524A33">
            <w:pPr>
              <w:spacing w:before="40" w:after="40" w:line="200" w:lineRule="exact"/>
              <w:ind w:left="162"/>
              <w:rPr>
                <w:b/>
                <w:bCs/>
                <w:i/>
              </w:rPr>
            </w:pPr>
            <w:proofErr w:type="spellStart"/>
            <w:r w:rsidRPr="0006522A">
              <w:rPr>
                <w:b/>
                <w:bCs/>
                <w:i/>
                <w:sz w:val="22"/>
                <w:szCs w:val="22"/>
                <w:lang w:val="en-US"/>
              </w:rPr>
              <w:t>Январь</w:t>
            </w:r>
            <w:proofErr w:type="spellEnd"/>
            <w:r w:rsidRPr="0006522A">
              <w:rPr>
                <w:b/>
                <w:bCs/>
                <w:i/>
                <w:sz w:val="22"/>
                <w:szCs w:val="22"/>
                <w:lang w:val="en-US"/>
              </w:rPr>
              <w:t>-</w:t>
            </w:r>
            <w:r w:rsidRPr="0006522A">
              <w:rPr>
                <w:b/>
                <w:bCs/>
                <w:i/>
                <w:sz w:val="22"/>
                <w:szCs w:val="22"/>
              </w:rPr>
              <w:t>май</w:t>
            </w:r>
          </w:p>
        </w:tc>
        <w:tc>
          <w:tcPr>
            <w:tcW w:w="1134" w:type="dxa"/>
            <w:tcBorders>
              <w:top w:val="nil"/>
              <w:bottom w:val="double" w:sz="4" w:space="0" w:color="auto"/>
            </w:tcBorders>
            <w:shd w:val="clear" w:color="auto" w:fill="auto"/>
            <w:vAlign w:val="bottom"/>
          </w:tcPr>
          <w:p w:rsidR="00B121EC" w:rsidRPr="0006522A" w:rsidRDefault="00B121EC" w:rsidP="00B121EC">
            <w:pPr>
              <w:spacing w:before="40" w:after="40" w:line="200" w:lineRule="exact"/>
              <w:ind w:right="170"/>
              <w:jc w:val="right"/>
              <w:rPr>
                <w:b/>
                <w:i/>
              </w:rPr>
            </w:pPr>
            <w:r w:rsidRPr="0006522A">
              <w:rPr>
                <w:b/>
                <w:i/>
                <w:sz w:val="22"/>
                <w:szCs w:val="22"/>
              </w:rPr>
              <w:t xml:space="preserve">117,7  </w:t>
            </w:r>
          </w:p>
        </w:tc>
        <w:tc>
          <w:tcPr>
            <w:tcW w:w="1134" w:type="dxa"/>
            <w:tcBorders>
              <w:top w:val="nil"/>
              <w:bottom w:val="double" w:sz="4" w:space="0" w:color="auto"/>
            </w:tcBorders>
            <w:shd w:val="clear" w:color="auto" w:fill="auto"/>
            <w:vAlign w:val="bottom"/>
          </w:tcPr>
          <w:p w:rsidR="00B121EC" w:rsidRPr="0006522A" w:rsidRDefault="00B121EC" w:rsidP="00B121EC">
            <w:pPr>
              <w:spacing w:before="40" w:after="40" w:line="200" w:lineRule="exact"/>
              <w:ind w:right="170"/>
              <w:jc w:val="right"/>
              <w:rPr>
                <w:b/>
                <w:i/>
              </w:rPr>
            </w:pPr>
            <w:r w:rsidRPr="0006522A">
              <w:rPr>
                <w:b/>
                <w:i/>
                <w:sz w:val="22"/>
                <w:szCs w:val="22"/>
              </w:rPr>
              <w:t xml:space="preserve">113,9  </w:t>
            </w:r>
          </w:p>
        </w:tc>
        <w:tc>
          <w:tcPr>
            <w:tcW w:w="1134" w:type="dxa"/>
            <w:tcBorders>
              <w:top w:val="nil"/>
              <w:bottom w:val="double" w:sz="4" w:space="0" w:color="auto"/>
            </w:tcBorders>
            <w:shd w:val="clear" w:color="auto" w:fill="auto"/>
            <w:vAlign w:val="bottom"/>
          </w:tcPr>
          <w:p w:rsidR="00B121EC" w:rsidRPr="0006522A" w:rsidRDefault="00B121EC" w:rsidP="00B121EC">
            <w:pPr>
              <w:spacing w:before="40" w:after="40" w:line="200" w:lineRule="exact"/>
              <w:ind w:right="170"/>
              <w:jc w:val="right"/>
              <w:rPr>
                <w:b/>
                <w:i/>
              </w:rPr>
            </w:pPr>
            <w:r w:rsidRPr="0006522A">
              <w:rPr>
                <w:b/>
                <w:i/>
                <w:sz w:val="22"/>
                <w:szCs w:val="22"/>
              </w:rPr>
              <w:t xml:space="preserve">121,4  </w:t>
            </w:r>
          </w:p>
        </w:tc>
        <w:tc>
          <w:tcPr>
            <w:tcW w:w="1106" w:type="dxa"/>
            <w:tcBorders>
              <w:top w:val="nil"/>
              <w:bottom w:val="double" w:sz="4" w:space="0" w:color="auto"/>
            </w:tcBorders>
            <w:shd w:val="clear" w:color="auto" w:fill="auto"/>
            <w:vAlign w:val="bottom"/>
          </w:tcPr>
          <w:p w:rsidR="00B121EC" w:rsidRPr="0006522A" w:rsidRDefault="00B121EC" w:rsidP="00524A33">
            <w:pPr>
              <w:spacing w:before="40" w:after="40" w:line="200" w:lineRule="exact"/>
              <w:ind w:right="170"/>
              <w:jc w:val="right"/>
              <w:rPr>
                <w:b/>
                <w:i/>
              </w:rPr>
            </w:pPr>
            <w:r w:rsidRPr="0006522A">
              <w:rPr>
                <w:b/>
                <w:i/>
                <w:sz w:val="22"/>
                <w:szCs w:val="22"/>
              </w:rPr>
              <w:t>х</w:t>
            </w:r>
          </w:p>
        </w:tc>
        <w:tc>
          <w:tcPr>
            <w:tcW w:w="1106" w:type="dxa"/>
            <w:tcBorders>
              <w:top w:val="nil"/>
              <w:bottom w:val="double" w:sz="4" w:space="0" w:color="auto"/>
            </w:tcBorders>
            <w:shd w:val="clear" w:color="auto" w:fill="auto"/>
            <w:vAlign w:val="bottom"/>
          </w:tcPr>
          <w:p w:rsidR="00B121EC" w:rsidRPr="0006522A" w:rsidRDefault="00B121EC" w:rsidP="00524A33">
            <w:pPr>
              <w:spacing w:before="40" w:after="40" w:line="200" w:lineRule="exact"/>
              <w:ind w:right="170"/>
              <w:jc w:val="right"/>
              <w:rPr>
                <w:b/>
                <w:i/>
              </w:rPr>
            </w:pPr>
            <w:r w:rsidRPr="0006522A">
              <w:rPr>
                <w:b/>
                <w:i/>
                <w:sz w:val="22"/>
                <w:szCs w:val="22"/>
              </w:rPr>
              <w:t>х</w:t>
            </w:r>
          </w:p>
        </w:tc>
        <w:tc>
          <w:tcPr>
            <w:tcW w:w="1122" w:type="dxa"/>
            <w:tcBorders>
              <w:top w:val="nil"/>
              <w:bottom w:val="double" w:sz="4" w:space="0" w:color="auto"/>
            </w:tcBorders>
            <w:shd w:val="clear" w:color="auto" w:fill="auto"/>
            <w:vAlign w:val="bottom"/>
          </w:tcPr>
          <w:p w:rsidR="00B121EC" w:rsidRPr="0006522A" w:rsidRDefault="00B121EC" w:rsidP="00524A33">
            <w:pPr>
              <w:spacing w:before="40" w:after="40" w:line="200" w:lineRule="exact"/>
              <w:ind w:right="170"/>
              <w:jc w:val="right"/>
              <w:rPr>
                <w:b/>
                <w:i/>
              </w:rPr>
            </w:pPr>
            <w:r w:rsidRPr="0006522A">
              <w:rPr>
                <w:b/>
                <w:i/>
                <w:sz w:val="22"/>
                <w:szCs w:val="22"/>
              </w:rPr>
              <w:t>х</w:t>
            </w:r>
          </w:p>
        </w:tc>
      </w:tr>
    </w:tbl>
    <w:p w:rsidR="00FD0603" w:rsidRPr="004B173D" w:rsidRDefault="00527F09" w:rsidP="00801D63">
      <w:pPr>
        <w:pStyle w:val="31"/>
        <w:spacing w:before="360" w:after="120" w:line="260" w:lineRule="exact"/>
        <w:ind w:firstLine="0"/>
        <w:jc w:val="center"/>
        <w:rPr>
          <w:rFonts w:ascii="Arial" w:hAnsi="Arial" w:cs="Arial"/>
        </w:rPr>
      </w:pPr>
      <w:r w:rsidRPr="004B173D">
        <w:rPr>
          <w:rFonts w:ascii="Arial" w:hAnsi="Arial" w:cs="Arial"/>
          <w:b/>
          <w:bCs/>
        </w:rPr>
        <w:t>1</w:t>
      </w:r>
      <w:r w:rsidR="00AE7EC6">
        <w:rPr>
          <w:rFonts w:ascii="Arial" w:hAnsi="Arial" w:cs="Arial"/>
          <w:b/>
          <w:bCs/>
        </w:rPr>
        <w:t>0</w:t>
      </w:r>
      <w:r w:rsidR="00FD0603" w:rsidRPr="004B173D">
        <w:rPr>
          <w:rFonts w:ascii="Arial" w:hAnsi="Arial" w:cs="Arial"/>
          <w:b/>
          <w:bCs/>
        </w:rPr>
        <w:t>.1.</w:t>
      </w:r>
      <w:r w:rsidR="004A6DDA">
        <w:rPr>
          <w:rFonts w:ascii="Arial" w:hAnsi="Arial" w:cs="Arial"/>
          <w:b/>
          <w:bCs/>
        </w:rPr>
        <w:t>2</w:t>
      </w:r>
      <w:r w:rsidR="00FD0603" w:rsidRPr="004B173D">
        <w:rPr>
          <w:rFonts w:ascii="Arial" w:hAnsi="Arial" w:cs="Arial"/>
          <w:b/>
          <w:bCs/>
        </w:rPr>
        <w:t xml:space="preserve">. Изменение стоимостных объемов </w:t>
      </w:r>
      <w:r w:rsidR="00FD0603" w:rsidRPr="004B173D">
        <w:rPr>
          <w:rFonts w:ascii="Arial" w:hAnsi="Arial" w:cs="Arial"/>
          <w:b/>
          <w:bCs/>
        </w:rPr>
        <w:br/>
        <w:t>экспорта и импорта товаров</w:t>
      </w:r>
    </w:p>
    <w:p w:rsidR="00D26FF5" w:rsidRPr="004B173D" w:rsidRDefault="001A2451" w:rsidP="004C7C24">
      <w:pPr>
        <w:pStyle w:val="31"/>
        <w:spacing w:before="40" w:line="340" w:lineRule="exact"/>
        <w:jc w:val="both"/>
        <w:rPr>
          <w:spacing w:val="-2"/>
        </w:rPr>
      </w:pPr>
      <w:r>
        <w:rPr>
          <w:spacing w:val="-2"/>
        </w:rPr>
        <w:t xml:space="preserve">Рост </w:t>
      </w:r>
      <w:r w:rsidR="00D26FF5" w:rsidRPr="004B173D">
        <w:rPr>
          <w:spacing w:val="-2"/>
        </w:rPr>
        <w:t xml:space="preserve">стоимостного объема экспорта </w:t>
      </w:r>
      <w:r w:rsidR="006F46F7">
        <w:rPr>
          <w:spacing w:val="-2"/>
        </w:rPr>
        <w:t>обеспечен</w:t>
      </w:r>
      <w:r w:rsidR="00D26FF5" w:rsidRPr="004B173D">
        <w:rPr>
          <w:spacing w:val="-2"/>
        </w:rPr>
        <w:t xml:space="preserve"> </w:t>
      </w:r>
      <w:r>
        <w:rPr>
          <w:spacing w:val="-2"/>
        </w:rPr>
        <w:t>увеличением</w:t>
      </w:r>
      <w:r w:rsidR="004B2820" w:rsidRPr="004B173D">
        <w:rPr>
          <w:spacing w:val="-2"/>
        </w:rPr>
        <w:t xml:space="preserve"> </w:t>
      </w:r>
      <w:r w:rsidR="00D26FF5" w:rsidRPr="004B173D">
        <w:rPr>
          <w:spacing w:val="-2"/>
        </w:rPr>
        <w:t xml:space="preserve">поставок </w:t>
      </w:r>
      <w:r>
        <w:rPr>
          <w:spacing w:val="-2"/>
        </w:rPr>
        <w:br/>
      </w:r>
      <w:r w:rsidR="00D26FF5" w:rsidRPr="004B173D">
        <w:rPr>
          <w:spacing w:val="-2"/>
        </w:rPr>
        <w:t xml:space="preserve">на внешний рынок </w:t>
      </w:r>
      <w:r>
        <w:rPr>
          <w:spacing w:val="-2"/>
        </w:rPr>
        <w:t>по всем группам</w:t>
      </w:r>
      <w:r w:rsidR="006E7A45" w:rsidRPr="004B173D">
        <w:rPr>
          <w:spacing w:val="-2"/>
        </w:rPr>
        <w:t xml:space="preserve"> </w:t>
      </w:r>
      <w:r w:rsidR="00156D6C" w:rsidRPr="004B173D">
        <w:rPr>
          <w:spacing w:val="-2"/>
        </w:rPr>
        <w:t>товаров.</w:t>
      </w:r>
    </w:p>
    <w:p w:rsidR="00FD0603" w:rsidRPr="004B173D" w:rsidRDefault="00FD0603" w:rsidP="00E65CDB">
      <w:pPr>
        <w:pStyle w:val="23"/>
        <w:spacing w:before="200" w:after="120" w:line="260" w:lineRule="exact"/>
        <w:ind w:firstLine="0"/>
        <w:jc w:val="center"/>
        <w:outlineLvl w:val="0"/>
        <w:rPr>
          <w:rFonts w:ascii="Arial" w:hAnsi="Arial" w:cs="Arial"/>
          <w:b/>
          <w:bCs/>
          <w:sz w:val="22"/>
          <w:szCs w:val="22"/>
        </w:rPr>
      </w:pPr>
      <w:r w:rsidRPr="004B173D">
        <w:rPr>
          <w:rFonts w:ascii="Arial" w:hAnsi="Arial" w:cs="Arial"/>
          <w:b/>
          <w:bCs/>
          <w:sz w:val="22"/>
          <w:szCs w:val="22"/>
        </w:rPr>
        <w:t>Экспорт по укрупненным группам товаров</w:t>
      </w:r>
    </w:p>
    <w:tbl>
      <w:tblPr>
        <w:tblW w:w="9155" w:type="dxa"/>
        <w:jc w:val="center"/>
        <w:tblBorders>
          <w:top w:val="single" w:sz="4" w:space="0" w:color="auto"/>
        </w:tblBorders>
        <w:tblLayout w:type="fixed"/>
        <w:tblLook w:val="0000" w:firstRow="0" w:lastRow="0" w:firstColumn="0" w:lastColumn="0" w:noHBand="0" w:noVBand="0"/>
      </w:tblPr>
      <w:tblGrid>
        <w:gridCol w:w="3444"/>
        <w:gridCol w:w="1417"/>
        <w:gridCol w:w="1418"/>
        <w:gridCol w:w="1438"/>
        <w:gridCol w:w="1438"/>
      </w:tblGrid>
      <w:tr w:rsidR="003414DD" w:rsidRPr="00620F0B" w:rsidTr="00CD2756">
        <w:trPr>
          <w:cantSplit/>
          <w:tblHeader/>
          <w:jc w:val="center"/>
        </w:trPr>
        <w:tc>
          <w:tcPr>
            <w:tcW w:w="3444" w:type="dxa"/>
            <w:vMerge w:val="restart"/>
            <w:tcBorders>
              <w:top w:val="single" w:sz="4" w:space="0" w:color="auto"/>
              <w:left w:val="single" w:sz="4" w:space="0" w:color="auto"/>
              <w:bottom w:val="nil"/>
              <w:right w:val="single" w:sz="4" w:space="0" w:color="auto"/>
            </w:tcBorders>
          </w:tcPr>
          <w:p w:rsidR="003414DD" w:rsidRPr="00620F0B" w:rsidRDefault="003414DD" w:rsidP="000D6877">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3414DD" w:rsidRPr="00620F0B" w:rsidRDefault="006A4A68" w:rsidP="00FB7507">
            <w:pPr>
              <w:spacing w:before="40" w:after="40" w:line="200" w:lineRule="exact"/>
              <w:jc w:val="center"/>
            </w:pPr>
            <w:r w:rsidRPr="00620F0B">
              <w:rPr>
                <w:sz w:val="22"/>
                <w:szCs w:val="22"/>
              </w:rPr>
              <w:t>Январь-</w:t>
            </w:r>
            <w:r w:rsidR="00FB7507" w:rsidRPr="00620F0B">
              <w:rPr>
                <w:sz w:val="22"/>
                <w:szCs w:val="22"/>
              </w:rPr>
              <w:t>май</w:t>
            </w:r>
            <w:r w:rsidR="00801564" w:rsidRPr="00620F0B">
              <w:rPr>
                <w:sz w:val="22"/>
                <w:szCs w:val="22"/>
              </w:rPr>
              <w:br/>
            </w:r>
            <w:r w:rsidR="003414DD" w:rsidRPr="00620F0B">
              <w:rPr>
                <w:sz w:val="22"/>
                <w:szCs w:val="22"/>
              </w:rPr>
              <w:t>20</w:t>
            </w:r>
            <w:r w:rsidR="003414DD" w:rsidRPr="00620F0B">
              <w:rPr>
                <w:sz w:val="22"/>
                <w:szCs w:val="22"/>
                <w:lang w:val="be-BY"/>
              </w:rPr>
              <w:t>2</w:t>
            </w:r>
            <w:r w:rsidR="00801564" w:rsidRPr="00620F0B">
              <w:rPr>
                <w:sz w:val="22"/>
                <w:szCs w:val="22"/>
                <w:lang w:val="be-BY"/>
              </w:rPr>
              <w:t>2</w:t>
            </w:r>
            <w:r w:rsidR="003414DD" w:rsidRPr="00620F0B">
              <w:rPr>
                <w:sz w:val="22"/>
                <w:szCs w:val="22"/>
              </w:rPr>
              <w:t xml:space="preserve"> г.,</w:t>
            </w:r>
            <w:r w:rsidR="003414DD" w:rsidRPr="00620F0B">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3414DD" w:rsidRPr="00620F0B" w:rsidRDefault="006A4A68" w:rsidP="00FB7507">
            <w:pPr>
              <w:spacing w:before="40" w:after="40" w:line="200" w:lineRule="exact"/>
              <w:ind w:left="-57" w:right="-57"/>
              <w:jc w:val="center"/>
            </w:pPr>
            <w:r w:rsidRPr="00620F0B">
              <w:rPr>
                <w:sz w:val="22"/>
                <w:szCs w:val="22"/>
              </w:rPr>
              <w:t>Январь-</w:t>
            </w:r>
            <w:r w:rsidR="00FB7507" w:rsidRPr="00620F0B">
              <w:rPr>
                <w:sz w:val="22"/>
                <w:szCs w:val="22"/>
              </w:rPr>
              <w:t>май</w:t>
            </w:r>
            <w:r w:rsidR="00801564" w:rsidRPr="00620F0B">
              <w:rPr>
                <w:sz w:val="22"/>
                <w:szCs w:val="22"/>
              </w:rPr>
              <w:br/>
            </w:r>
            <w:r w:rsidR="003414DD" w:rsidRPr="00620F0B">
              <w:rPr>
                <w:sz w:val="22"/>
                <w:szCs w:val="22"/>
              </w:rPr>
              <w:t>202</w:t>
            </w:r>
            <w:r w:rsidR="00801564" w:rsidRPr="00620F0B">
              <w:rPr>
                <w:sz w:val="22"/>
                <w:szCs w:val="22"/>
              </w:rPr>
              <w:t>3</w:t>
            </w:r>
            <w:r w:rsidR="003414DD" w:rsidRPr="00620F0B">
              <w:rPr>
                <w:sz w:val="22"/>
                <w:szCs w:val="22"/>
              </w:rPr>
              <w:t xml:space="preserve"> г.,</w:t>
            </w:r>
            <w:r w:rsidR="003414DD" w:rsidRPr="00620F0B">
              <w:rPr>
                <w:sz w:val="22"/>
                <w:szCs w:val="22"/>
              </w:rPr>
              <w:br/>
              <w:t>млн. долл. США</w:t>
            </w:r>
          </w:p>
        </w:tc>
        <w:tc>
          <w:tcPr>
            <w:tcW w:w="2876" w:type="dxa"/>
            <w:gridSpan w:val="2"/>
            <w:tcBorders>
              <w:top w:val="single" w:sz="4" w:space="0" w:color="auto"/>
              <w:left w:val="single" w:sz="4" w:space="0" w:color="auto"/>
              <w:bottom w:val="single" w:sz="4" w:space="0" w:color="auto"/>
              <w:right w:val="single" w:sz="4" w:space="0" w:color="auto"/>
            </w:tcBorders>
          </w:tcPr>
          <w:p w:rsidR="003414DD" w:rsidRPr="00620F0B" w:rsidRDefault="006A4A68" w:rsidP="00FB7507">
            <w:pPr>
              <w:spacing w:before="40" w:after="40" w:line="200" w:lineRule="exact"/>
              <w:ind w:right="-106"/>
              <w:jc w:val="center"/>
            </w:pPr>
            <w:r w:rsidRPr="00620F0B">
              <w:rPr>
                <w:sz w:val="22"/>
                <w:szCs w:val="22"/>
              </w:rPr>
              <w:t>Январь-</w:t>
            </w:r>
            <w:r w:rsidR="00FB7507" w:rsidRPr="00620F0B">
              <w:rPr>
                <w:sz w:val="22"/>
                <w:szCs w:val="22"/>
              </w:rPr>
              <w:t>май</w:t>
            </w:r>
            <w:r w:rsidR="00801564" w:rsidRPr="00620F0B">
              <w:rPr>
                <w:sz w:val="22"/>
                <w:szCs w:val="22"/>
              </w:rPr>
              <w:t xml:space="preserve"> </w:t>
            </w:r>
            <w:r w:rsidR="003414DD" w:rsidRPr="00620F0B">
              <w:rPr>
                <w:sz w:val="22"/>
                <w:szCs w:val="22"/>
              </w:rPr>
              <w:t>202</w:t>
            </w:r>
            <w:r w:rsidR="00801564" w:rsidRPr="00620F0B">
              <w:rPr>
                <w:sz w:val="22"/>
                <w:szCs w:val="22"/>
                <w:lang w:val="be-BY"/>
              </w:rPr>
              <w:t>3</w:t>
            </w:r>
            <w:r w:rsidR="003414DD" w:rsidRPr="00620F0B">
              <w:rPr>
                <w:sz w:val="22"/>
                <w:szCs w:val="22"/>
              </w:rPr>
              <w:t xml:space="preserve"> г. к </w:t>
            </w:r>
            <w:r w:rsidR="00EE4037" w:rsidRPr="00620F0B">
              <w:rPr>
                <w:sz w:val="22"/>
                <w:szCs w:val="22"/>
              </w:rPr>
              <w:br/>
            </w:r>
            <w:r w:rsidRPr="00620F0B">
              <w:rPr>
                <w:sz w:val="22"/>
                <w:szCs w:val="22"/>
              </w:rPr>
              <w:t>январю-</w:t>
            </w:r>
            <w:r w:rsidR="00FB7507" w:rsidRPr="00620F0B">
              <w:rPr>
                <w:sz w:val="22"/>
                <w:szCs w:val="22"/>
              </w:rPr>
              <w:t>ма</w:t>
            </w:r>
            <w:r w:rsidRPr="00620F0B">
              <w:rPr>
                <w:sz w:val="22"/>
                <w:szCs w:val="22"/>
              </w:rPr>
              <w:t>ю</w:t>
            </w:r>
            <w:r w:rsidR="00EE4037" w:rsidRPr="00620F0B">
              <w:rPr>
                <w:sz w:val="22"/>
                <w:szCs w:val="22"/>
              </w:rPr>
              <w:t xml:space="preserve"> </w:t>
            </w:r>
            <w:r w:rsidR="003414DD" w:rsidRPr="00620F0B">
              <w:rPr>
                <w:sz w:val="22"/>
                <w:szCs w:val="22"/>
              </w:rPr>
              <w:t>20</w:t>
            </w:r>
            <w:r w:rsidR="003414DD" w:rsidRPr="00620F0B">
              <w:rPr>
                <w:sz w:val="22"/>
                <w:szCs w:val="22"/>
                <w:lang w:val="be-BY"/>
              </w:rPr>
              <w:t>2</w:t>
            </w:r>
            <w:r w:rsidR="00EE4037" w:rsidRPr="00620F0B">
              <w:rPr>
                <w:sz w:val="22"/>
                <w:szCs w:val="22"/>
                <w:lang w:val="be-BY"/>
              </w:rPr>
              <w:t>2</w:t>
            </w:r>
            <w:r w:rsidR="003414DD" w:rsidRPr="00620F0B">
              <w:rPr>
                <w:sz w:val="22"/>
                <w:szCs w:val="22"/>
              </w:rPr>
              <w:t xml:space="preserve"> г.</w:t>
            </w:r>
          </w:p>
        </w:tc>
      </w:tr>
      <w:tr w:rsidR="006C7D0D" w:rsidRPr="00620F0B" w:rsidTr="00AA5AD3">
        <w:trPr>
          <w:cantSplit/>
          <w:tblHeader/>
          <w:jc w:val="center"/>
        </w:trPr>
        <w:tc>
          <w:tcPr>
            <w:tcW w:w="3444" w:type="dxa"/>
            <w:vMerge/>
            <w:tcBorders>
              <w:top w:val="nil"/>
              <w:left w:val="single" w:sz="4" w:space="0" w:color="auto"/>
              <w:bottom w:val="single" w:sz="4" w:space="0" w:color="auto"/>
              <w:right w:val="single" w:sz="4" w:space="0" w:color="auto"/>
            </w:tcBorders>
          </w:tcPr>
          <w:p w:rsidR="006C7D0D" w:rsidRPr="00620F0B" w:rsidRDefault="006C7D0D" w:rsidP="000D6877">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C7D0D" w:rsidRPr="00620F0B" w:rsidRDefault="006C7D0D" w:rsidP="000D6877">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620F0B" w:rsidRDefault="006C7D0D" w:rsidP="000D6877">
            <w:pPr>
              <w:pStyle w:val="21"/>
              <w:spacing w:before="40" w:after="40" w:line="200" w:lineRule="exact"/>
              <w:ind w:right="227" w:firstLine="0"/>
              <w:jc w:val="center"/>
              <w:rPr>
                <w:sz w:val="22"/>
                <w:szCs w:val="22"/>
              </w:rPr>
            </w:pPr>
          </w:p>
        </w:tc>
        <w:tc>
          <w:tcPr>
            <w:tcW w:w="1438" w:type="dxa"/>
            <w:tcBorders>
              <w:top w:val="nil"/>
              <w:left w:val="single" w:sz="4" w:space="0" w:color="auto"/>
              <w:bottom w:val="single" w:sz="4" w:space="0" w:color="auto"/>
              <w:right w:val="single" w:sz="4" w:space="0" w:color="auto"/>
            </w:tcBorders>
          </w:tcPr>
          <w:p w:rsidR="006C7D0D" w:rsidRPr="00620F0B" w:rsidRDefault="002F3D24" w:rsidP="00F6192A">
            <w:pPr>
              <w:pStyle w:val="21"/>
              <w:spacing w:before="40" w:after="40" w:line="200" w:lineRule="exact"/>
              <w:ind w:left="-57" w:right="-57" w:firstLine="0"/>
              <w:jc w:val="center"/>
              <w:rPr>
                <w:sz w:val="22"/>
                <w:szCs w:val="22"/>
              </w:rPr>
            </w:pPr>
            <w:r w:rsidRPr="00620F0B">
              <w:rPr>
                <w:sz w:val="22"/>
                <w:szCs w:val="22"/>
              </w:rPr>
              <w:t>прирост</w:t>
            </w:r>
            <w:r w:rsidR="002E2CA4" w:rsidRPr="00620F0B">
              <w:rPr>
                <w:sz w:val="22"/>
                <w:szCs w:val="22"/>
              </w:rPr>
              <w:t xml:space="preserve">, </w:t>
            </w:r>
            <w:r w:rsidR="006C7D0D" w:rsidRPr="00620F0B">
              <w:rPr>
                <w:sz w:val="22"/>
                <w:szCs w:val="22"/>
              </w:rPr>
              <w:br/>
              <w:t xml:space="preserve">млн. долл. </w:t>
            </w:r>
            <w:r w:rsidR="00CD2756" w:rsidRPr="00620F0B">
              <w:rPr>
                <w:sz w:val="22"/>
                <w:szCs w:val="22"/>
              </w:rPr>
              <w:br/>
            </w:r>
            <w:r w:rsidR="006C7D0D" w:rsidRPr="00620F0B">
              <w:rPr>
                <w:sz w:val="22"/>
                <w:szCs w:val="22"/>
              </w:rPr>
              <w:t>США</w:t>
            </w:r>
          </w:p>
        </w:tc>
        <w:tc>
          <w:tcPr>
            <w:tcW w:w="1438" w:type="dxa"/>
            <w:tcBorders>
              <w:top w:val="nil"/>
              <w:left w:val="single" w:sz="4" w:space="0" w:color="auto"/>
              <w:bottom w:val="single" w:sz="4" w:space="0" w:color="auto"/>
              <w:right w:val="single" w:sz="4" w:space="0" w:color="auto"/>
            </w:tcBorders>
          </w:tcPr>
          <w:p w:rsidR="006C7D0D" w:rsidRPr="00620F0B" w:rsidRDefault="006C7D0D" w:rsidP="000D6877">
            <w:pPr>
              <w:pStyle w:val="21"/>
              <w:spacing w:before="40" w:after="40" w:line="200" w:lineRule="exact"/>
              <w:ind w:firstLine="0"/>
              <w:jc w:val="center"/>
              <w:rPr>
                <w:sz w:val="22"/>
                <w:szCs w:val="22"/>
              </w:rPr>
            </w:pPr>
            <w:r w:rsidRPr="00620F0B">
              <w:rPr>
                <w:sz w:val="22"/>
                <w:szCs w:val="22"/>
              </w:rPr>
              <w:t xml:space="preserve">в </w:t>
            </w:r>
            <w:r w:rsidRPr="00620F0B">
              <w:rPr>
                <w:sz w:val="22"/>
                <w:szCs w:val="22"/>
              </w:rPr>
              <w:br/>
              <w:t>процентах</w:t>
            </w:r>
          </w:p>
        </w:tc>
      </w:tr>
      <w:tr w:rsidR="00ED18EA" w:rsidRPr="00620F0B" w:rsidTr="00AA5AD3">
        <w:trPr>
          <w:trHeight w:val="82"/>
          <w:jc w:val="center"/>
        </w:trPr>
        <w:tc>
          <w:tcPr>
            <w:tcW w:w="3444" w:type="dxa"/>
            <w:tcBorders>
              <w:top w:val="single" w:sz="4" w:space="0" w:color="auto"/>
              <w:left w:val="single" w:sz="4" w:space="0" w:color="auto"/>
              <w:bottom w:val="nil"/>
              <w:right w:val="single" w:sz="4" w:space="0" w:color="auto"/>
            </w:tcBorders>
            <w:vAlign w:val="bottom"/>
          </w:tcPr>
          <w:p w:rsidR="00ED18EA" w:rsidRPr="00620F0B" w:rsidRDefault="00ED18EA" w:rsidP="00103772">
            <w:pPr>
              <w:spacing w:before="60" w:after="60" w:line="240" w:lineRule="exact"/>
              <w:ind w:left="17" w:right="113"/>
              <w:rPr>
                <w:snapToGrid w:val="0"/>
              </w:rPr>
            </w:pPr>
            <w:r w:rsidRPr="00620F0B">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shd w:val="clear" w:color="auto" w:fill="auto"/>
            <w:vAlign w:val="bottom"/>
          </w:tcPr>
          <w:p w:rsidR="00ED18EA" w:rsidRPr="00620F0B" w:rsidRDefault="00ED18EA" w:rsidP="00103772">
            <w:pPr>
              <w:pStyle w:val="21"/>
              <w:spacing w:before="60" w:after="60" w:line="240" w:lineRule="exact"/>
              <w:ind w:right="284" w:firstLine="0"/>
              <w:jc w:val="right"/>
              <w:rPr>
                <w:sz w:val="22"/>
                <w:szCs w:val="22"/>
              </w:rPr>
            </w:pPr>
            <w:r w:rsidRPr="00620F0B">
              <w:rPr>
                <w:sz w:val="22"/>
                <w:szCs w:val="22"/>
              </w:rPr>
              <w:t xml:space="preserve">1 736,0  </w:t>
            </w:r>
          </w:p>
        </w:tc>
        <w:tc>
          <w:tcPr>
            <w:tcW w:w="1418" w:type="dxa"/>
            <w:tcBorders>
              <w:top w:val="single" w:sz="4" w:space="0" w:color="auto"/>
              <w:left w:val="single" w:sz="4" w:space="0" w:color="auto"/>
              <w:bottom w:val="nil"/>
              <w:right w:val="single" w:sz="4" w:space="0" w:color="auto"/>
            </w:tcBorders>
            <w:shd w:val="clear" w:color="auto" w:fill="auto"/>
            <w:vAlign w:val="bottom"/>
          </w:tcPr>
          <w:p w:rsidR="00ED18EA" w:rsidRPr="00620F0B" w:rsidRDefault="00ED18EA" w:rsidP="00103772">
            <w:pPr>
              <w:pStyle w:val="21"/>
              <w:spacing w:before="60" w:after="60" w:line="240" w:lineRule="exact"/>
              <w:ind w:right="284" w:firstLine="0"/>
              <w:jc w:val="right"/>
              <w:rPr>
                <w:sz w:val="22"/>
                <w:szCs w:val="22"/>
              </w:rPr>
            </w:pPr>
            <w:r w:rsidRPr="00620F0B">
              <w:rPr>
                <w:sz w:val="22"/>
                <w:szCs w:val="22"/>
              </w:rPr>
              <w:t xml:space="preserve">2 115,4  </w:t>
            </w:r>
          </w:p>
        </w:tc>
        <w:tc>
          <w:tcPr>
            <w:tcW w:w="1438" w:type="dxa"/>
            <w:tcBorders>
              <w:top w:val="single" w:sz="4" w:space="0" w:color="auto"/>
              <w:left w:val="single" w:sz="4" w:space="0" w:color="auto"/>
              <w:bottom w:val="nil"/>
              <w:right w:val="single" w:sz="4" w:space="0" w:color="auto"/>
            </w:tcBorders>
            <w:shd w:val="clear" w:color="auto" w:fill="auto"/>
            <w:vAlign w:val="bottom"/>
          </w:tcPr>
          <w:p w:rsidR="00ED18EA" w:rsidRPr="00620F0B" w:rsidRDefault="00ED18EA" w:rsidP="00103772">
            <w:pPr>
              <w:pStyle w:val="21"/>
              <w:tabs>
                <w:tab w:val="left" w:pos="1039"/>
              </w:tabs>
              <w:spacing w:before="60" w:after="60" w:line="240" w:lineRule="exact"/>
              <w:ind w:right="284" w:firstLine="0"/>
              <w:jc w:val="right"/>
              <w:rPr>
                <w:sz w:val="22"/>
                <w:szCs w:val="22"/>
              </w:rPr>
            </w:pPr>
            <w:r w:rsidRPr="00620F0B">
              <w:rPr>
                <w:sz w:val="22"/>
                <w:szCs w:val="22"/>
              </w:rPr>
              <w:t xml:space="preserve">379,4  </w:t>
            </w:r>
          </w:p>
        </w:tc>
        <w:tc>
          <w:tcPr>
            <w:tcW w:w="1438" w:type="dxa"/>
            <w:tcBorders>
              <w:top w:val="single" w:sz="4" w:space="0" w:color="auto"/>
              <w:left w:val="single" w:sz="4" w:space="0" w:color="auto"/>
              <w:bottom w:val="nil"/>
              <w:right w:val="single" w:sz="4" w:space="0" w:color="auto"/>
            </w:tcBorders>
            <w:shd w:val="clear" w:color="auto" w:fill="auto"/>
            <w:vAlign w:val="bottom"/>
          </w:tcPr>
          <w:p w:rsidR="00ED18EA" w:rsidRPr="00620F0B" w:rsidRDefault="00ED18EA" w:rsidP="00103772">
            <w:pPr>
              <w:pStyle w:val="21"/>
              <w:tabs>
                <w:tab w:val="left" w:pos="1039"/>
              </w:tabs>
              <w:spacing w:before="60" w:after="60" w:line="240" w:lineRule="exact"/>
              <w:ind w:right="284" w:firstLine="0"/>
              <w:jc w:val="right"/>
              <w:rPr>
                <w:sz w:val="22"/>
                <w:szCs w:val="22"/>
              </w:rPr>
            </w:pPr>
            <w:r w:rsidRPr="00620F0B">
              <w:rPr>
                <w:sz w:val="22"/>
                <w:szCs w:val="22"/>
              </w:rPr>
              <w:t xml:space="preserve">121,9  </w:t>
            </w:r>
          </w:p>
        </w:tc>
      </w:tr>
      <w:tr w:rsidR="00ED18EA" w:rsidRPr="00620F0B" w:rsidTr="00AA5AD3">
        <w:trPr>
          <w:jc w:val="center"/>
        </w:trPr>
        <w:tc>
          <w:tcPr>
            <w:tcW w:w="3444" w:type="dxa"/>
            <w:tcBorders>
              <w:top w:val="nil"/>
              <w:left w:val="single" w:sz="4" w:space="0" w:color="auto"/>
              <w:bottom w:val="nil"/>
              <w:right w:val="single" w:sz="4" w:space="0" w:color="auto"/>
            </w:tcBorders>
            <w:vAlign w:val="bottom"/>
          </w:tcPr>
          <w:p w:rsidR="00ED18EA" w:rsidRPr="00620F0B" w:rsidRDefault="00ED18EA" w:rsidP="00103772">
            <w:pPr>
              <w:spacing w:before="60" w:after="60" w:line="240" w:lineRule="exact"/>
              <w:ind w:left="15" w:right="113"/>
              <w:rPr>
                <w:snapToGrid w:val="0"/>
              </w:rPr>
            </w:pPr>
            <w:r w:rsidRPr="00620F0B">
              <w:rPr>
                <w:snapToGrid w:val="0"/>
                <w:sz w:val="22"/>
                <w:szCs w:val="22"/>
              </w:rPr>
              <w:t>Промежуточные товары</w:t>
            </w:r>
          </w:p>
        </w:tc>
        <w:tc>
          <w:tcPr>
            <w:tcW w:w="1417" w:type="dxa"/>
            <w:tcBorders>
              <w:top w:val="nil"/>
              <w:left w:val="single" w:sz="4" w:space="0" w:color="auto"/>
              <w:bottom w:val="nil"/>
              <w:right w:val="single" w:sz="4" w:space="0" w:color="auto"/>
            </w:tcBorders>
            <w:shd w:val="clear" w:color="auto" w:fill="auto"/>
            <w:vAlign w:val="bottom"/>
          </w:tcPr>
          <w:p w:rsidR="00ED18EA" w:rsidRPr="00620F0B" w:rsidRDefault="00ED18EA" w:rsidP="00103772">
            <w:pPr>
              <w:pStyle w:val="21"/>
              <w:spacing w:before="60" w:after="60" w:line="240" w:lineRule="exact"/>
              <w:ind w:right="284" w:firstLine="0"/>
              <w:jc w:val="right"/>
              <w:rPr>
                <w:sz w:val="22"/>
                <w:szCs w:val="22"/>
              </w:rPr>
            </w:pPr>
            <w:r w:rsidRPr="00620F0B">
              <w:rPr>
                <w:sz w:val="22"/>
                <w:szCs w:val="22"/>
              </w:rPr>
              <w:t xml:space="preserve">7 889,4  </w:t>
            </w:r>
          </w:p>
        </w:tc>
        <w:tc>
          <w:tcPr>
            <w:tcW w:w="1418" w:type="dxa"/>
            <w:tcBorders>
              <w:top w:val="nil"/>
              <w:left w:val="single" w:sz="4" w:space="0" w:color="auto"/>
              <w:bottom w:val="nil"/>
              <w:right w:val="single" w:sz="4" w:space="0" w:color="auto"/>
            </w:tcBorders>
            <w:shd w:val="clear" w:color="auto" w:fill="auto"/>
            <w:vAlign w:val="bottom"/>
          </w:tcPr>
          <w:p w:rsidR="00ED18EA" w:rsidRPr="00620F0B" w:rsidRDefault="00ED18EA" w:rsidP="00103772">
            <w:pPr>
              <w:pStyle w:val="21"/>
              <w:spacing w:before="60" w:after="60" w:line="240" w:lineRule="exact"/>
              <w:ind w:right="284" w:firstLine="0"/>
              <w:jc w:val="right"/>
              <w:rPr>
                <w:sz w:val="22"/>
                <w:szCs w:val="22"/>
              </w:rPr>
            </w:pPr>
            <w:r w:rsidRPr="00620F0B">
              <w:rPr>
                <w:sz w:val="22"/>
                <w:szCs w:val="22"/>
              </w:rPr>
              <w:t xml:space="preserve">8 456,4  </w:t>
            </w:r>
          </w:p>
        </w:tc>
        <w:tc>
          <w:tcPr>
            <w:tcW w:w="1438" w:type="dxa"/>
            <w:tcBorders>
              <w:top w:val="nil"/>
              <w:left w:val="single" w:sz="4" w:space="0" w:color="auto"/>
              <w:bottom w:val="nil"/>
              <w:right w:val="single" w:sz="4" w:space="0" w:color="auto"/>
            </w:tcBorders>
            <w:shd w:val="clear" w:color="auto" w:fill="auto"/>
            <w:vAlign w:val="bottom"/>
          </w:tcPr>
          <w:p w:rsidR="00ED18EA" w:rsidRPr="00620F0B" w:rsidRDefault="00ED18EA" w:rsidP="00103772">
            <w:pPr>
              <w:pStyle w:val="21"/>
              <w:tabs>
                <w:tab w:val="left" w:pos="1039"/>
              </w:tabs>
              <w:spacing w:before="60" w:after="60" w:line="240" w:lineRule="exact"/>
              <w:ind w:right="284" w:firstLine="0"/>
              <w:jc w:val="right"/>
              <w:rPr>
                <w:sz w:val="22"/>
                <w:szCs w:val="22"/>
              </w:rPr>
            </w:pPr>
            <w:r w:rsidRPr="00620F0B">
              <w:rPr>
                <w:sz w:val="22"/>
                <w:szCs w:val="22"/>
              </w:rPr>
              <w:t xml:space="preserve">567,0  </w:t>
            </w:r>
          </w:p>
        </w:tc>
        <w:tc>
          <w:tcPr>
            <w:tcW w:w="1438" w:type="dxa"/>
            <w:tcBorders>
              <w:top w:val="nil"/>
              <w:left w:val="single" w:sz="4" w:space="0" w:color="auto"/>
              <w:bottom w:val="nil"/>
              <w:right w:val="single" w:sz="4" w:space="0" w:color="auto"/>
            </w:tcBorders>
            <w:shd w:val="clear" w:color="auto" w:fill="auto"/>
            <w:vAlign w:val="bottom"/>
          </w:tcPr>
          <w:p w:rsidR="00ED18EA" w:rsidRPr="00620F0B" w:rsidRDefault="00ED18EA" w:rsidP="00103772">
            <w:pPr>
              <w:pStyle w:val="21"/>
              <w:tabs>
                <w:tab w:val="left" w:pos="1039"/>
              </w:tabs>
              <w:spacing w:before="60" w:after="60" w:line="240" w:lineRule="exact"/>
              <w:ind w:right="284" w:firstLine="0"/>
              <w:jc w:val="right"/>
              <w:rPr>
                <w:sz w:val="22"/>
                <w:szCs w:val="22"/>
              </w:rPr>
            </w:pPr>
            <w:r w:rsidRPr="00620F0B">
              <w:rPr>
                <w:sz w:val="22"/>
                <w:szCs w:val="22"/>
              </w:rPr>
              <w:t xml:space="preserve">107,2  </w:t>
            </w:r>
          </w:p>
        </w:tc>
      </w:tr>
      <w:tr w:rsidR="00ED18EA" w:rsidRPr="00620F0B" w:rsidTr="00AA5AD3">
        <w:trPr>
          <w:trHeight w:val="70"/>
          <w:jc w:val="center"/>
        </w:trPr>
        <w:tc>
          <w:tcPr>
            <w:tcW w:w="3444" w:type="dxa"/>
            <w:tcBorders>
              <w:top w:val="nil"/>
              <w:left w:val="single" w:sz="4" w:space="0" w:color="auto"/>
              <w:bottom w:val="nil"/>
              <w:right w:val="single" w:sz="4" w:space="0" w:color="auto"/>
            </w:tcBorders>
            <w:vAlign w:val="bottom"/>
          </w:tcPr>
          <w:p w:rsidR="00ED18EA" w:rsidRPr="00620F0B" w:rsidRDefault="00ED18EA" w:rsidP="00103772">
            <w:pPr>
              <w:spacing w:before="60" w:after="60" w:line="240" w:lineRule="exact"/>
              <w:ind w:left="15" w:right="113"/>
              <w:rPr>
                <w:snapToGrid w:val="0"/>
              </w:rPr>
            </w:pPr>
            <w:r w:rsidRPr="00620F0B">
              <w:rPr>
                <w:snapToGrid w:val="0"/>
                <w:sz w:val="22"/>
                <w:szCs w:val="22"/>
              </w:rPr>
              <w:t>Потребительские товары</w:t>
            </w:r>
          </w:p>
        </w:tc>
        <w:tc>
          <w:tcPr>
            <w:tcW w:w="1417" w:type="dxa"/>
            <w:tcBorders>
              <w:top w:val="nil"/>
              <w:left w:val="single" w:sz="4" w:space="0" w:color="auto"/>
              <w:bottom w:val="nil"/>
              <w:right w:val="single" w:sz="4" w:space="0" w:color="auto"/>
            </w:tcBorders>
            <w:shd w:val="clear" w:color="auto" w:fill="auto"/>
            <w:vAlign w:val="bottom"/>
          </w:tcPr>
          <w:p w:rsidR="00ED18EA" w:rsidRPr="00620F0B" w:rsidRDefault="00ED18EA" w:rsidP="00103772">
            <w:pPr>
              <w:pStyle w:val="21"/>
              <w:spacing w:before="60" w:after="60" w:line="240" w:lineRule="exact"/>
              <w:ind w:right="284" w:firstLine="0"/>
              <w:jc w:val="right"/>
              <w:rPr>
                <w:sz w:val="22"/>
                <w:szCs w:val="22"/>
              </w:rPr>
            </w:pPr>
            <w:r w:rsidRPr="00620F0B">
              <w:rPr>
                <w:sz w:val="22"/>
                <w:szCs w:val="22"/>
              </w:rPr>
              <w:t xml:space="preserve">3 760,4  </w:t>
            </w:r>
          </w:p>
        </w:tc>
        <w:tc>
          <w:tcPr>
            <w:tcW w:w="1418" w:type="dxa"/>
            <w:tcBorders>
              <w:top w:val="nil"/>
              <w:left w:val="single" w:sz="4" w:space="0" w:color="auto"/>
              <w:bottom w:val="nil"/>
              <w:right w:val="single" w:sz="4" w:space="0" w:color="auto"/>
            </w:tcBorders>
            <w:shd w:val="clear" w:color="auto" w:fill="auto"/>
            <w:vAlign w:val="bottom"/>
          </w:tcPr>
          <w:p w:rsidR="00ED18EA" w:rsidRPr="00620F0B" w:rsidRDefault="00ED18EA" w:rsidP="00103772">
            <w:pPr>
              <w:pStyle w:val="21"/>
              <w:spacing w:before="60" w:after="60" w:line="240" w:lineRule="exact"/>
              <w:ind w:right="284" w:firstLine="0"/>
              <w:jc w:val="right"/>
              <w:rPr>
                <w:sz w:val="22"/>
                <w:szCs w:val="22"/>
              </w:rPr>
            </w:pPr>
            <w:r w:rsidRPr="00620F0B">
              <w:rPr>
                <w:sz w:val="22"/>
                <w:szCs w:val="22"/>
              </w:rPr>
              <w:t xml:space="preserve">4 823,0  </w:t>
            </w:r>
          </w:p>
        </w:tc>
        <w:tc>
          <w:tcPr>
            <w:tcW w:w="1438" w:type="dxa"/>
            <w:tcBorders>
              <w:top w:val="nil"/>
              <w:left w:val="single" w:sz="4" w:space="0" w:color="auto"/>
              <w:bottom w:val="nil"/>
              <w:right w:val="single" w:sz="4" w:space="0" w:color="auto"/>
            </w:tcBorders>
            <w:shd w:val="clear" w:color="auto" w:fill="auto"/>
            <w:vAlign w:val="bottom"/>
          </w:tcPr>
          <w:p w:rsidR="00ED18EA" w:rsidRPr="00620F0B" w:rsidRDefault="00ED18EA" w:rsidP="00103772">
            <w:pPr>
              <w:pStyle w:val="21"/>
              <w:tabs>
                <w:tab w:val="left" w:pos="1039"/>
              </w:tabs>
              <w:spacing w:before="60" w:after="60" w:line="240" w:lineRule="exact"/>
              <w:ind w:right="284" w:firstLine="0"/>
              <w:jc w:val="right"/>
              <w:rPr>
                <w:sz w:val="22"/>
                <w:szCs w:val="22"/>
              </w:rPr>
            </w:pPr>
            <w:r w:rsidRPr="00620F0B">
              <w:rPr>
                <w:sz w:val="22"/>
                <w:szCs w:val="22"/>
              </w:rPr>
              <w:t xml:space="preserve">1 062,6  </w:t>
            </w:r>
          </w:p>
        </w:tc>
        <w:tc>
          <w:tcPr>
            <w:tcW w:w="1438" w:type="dxa"/>
            <w:tcBorders>
              <w:top w:val="nil"/>
              <w:left w:val="single" w:sz="4" w:space="0" w:color="auto"/>
              <w:bottom w:val="nil"/>
              <w:right w:val="single" w:sz="4" w:space="0" w:color="auto"/>
            </w:tcBorders>
            <w:shd w:val="clear" w:color="auto" w:fill="auto"/>
            <w:vAlign w:val="bottom"/>
          </w:tcPr>
          <w:p w:rsidR="00ED18EA" w:rsidRPr="00620F0B" w:rsidRDefault="00ED18EA" w:rsidP="00103772">
            <w:pPr>
              <w:pStyle w:val="21"/>
              <w:tabs>
                <w:tab w:val="left" w:pos="1039"/>
              </w:tabs>
              <w:spacing w:before="60" w:after="60" w:line="240" w:lineRule="exact"/>
              <w:ind w:right="284" w:firstLine="0"/>
              <w:jc w:val="right"/>
              <w:rPr>
                <w:sz w:val="22"/>
                <w:szCs w:val="22"/>
              </w:rPr>
            </w:pPr>
            <w:r w:rsidRPr="00620F0B">
              <w:rPr>
                <w:sz w:val="22"/>
                <w:szCs w:val="22"/>
              </w:rPr>
              <w:t xml:space="preserve">128,3  </w:t>
            </w:r>
          </w:p>
        </w:tc>
      </w:tr>
      <w:tr w:rsidR="00C364FD" w:rsidRPr="00620F0B" w:rsidTr="00AA5AD3">
        <w:trPr>
          <w:jc w:val="center"/>
        </w:trPr>
        <w:tc>
          <w:tcPr>
            <w:tcW w:w="3444" w:type="dxa"/>
            <w:tcBorders>
              <w:top w:val="nil"/>
              <w:left w:val="single" w:sz="4" w:space="0" w:color="auto"/>
              <w:bottom w:val="nil"/>
              <w:right w:val="single" w:sz="4" w:space="0" w:color="auto"/>
            </w:tcBorders>
            <w:vAlign w:val="bottom"/>
          </w:tcPr>
          <w:p w:rsidR="00C364FD" w:rsidRPr="00620F0B" w:rsidRDefault="00C364FD" w:rsidP="00103772">
            <w:pPr>
              <w:spacing w:before="60" w:after="60" w:line="240" w:lineRule="exact"/>
              <w:ind w:left="645" w:right="113"/>
              <w:rPr>
                <w:snapToGrid w:val="0"/>
              </w:rPr>
            </w:pPr>
            <w:r w:rsidRPr="00620F0B">
              <w:rPr>
                <w:snapToGrid w:val="0"/>
                <w:sz w:val="22"/>
                <w:szCs w:val="22"/>
              </w:rPr>
              <w:t>в том числе:</w:t>
            </w:r>
          </w:p>
        </w:tc>
        <w:tc>
          <w:tcPr>
            <w:tcW w:w="1417" w:type="dxa"/>
            <w:tcBorders>
              <w:top w:val="nil"/>
              <w:left w:val="single" w:sz="4" w:space="0" w:color="auto"/>
              <w:bottom w:val="nil"/>
              <w:right w:val="single" w:sz="4" w:space="0" w:color="auto"/>
            </w:tcBorders>
            <w:shd w:val="clear" w:color="auto" w:fill="auto"/>
            <w:vAlign w:val="bottom"/>
          </w:tcPr>
          <w:p w:rsidR="00C364FD" w:rsidRPr="00620F0B" w:rsidRDefault="00C364FD" w:rsidP="00103772">
            <w:pPr>
              <w:pStyle w:val="21"/>
              <w:spacing w:before="60" w:after="60" w:line="240" w:lineRule="exact"/>
              <w:ind w:right="284" w:firstLine="0"/>
              <w:jc w:val="right"/>
              <w:rPr>
                <w:sz w:val="22"/>
                <w:szCs w:val="22"/>
              </w:rPr>
            </w:pPr>
          </w:p>
        </w:tc>
        <w:tc>
          <w:tcPr>
            <w:tcW w:w="1418" w:type="dxa"/>
            <w:tcBorders>
              <w:top w:val="nil"/>
              <w:left w:val="single" w:sz="4" w:space="0" w:color="auto"/>
              <w:bottom w:val="nil"/>
              <w:right w:val="single" w:sz="4" w:space="0" w:color="auto"/>
            </w:tcBorders>
            <w:shd w:val="clear" w:color="auto" w:fill="auto"/>
            <w:vAlign w:val="bottom"/>
          </w:tcPr>
          <w:p w:rsidR="00C364FD" w:rsidRPr="00620F0B" w:rsidRDefault="00C364FD" w:rsidP="00103772">
            <w:pPr>
              <w:pStyle w:val="21"/>
              <w:spacing w:before="60" w:after="60" w:line="240" w:lineRule="exact"/>
              <w:ind w:right="284" w:firstLine="0"/>
              <w:jc w:val="right"/>
              <w:rPr>
                <w:sz w:val="22"/>
                <w:szCs w:val="22"/>
              </w:rPr>
            </w:pPr>
          </w:p>
        </w:tc>
        <w:tc>
          <w:tcPr>
            <w:tcW w:w="1438" w:type="dxa"/>
            <w:tcBorders>
              <w:top w:val="nil"/>
              <w:left w:val="single" w:sz="4" w:space="0" w:color="auto"/>
              <w:bottom w:val="nil"/>
              <w:right w:val="single" w:sz="4" w:space="0" w:color="auto"/>
            </w:tcBorders>
            <w:shd w:val="clear" w:color="auto" w:fill="auto"/>
            <w:vAlign w:val="bottom"/>
          </w:tcPr>
          <w:p w:rsidR="00C364FD" w:rsidRPr="00620F0B" w:rsidRDefault="00C364FD" w:rsidP="00103772">
            <w:pPr>
              <w:pStyle w:val="21"/>
              <w:tabs>
                <w:tab w:val="left" w:pos="1039"/>
              </w:tabs>
              <w:spacing w:before="60" w:after="60" w:line="240" w:lineRule="exact"/>
              <w:ind w:right="284" w:firstLine="0"/>
              <w:jc w:val="right"/>
              <w:rPr>
                <w:sz w:val="22"/>
                <w:szCs w:val="22"/>
              </w:rPr>
            </w:pPr>
          </w:p>
        </w:tc>
        <w:tc>
          <w:tcPr>
            <w:tcW w:w="1438" w:type="dxa"/>
            <w:tcBorders>
              <w:top w:val="nil"/>
              <w:left w:val="single" w:sz="4" w:space="0" w:color="auto"/>
              <w:bottom w:val="nil"/>
              <w:right w:val="single" w:sz="4" w:space="0" w:color="auto"/>
            </w:tcBorders>
            <w:shd w:val="clear" w:color="auto" w:fill="auto"/>
            <w:vAlign w:val="bottom"/>
          </w:tcPr>
          <w:p w:rsidR="00C364FD" w:rsidRPr="00620F0B" w:rsidRDefault="00C364FD" w:rsidP="00103772">
            <w:pPr>
              <w:pStyle w:val="21"/>
              <w:tabs>
                <w:tab w:val="left" w:pos="1039"/>
              </w:tabs>
              <w:spacing w:before="60" w:after="60" w:line="240" w:lineRule="exact"/>
              <w:ind w:right="284" w:firstLine="0"/>
              <w:jc w:val="right"/>
              <w:rPr>
                <w:sz w:val="22"/>
                <w:szCs w:val="22"/>
              </w:rPr>
            </w:pPr>
          </w:p>
        </w:tc>
      </w:tr>
      <w:tr w:rsidR="00ED18EA" w:rsidRPr="00620F0B" w:rsidTr="00AA5AD3">
        <w:trPr>
          <w:jc w:val="center"/>
        </w:trPr>
        <w:tc>
          <w:tcPr>
            <w:tcW w:w="3444" w:type="dxa"/>
            <w:tcBorders>
              <w:top w:val="nil"/>
              <w:left w:val="single" w:sz="4" w:space="0" w:color="auto"/>
              <w:bottom w:val="nil"/>
              <w:right w:val="single" w:sz="4" w:space="0" w:color="auto"/>
            </w:tcBorders>
            <w:vAlign w:val="bottom"/>
          </w:tcPr>
          <w:p w:rsidR="00ED18EA" w:rsidRPr="00620F0B" w:rsidRDefault="00ED18EA" w:rsidP="00103772">
            <w:pPr>
              <w:spacing w:before="60" w:after="60" w:line="240" w:lineRule="exact"/>
              <w:ind w:left="375" w:right="113"/>
              <w:rPr>
                <w:snapToGrid w:val="0"/>
              </w:rPr>
            </w:pPr>
            <w:r w:rsidRPr="00620F0B">
              <w:rPr>
                <w:snapToGrid w:val="0"/>
                <w:sz w:val="22"/>
                <w:szCs w:val="22"/>
              </w:rPr>
              <w:t>продовольственные</w:t>
            </w:r>
          </w:p>
        </w:tc>
        <w:tc>
          <w:tcPr>
            <w:tcW w:w="1417" w:type="dxa"/>
            <w:tcBorders>
              <w:top w:val="nil"/>
              <w:left w:val="single" w:sz="4" w:space="0" w:color="auto"/>
              <w:bottom w:val="nil"/>
              <w:right w:val="single" w:sz="4" w:space="0" w:color="auto"/>
            </w:tcBorders>
            <w:shd w:val="clear" w:color="auto" w:fill="auto"/>
            <w:vAlign w:val="bottom"/>
          </w:tcPr>
          <w:p w:rsidR="00ED18EA" w:rsidRPr="00620F0B" w:rsidRDefault="00ED18EA" w:rsidP="00103772">
            <w:pPr>
              <w:pStyle w:val="21"/>
              <w:spacing w:before="60" w:after="60" w:line="240" w:lineRule="exact"/>
              <w:ind w:right="284" w:firstLine="0"/>
              <w:jc w:val="right"/>
              <w:rPr>
                <w:sz w:val="22"/>
                <w:szCs w:val="22"/>
              </w:rPr>
            </w:pPr>
            <w:r w:rsidRPr="00620F0B">
              <w:rPr>
                <w:sz w:val="22"/>
                <w:szCs w:val="22"/>
              </w:rPr>
              <w:t xml:space="preserve">2 157,1  </w:t>
            </w:r>
          </w:p>
        </w:tc>
        <w:tc>
          <w:tcPr>
            <w:tcW w:w="1418" w:type="dxa"/>
            <w:tcBorders>
              <w:top w:val="nil"/>
              <w:left w:val="single" w:sz="4" w:space="0" w:color="auto"/>
              <w:bottom w:val="nil"/>
              <w:right w:val="single" w:sz="4" w:space="0" w:color="auto"/>
            </w:tcBorders>
            <w:shd w:val="clear" w:color="auto" w:fill="auto"/>
            <w:vAlign w:val="bottom"/>
          </w:tcPr>
          <w:p w:rsidR="00ED18EA" w:rsidRPr="00620F0B" w:rsidRDefault="00ED18EA" w:rsidP="00103772">
            <w:pPr>
              <w:pStyle w:val="21"/>
              <w:spacing w:before="60" w:after="60" w:line="240" w:lineRule="exact"/>
              <w:ind w:right="284" w:firstLine="0"/>
              <w:jc w:val="right"/>
              <w:rPr>
                <w:sz w:val="22"/>
                <w:szCs w:val="22"/>
              </w:rPr>
            </w:pPr>
            <w:r w:rsidRPr="00620F0B">
              <w:rPr>
                <w:sz w:val="22"/>
                <w:szCs w:val="22"/>
              </w:rPr>
              <w:t xml:space="preserve">2 392,7  </w:t>
            </w:r>
          </w:p>
        </w:tc>
        <w:tc>
          <w:tcPr>
            <w:tcW w:w="1438" w:type="dxa"/>
            <w:tcBorders>
              <w:top w:val="nil"/>
              <w:left w:val="single" w:sz="4" w:space="0" w:color="auto"/>
              <w:bottom w:val="nil"/>
              <w:right w:val="single" w:sz="4" w:space="0" w:color="auto"/>
            </w:tcBorders>
            <w:shd w:val="clear" w:color="auto" w:fill="auto"/>
            <w:vAlign w:val="bottom"/>
          </w:tcPr>
          <w:p w:rsidR="00ED18EA" w:rsidRPr="00620F0B" w:rsidRDefault="00ED18EA" w:rsidP="00103772">
            <w:pPr>
              <w:pStyle w:val="21"/>
              <w:tabs>
                <w:tab w:val="left" w:pos="1039"/>
              </w:tabs>
              <w:spacing w:before="60" w:after="60" w:line="240" w:lineRule="exact"/>
              <w:ind w:right="284" w:firstLine="0"/>
              <w:jc w:val="right"/>
              <w:rPr>
                <w:sz w:val="22"/>
                <w:szCs w:val="22"/>
              </w:rPr>
            </w:pPr>
            <w:r w:rsidRPr="00620F0B">
              <w:rPr>
                <w:sz w:val="22"/>
                <w:szCs w:val="22"/>
              </w:rPr>
              <w:t xml:space="preserve">235,6  </w:t>
            </w:r>
          </w:p>
        </w:tc>
        <w:tc>
          <w:tcPr>
            <w:tcW w:w="1438" w:type="dxa"/>
            <w:tcBorders>
              <w:top w:val="nil"/>
              <w:left w:val="single" w:sz="4" w:space="0" w:color="auto"/>
              <w:bottom w:val="nil"/>
              <w:right w:val="single" w:sz="4" w:space="0" w:color="auto"/>
            </w:tcBorders>
            <w:shd w:val="clear" w:color="auto" w:fill="auto"/>
            <w:vAlign w:val="bottom"/>
          </w:tcPr>
          <w:p w:rsidR="00ED18EA" w:rsidRPr="00620F0B" w:rsidRDefault="00ED18EA" w:rsidP="00103772">
            <w:pPr>
              <w:pStyle w:val="21"/>
              <w:tabs>
                <w:tab w:val="left" w:pos="1039"/>
              </w:tabs>
              <w:spacing w:before="60" w:after="60" w:line="240" w:lineRule="exact"/>
              <w:ind w:right="284" w:firstLine="0"/>
              <w:jc w:val="right"/>
              <w:rPr>
                <w:sz w:val="22"/>
                <w:szCs w:val="22"/>
              </w:rPr>
            </w:pPr>
            <w:r w:rsidRPr="00620F0B">
              <w:rPr>
                <w:sz w:val="22"/>
                <w:szCs w:val="22"/>
              </w:rPr>
              <w:t xml:space="preserve">110,9  </w:t>
            </w:r>
          </w:p>
        </w:tc>
      </w:tr>
      <w:tr w:rsidR="00ED18EA" w:rsidRPr="00620F0B" w:rsidTr="00AA5AD3">
        <w:trPr>
          <w:jc w:val="center"/>
        </w:trPr>
        <w:tc>
          <w:tcPr>
            <w:tcW w:w="3444" w:type="dxa"/>
            <w:tcBorders>
              <w:top w:val="nil"/>
              <w:left w:val="single" w:sz="4" w:space="0" w:color="auto"/>
              <w:bottom w:val="double" w:sz="4" w:space="0" w:color="auto"/>
              <w:right w:val="single" w:sz="4" w:space="0" w:color="auto"/>
            </w:tcBorders>
            <w:vAlign w:val="bottom"/>
          </w:tcPr>
          <w:p w:rsidR="00ED18EA" w:rsidRPr="00620F0B" w:rsidRDefault="00ED18EA" w:rsidP="00103772">
            <w:pPr>
              <w:spacing w:before="60" w:after="60" w:line="240" w:lineRule="exact"/>
              <w:ind w:left="375" w:right="113"/>
              <w:rPr>
                <w:snapToGrid w:val="0"/>
              </w:rPr>
            </w:pPr>
            <w:r w:rsidRPr="00620F0B">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shd w:val="clear" w:color="auto" w:fill="auto"/>
            <w:vAlign w:val="bottom"/>
          </w:tcPr>
          <w:p w:rsidR="00ED18EA" w:rsidRPr="00620F0B" w:rsidRDefault="00ED18EA" w:rsidP="00103772">
            <w:pPr>
              <w:pStyle w:val="21"/>
              <w:spacing w:before="60" w:after="60" w:line="240" w:lineRule="exact"/>
              <w:ind w:right="284" w:firstLine="0"/>
              <w:jc w:val="right"/>
              <w:rPr>
                <w:sz w:val="22"/>
                <w:szCs w:val="22"/>
              </w:rPr>
            </w:pPr>
            <w:r w:rsidRPr="00620F0B">
              <w:rPr>
                <w:sz w:val="22"/>
                <w:szCs w:val="22"/>
              </w:rPr>
              <w:t xml:space="preserve">1 603,3  </w:t>
            </w:r>
          </w:p>
        </w:tc>
        <w:tc>
          <w:tcPr>
            <w:tcW w:w="1418" w:type="dxa"/>
            <w:tcBorders>
              <w:top w:val="nil"/>
              <w:left w:val="single" w:sz="4" w:space="0" w:color="auto"/>
              <w:bottom w:val="double" w:sz="4" w:space="0" w:color="auto"/>
              <w:right w:val="single" w:sz="4" w:space="0" w:color="auto"/>
            </w:tcBorders>
            <w:shd w:val="clear" w:color="auto" w:fill="auto"/>
            <w:vAlign w:val="bottom"/>
          </w:tcPr>
          <w:p w:rsidR="00ED18EA" w:rsidRPr="00620F0B" w:rsidRDefault="00ED18EA" w:rsidP="00103772">
            <w:pPr>
              <w:pStyle w:val="21"/>
              <w:spacing w:before="60" w:after="60" w:line="240" w:lineRule="exact"/>
              <w:ind w:right="284" w:firstLine="0"/>
              <w:jc w:val="right"/>
              <w:rPr>
                <w:sz w:val="22"/>
                <w:szCs w:val="22"/>
              </w:rPr>
            </w:pPr>
            <w:r w:rsidRPr="00620F0B">
              <w:rPr>
                <w:sz w:val="22"/>
                <w:szCs w:val="22"/>
              </w:rPr>
              <w:t xml:space="preserve">2 430,3  </w:t>
            </w:r>
          </w:p>
        </w:tc>
        <w:tc>
          <w:tcPr>
            <w:tcW w:w="1438" w:type="dxa"/>
            <w:tcBorders>
              <w:top w:val="nil"/>
              <w:left w:val="single" w:sz="4" w:space="0" w:color="auto"/>
              <w:bottom w:val="double" w:sz="4" w:space="0" w:color="auto"/>
              <w:right w:val="single" w:sz="4" w:space="0" w:color="auto"/>
            </w:tcBorders>
            <w:shd w:val="clear" w:color="auto" w:fill="auto"/>
            <w:vAlign w:val="bottom"/>
          </w:tcPr>
          <w:p w:rsidR="00ED18EA" w:rsidRPr="00620F0B" w:rsidRDefault="00ED18EA" w:rsidP="00103772">
            <w:pPr>
              <w:pStyle w:val="21"/>
              <w:tabs>
                <w:tab w:val="left" w:pos="1039"/>
              </w:tabs>
              <w:spacing w:before="60" w:after="60" w:line="240" w:lineRule="exact"/>
              <w:ind w:right="284" w:firstLine="0"/>
              <w:jc w:val="right"/>
              <w:rPr>
                <w:sz w:val="22"/>
                <w:szCs w:val="22"/>
              </w:rPr>
            </w:pPr>
            <w:r w:rsidRPr="00620F0B">
              <w:rPr>
                <w:sz w:val="22"/>
                <w:szCs w:val="22"/>
              </w:rPr>
              <w:t xml:space="preserve">827,0  </w:t>
            </w:r>
          </w:p>
        </w:tc>
        <w:tc>
          <w:tcPr>
            <w:tcW w:w="1438" w:type="dxa"/>
            <w:tcBorders>
              <w:top w:val="nil"/>
              <w:left w:val="single" w:sz="4" w:space="0" w:color="auto"/>
              <w:bottom w:val="double" w:sz="4" w:space="0" w:color="auto"/>
              <w:right w:val="single" w:sz="4" w:space="0" w:color="auto"/>
            </w:tcBorders>
            <w:shd w:val="clear" w:color="auto" w:fill="auto"/>
            <w:vAlign w:val="bottom"/>
          </w:tcPr>
          <w:p w:rsidR="00ED18EA" w:rsidRPr="00620F0B" w:rsidRDefault="00ED18EA" w:rsidP="00103772">
            <w:pPr>
              <w:pStyle w:val="21"/>
              <w:tabs>
                <w:tab w:val="left" w:pos="1039"/>
              </w:tabs>
              <w:spacing w:before="60" w:after="60" w:line="240" w:lineRule="exact"/>
              <w:ind w:right="284" w:firstLine="0"/>
              <w:jc w:val="right"/>
              <w:rPr>
                <w:sz w:val="22"/>
                <w:szCs w:val="22"/>
              </w:rPr>
            </w:pPr>
            <w:r w:rsidRPr="00620F0B">
              <w:rPr>
                <w:sz w:val="22"/>
                <w:szCs w:val="22"/>
              </w:rPr>
              <w:t xml:space="preserve">151,6  </w:t>
            </w:r>
          </w:p>
        </w:tc>
      </w:tr>
    </w:tbl>
    <w:p w:rsidR="00643942" w:rsidRPr="004B173D" w:rsidRDefault="00C25B1E" w:rsidP="0061214C">
      <w:pPr>
        <w:pStyle w:val="31"/>
        <w:spacing w:before="120" w:after="120" w:line="320" w:lineRule="exact"/>
        <w:jc w:val="both"/>
        <w:rPr>
          <w:spacing w:val="-5"/>
        </w:rPr>
      </w:pPr>
      <w:r w:rsidRPr="004B173D">
        <w:rPr>
          <w:spacing w:val="-5"/>
        </w:rPr>
        <w:t>С</w:t>
      </w:r>
      <w:r w:rsidR="00643942" w:rsidRPr="004B173D">
        <w:rPr>
          <w:spacing w:val="-5"/>
        </w:rPr>
        <w:t>тоимост</w:t>
      </w:r>
      <w:r w:rsidR="00617339" w:rsidRPr="004B173D">
        <w:rPr>
          <w:spacing w:val="-5"/>
        </w:rPr>
        <w:t>н</w:t>
      </w:r>
      <w:r w:rsidRPr="004B173D">
        <w:rPr>
          <w:spacing w:val="-5"/>
        </w:rPr>
        <w:t>ые</w:t>
      </w:r>
      <w:r w:rsidR="00617339" w:rsidRPr="004B173D">
        <w:rPr>
          <w:spacing w:val="-5"/>
        </w:rPr>
        <w:t xml:space="preserve"> объем</w:t>
      </w:r>
      <w:r w:rsidRPr="004B173D">
        <w:rPr>
          <w:spacing w:val="-5"/>
        </w:rPr>
        <w:t>ы</w:t>
      </w:r>
      <w:r w:rsidR="00617339" w:rsidRPr="004B173D">
        <w:rPr>
          <w:spacing w:val="-5"/>
        </w:rPr>
        <w:t xml:space="preserve"> импорта </w:t>
      </w:r>
      <w:r w:rsidRPr="004B173D">
        <w:rPr>
          <w:spacing w:val="-5"/>
        </w:rPr>
        <w:t>в Республику Беларусь у</w:t>
      </w:r>
      <w:r w:rsidR="002D6651">
        <w:rPr>
          <w:spacing w:val="-5"/>
        </w:rPr>
        <w:t>величились</w:t>
      </w:r>
      <w:r w:rsidRPr="004B173D">
        <w:rPr>
          <w:spacing w:val="-5"/>
        </w:rPr>
        <w:t xml:space="preserve"> </w:t>
      </w:r>
      <w:r w:rsidR="002D6651">
        <w:rPr>
          <w:spacing w:val="-5"/>
        </w:rPr>
        <w:t>по всем группам товаров.</w:t>
      </w:r>
    </w:p>
    <w:p w:rsidR="00643942" w:rsidRPr="004B173D" w:rsidRDefault="00643942" w:rsidP="004456E3">
      <w:pPr>
        <w:pStyle w:val="23"/>
        <w:spacing w:before="60" w:after="60" w:line="260" w:lineRule="exact"/>
        <w:ind w:firstLine="0"/>
        <w:jc w:val="center"/>
        <w:outlineLvl w:val="0"/>
        <w:rPr>
          <w:rFonts w:ascii="Arial" w:hAnsi="Arial" w:cs="Arial"/>
          <w:b/>
          <w:bCs/>
          <w:sz w:val="22"/>
          <w:szCs w:val="22"/>
        </w:rPr>
      </w:pPr>
      <w:r w:rsidRPr="004B173D">
        <w:rPr>
          <w:rFonts w:ascii="Arial" w:hAnsi="Arial" w:cs="Arial"/>
          <w:b/>
          <w:bCs/>
          <w:sz w:val="22"/>
          <w:szCs w:val="22"/>
        </w:rPr>
        <w:t>Импорт по укрупненным группам товаров</w:t>
      </w:r>
    </w:p>
    <w:tbl>
      <w:tblPr>
        <w:tblW w:w="9161" w:type="dxa"/>
        <w:jc w:val="center"/>
        <w:tblBorders>
          <w:top w:val="single" w:sz="4" w:space="0" w:color="auto"/>
        </w:tblBorders>
        <w:tblLayout w:type="fixed"/>
        <w:tblLook w:val="0000" w:firstRow="0" w:lastRow="0" w:firstColumn="0" w:lastColumn="0" w:noHBand="0" w:noVBand="0"/>
      </w:tblPr>
      <w:tblGrid>
        <w:gridCol w:w="3447"/>
        <w:gridCol w:w="1418"/>
        <w:gridCol w:w="1417"/>
        <w:gridCol w:w="1560"/>
        <w:gridCol w:w="1319"/>
      </w:tblGrid>
      <w:tr w:rsidR="002B6276" w:rsidRPr="00DF57BC" w:rsidTr="00086F7E">
        <w:trPr>
          <w:cantSplit/>
          <w:tblHeader/>
          <w:jc w:val="center"/>
        </w:trPr>
        <w:tc>
          <w:tcPr>
            <w:tcW w:w="3447" w:type="dxa"/>
            <w:vMerge w:val="restart"/>
            <w:tcBorders>
              <w:top w:val="single" w:sz="4" w:space="0" w:color="auto"/>
              <w:left w:val="single" w:sz="4" w:space="0" w:color="auto"/>
              <w:bottom w:val="nil"/>
              <w:right w:val="single" w:sz="4" w:space="0" w:color="auto"/>
            </w:tcBorders>
          </w:tcPr>
          <w:p w:rsidR="002B6276" w:rsidRPr="00DF57BC" w:rsidRDefault="002B6276" w:rsidP="00A660CC">
            <w:pPr>
              <w:pStyle w:val="21"/>
              <w:spacing w:before="60" w:after="60" w:line="24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2B6276" w:rsidRPr="00DF57BC" w:rsidRDefault="002B6276" w:rsidP="002B6276">
            <w:pPr>
              <w:spacing w:before="40" w:after="40" w:line="200" w:lineRule="exact"/>
              <w:jc w:val="center"/>
            </w:pPr>
            <w:r w:rsidRPr="00DF57BC">
              <w:rPr>
                <w:sz w:val="22"/>
                <w:szCs w:val="22"/>
              </w:rPr>
              <w:t>Январь-май</w:t>
            </w:r>
            <w:r w:rsidRPr="00DF57BC">
              <w:rPr>
                <w:sz w:val="22"/>
                <w:szCs w:val="22"/>
              </w:rPr>
              <w:br/>
              <w:t>20</w:t>
            </w:r>
            <w:r w:rsidRPr="00DF57BC">
              <w:rPr>
                <w:sz w:val="22"/>
                <w:szCs w:val="22"/>
                <w:lang w:val="be-BY"/>
              </w:rPr>
              <w:t>22</w:t>
            </w:r>
            <w:r w:rsidRPr="00DF57BC">
              <w:rPr>
                <w:sz w:val="22"/>
                <w:szCs w:val="22"/>
              </w:rPr>
              <w:t xml:space="preserve"> г.,</w:t>
            </w:r>
            <w:r w:rsidRPr="00DF57BC">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2B6276" w:rsidRPr="00DF57BC" w:rsidRDefault="002B6276" w:rsidP="002B6276">
            <w:pPr>
              <w:spacing w:before="40" w:after="40" w:line="200" w:lineRule="exact"/>
              <w:ind w:left="-57" w:right="-57"/>
              <w:jc w:val="center"/>
            </w:pPr>
            <w:r w:rsidRPr="00DF57BC">
              <w:rPr>
                <w:sz w:val="22"/>
                <w:szCs w:val="22"/>
              </w:rPr>
              <w:t>Январь-май</w:t>
            </w:r>
            <w:r w:rsidRPr="00DF57BC">
              <w:rPr>
                <w:sz w:val="22"/>
                <w:szCs w:val="22"/>
              </w:rPr>
              <w:br/>
              <w:t>2023 г.,</w:t>
            </w:r>
            <w:r w:rsidRPr="00DF57BC">
              <w:rPr>
                <w:sz w:val="22"/>
                <w:szCs w:val="22"/>
              </w:rPr>
              <w:br/>
              <w:t>млн. долл. США</w:t>
            </w:r>
          </w:p>
        </w:tc>
        <w:tc>
          <w:tcPr>
            <w:tcW w:w="2879" w:type="dxa"/>
            <w:gridSpan w:val="2"/>
            <w:tcBorders>
              <w:top w:val="single" w:sz="4" w:space="0" w:color="auto"/>
              <w:left w:val="single" w:sz="4" w:space="0" w:color="auto"/>
              <w:bottom w:val="single" w:sz="4" w:space="0" w:color="auto"/>
              <w:right w:val="single" w:sz="4" w:space="0" w:color="auto"/>
            </w:tcBorders>
          </w:tcPr>
          <w:p w:rsidR="002B6276" w:rsidRPr="00DF57BC" w:rsidRDefault="002B6276" w:rsidP="002B6276">
            <w:pPr>
              <w:spacing w:before="40" w:after="40" w:line="200" w:lineRule="exact"/>
              <w:ind w:right="-106"/>
              <w:jc w:val="center"/>
            </w:pPr>
            <w:r w:rsidRPr="00DF57BC">
              <w:rPr>
                <w:sz w:val="22"/>
                <w:szCs w:val="22"/>
              </w:rPr>
              <w:t>Январь-май 202</w:t>
            </w:r>
            <w:r w:rsidRPr="00DF57BC">
              <w:rPr>
                <w:sz w:val="22"/>
                <w:szCs w:val="22"/>
                <w:lang w:val="be-BY"/>
              </w:rPr>
              <w:t>3</w:t>
            </w:r>
            <w:r w:rsidRPr="00DF57BC">
              <w:rPr>
                <w:sz w:val="22"/>
                <w:szCs w:val="22"/>
              </w:rPr>
              <w:t xml:space="preserve"> г. к </w:t>
            </w:r>
            <w:r w:rsidRPr="00DF57BC">
              <w:rPr>
                <w:sz w:val="22"/>
                <w:szCs w:val="22"/>
              </w:rPr>
              <w:br/>
              <w:t>январю-маю 20</w:t>
            </w:r>
            <w:r w:rsidRPr="00DF57BC">
              <w:rPr>
                <w:sz w:val="22"/>
                <w:szCs w:val="22"/>
                <w:lang w:val="be-BY"/>
              </w:rPr>
              <w:t>22</w:t>
            </w:r>
            <w:r w:rsidRPr="00DF57BC">
              <w:rPr>
                <w:sz w:val="22"/>
                <w:szCs w:val="22"/>
              </w:rPr>
              <w:t xml:space="preserve"> г.</w:t>
            </w:r>
          </w:p>
        </w:tc>
      </w:tr>
      <w:tr w:rsidR="00643942" w:rsidRPr="00DF57BC" w:rsidTr="00086F7E">
        <w:trPr>
          <w:cantSplit/>
          <w:tblHeader/>
          <w:jc w:val="center"/>
        </w:trPr>
        <w:tc>
          <w:tcPr>
            <w:tcW w:w="3447" w:type="dxa"/>
            <w:vMerge/>
            <w:tcBorders>
              <w:top w:val="nil"/>
              <w:left w:val="single" w:sz="4" w:space="0" w:color="auto"/>
              <w:bottom w:val="single" w:sz="4" w:space="0" w:color="auto"/>
              <w:right w:val="single" w:sz="4" w:space="0" w:color="auto"/>
            </w:tcBorders>
          </w:tcPr>
          <w:p w:rsidR="00643942" w:rsidRPr="00DF57BC" w:rsidRDefault="00643942" w:rsidP="00A660CC">
            <w:pPr>
              <w:pStyle w:val="21"/>
              <w:spacing w:before="60" w:after="60" w:line="24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DF57BC" w:rsidRDefault="00643942" w:rsidP="00A660CC">
            <w:pPr>
              <w:pStyle w:val="21"/>
              <w:spacing w:before="60" w:after="60" w:line="24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DF57BC" w:rsidRDefault="00643942" w:rsidP="00A660CC">
            <w:pPr>
              <w:pStyle w:val="21"/>
              <w:spacing w:before="60" w:after="60" w:line="24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643942" w:rsidRPr="00DF57BC" w:rsidRDefault="00180832" w:rsidP="0051411F">
            <w:pPr>
              <w:pStyle w:val="21"/>
              <w:spacing w:before="60" w:after="60" w:line="240" w:lineRule="exact"/>
              <w:ind w:left="-108" w:right="-108" w:firstLine="0"/>
              <w:jc w:val="center"/>
              <w:rPr>
                <w:sz w:val="22"/>
                <w:szCs w:val="22"/>
              </w:rPr>
            </w:pPr>
            <w:r w:rsidRPr="00DF57BC">
              <w:rPr>
                <w:sz w:val="22"/>
                <w:szCs w:val="22"/>
              </w:rPr>
              <w:t xml:space="preserve">прирост, </w:t>
            </w:r>
            <w:r w:rsidRPr="00DF57BC">
              <w:rPr>
                <w:sz w:val="22"/>
                <w:szCs w:val="22"/>
              </w:rPr>
              <w:br/>
              <w:t xml:space="preserve">млн. долл. </w:t>
            </w:r>
            <w:r w:rsidRPr="00DF57BC">
              <w:rPr>
                <w:sz w:val="22"/>
                <w:szCs w:val="22"/>
              </w:rPr>
              <w:br/>
              <w:t>США</w:t>
            </w:r>
          </w:p>
        </w:tc>
        <w:tc>
          <w:tcPr>
            <w:tcW w:w="1319" w:type="dxa"/>
            <w:tcBorders>
              <w:top w:val="nil"/>
              <w:left w:val="single" w:sz="4" w:space="0" w:color="auto"/>
              <w:bottom w:val="single" w:sz="4" w:space="0" w:color="auto"/>
              <w:right w:val="single" w:sz="4" w:space="0" w:color="auto"/>
            </w:tcBorders>
          </w:tcPr>
          <w:p w:rsidR="00643942" w:rsidRPr="00DF57BC" w:rsidRDefault="00643942" w:rsidP="00A660CC">
            <w:pPr>
              <w:pStyle w:val="21"/>
              <w:spacing w:before="60" w:after="60" w:line="240" w:lineRule="exact"/>
              <w:ind w:firstLine="0"/>
              <w:jc w:val="center"/>
              <w:rPr>
                <w:sz w:val="22"/>
                <w:szCs w:val="22"/>
              </w:rPr>
            </w:pPr>
            <w:r w:rsidRPr="00DF57BC">
              <w:rPr>
                <w:sz w:val="22"/>
                <w:szCs w:val="22"/>
              </w:rPr>
              <w:t xml:space="preserve">в </w:t>
            </w:r>
            <w:r w:rsidR="000D0DCE" w:rsidRPr="00DF57BC">
              <w:rPr>
                <w:sz w:val="22"/>
                <w:szCs w:val="22"/>
              </w:rPr>
              <w:br/>
            </w:r>
            <w:r w:rsidRPr="00DF57BC">
              <w:rPr>
                <w:sz w:val="22"/>
                <w:szCs w:val="22"/>
              </w:rPr>
              <w:t>процентах</w:t>
            </w:r>
          </w:p>
        </w:tc>
      </w:tr>
      <w:tr w:rsidR="00ED18EA" w:rsidRPr="00DF57BC" w:rsidTr="00086F7E">
        <w:trPr>
          <w:trHeight w:val="227"/>
          <w:jc w:val="center"/>
        </w:trPr>
        <w:tc>
          <w:tcPr>
            <w:tcW w:w="3447" w:type="dxa"/>
            <w:tcBorders>
              <w:top w:val="single" w:sz="4" w:space="0" w:color="auto"/>
              <w:left w:val="single" w:sz="4" w:space="0" w:color="auto"/>
              <w:bottom w:val="nil"/>
              <w:right w:val="single" w:sz="4" w:space="0" w:color="auto"/>
            </w:tcBorders>
            <w:vAlign w:val="bottom"/>
          </w:tcPr>
          <w:p w:rsidR="00ED18EA" w:rsidRPr="00DF57BC" w:rsidRDefault="00ED18EA" w:rsidP="00A54702">
            <w:pPr>
              <w:spacing w:before="60" w:after="60" w:line="240" w:lineRule="exact"/>
              <w:ind w:left="17" w:right="113"/>
              <w:rPr>
                <w:snapToGrid w:val="0"/>
              </w:rPr>
            </w:pPr>
            <w:r w:rsidRPr="00DF57BC">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ED18EA" w:rsidRPr="00DF57BC" w:rsidRDefault="00ED18EA" w:rsidP="00ED18EA">
            <w:pPr>
              <w:pStyle w:val="21"/>
              <w:spacing w:before="60" w:after="60" w:line="240" w:lineRule="exact"/>
              <w:ind w:right="284" w:firstLine="0"/>
              <w:jc w:val="right"/>
              <w:rPr>
                <w:sz w:val="22"/>
                <w:szCs w:val="22"/>
              </w:rPr>
            </w:pPr>
            <w:r w:rsidRPr="00DF57BC">
              <w:rPr>
                <w:sz w:val="22"/>
                <w:szCs w:val="22"/>
              </w:rPr>
              <w:t xml:space="preserve">1 144,5  </w:t>
            </w:r>
          </w:p>
        </w:tc>
        <w:tc>
          <w:tcPr>
            <w:tcW w:w="1417" w:type="dxa"/>
            <w:tcBorders>
              <w:top w:val="single" w:sz="4" w:space="0" w:color="auto"/>
              <w:left w:val="single" w:sz="4" w:space="0" w:color="auto"/>
              <w:bottom w:val="nil"/>
              <w:right w:val="single" w:sz="4" w:space="0" w:color="auto"/>
            </w:tcBorders>
            <w:shd w:val="clear" w:color="auto" w:fill="auto"/>
            <w:vAlign w:val="bottom"/>
          </w:tcPr>
          <w:p w:rsidR="00ED18EA" w:rsidRPr="00DF57BC" w:rsidRDefault="00ED18EA" w:rsidP="00ED18EA">
            <w:pPr>
              <w:pStyle w:val="21"/>
              <w:spacing w:before="60" w:after="60" w:line="240" w:lineRule="exact"/>
              <w:ind w:right="284" w:firstLine="0"/>
              <w:jc w:val="right"/>
              <w:rPr>
                <w:sz w:val="22"/>
                <w:szCs w:val="22"/>
              </w:rPr>
            </w:pPr>
            <w:r w:rsidRPr="00DF57BC">
              <w:rPr>
                <w:sz w:val="22"/>
                <w:szCs w:val="22"/>
              </w:rPr>
              <w:t xml:space="preserve">1 842,7  </w:t>
            </w:r>
          </w:p>
        </w:tc>
        <w:tc>
          <w:tcPr>
            <w:tcW w:w="1560" w:type="dxa"/>
            <w:tcBorders>
              <w:top w:val="single" w:sz="4" w:space="0" w:color="auto"/>
              <w:left w:val="single" w:sz="4" w:space="0" w:color="auto"/>
              <w:bottom w:val="nil"/>
              <w:right w:val="single" w:sz="4" w:space="0" w:color="auto"/>
            </w:tcBorders>
            <w:shd w:val="clear" w:color="auto" w:fill="auto"/>
            <w:vAlign w:val="bottom"/>
          </w:tcPr>
          <w:p w:rsidR="00ED18EA" w:rsidRPr="00DF57BC" w:rsidRDefault="00ED18EA" w:rsidP="00ED18EA">
            <w:pPr>
              <w:pStyle w:val="21"/>
              <w:spacing w:before="60" w:after="60" w:line="240" w:lineRule="exact"/>
              <w:ind w:right="284" w:firstLine="0"/>
              <w:jc w:val="right"/>
              <w:rPr>
                <w:sz w:val="22"/>
                <w:szCs w:val="22"/>
              </w:rPr>
            </w:pPr>
            <w:r w:rsidRPr="00DF57BC">
              <w:rPr>
                <w:sz w:val="22"/>
                <w:szCs w:val="22"/>
              </w:rPr>
              <w:t xml:space="preserve">698,2  </w:t>
            </w:r>
          </w:p>
        </w:tc>
        <w:tc>
          <w:tcPr>
            <w:tcW w:w="1319" w:type="dxa"/>
            <w:tcBorders>
              <w:top w:val="single" w:sz="4" w:space="0" w:color="auto"/>
              <w:left w:val="single" w:sz="4" w:space="0" w:color="auto"/>
              <w:bottom w:val="nil"/>
              <w:right w:val="single" w:sz="4" w:space="0" w:color="auto"/>
            </w:tcBorders>
            <w:shd w:val="clear" w:color="auto" w:fill="auto"/>
            <w:vAlign w:val="bottom"/>
          </w:tcPr>
          <w:p w:rsidR="00ED18EA" w:rsidRPr="00DF57BC" w:rsidRDefault="00ED18EA" w:rsidP="00ED18EA">
            <w:pPr>
              <w:pStyle w:val="21"/>
              <w:spacing w:before="60" w:after="60" w:line="240" w:lineRule="exact"/>
              <w:ind w:right="284" w:firstLine="0"/>
              <w:jc w:val="right"/>
              <w:rPr>
                <w:sz w:val="22"/>
                <w:szCs w:val="22"/>
              </w:rPr>
            </w:pPr>
            <w:r w:rsidRPr="00DF57BC">
              <w:rPr>
                <w:sz w:val="22"/>
                <w:szCs w:val="22"/>
              </w:rPr>
              <w:t xml:space="preserve">161,0  </w:t>
            </w:r>
          </w:p>
        </w:tc>
      </w:tr>
      <w:tr w:rsidR="00ED18EA" w:rsidRPr="00DF57BC" w:rsidTr="00446599">
        <w:trPr>
          <w:jc w:val="center"/>
        </w:trPr>
        <w:tc>
          <w:tcPr>
            <w:tcW w:w="3447" w:type="dxa"/>
            <w:tcBorders>
              <w:top w:val="nil"/>
              <w:left w:val="single" w:sz="4" w:space="0" w:color="auto"/>
              <w:bottom w:val="nil"/>
              <w:right w:val="single" w:sz="4" w:space="0" w:color="auto"/>
            </w:tcBorders>
            <w:vAlign w:val="bottom"/>
          </w:tcPr>
          <w:p w:rsidR="00ED18EA" w:rsidRPr="00DF57BC" w:rsidRDefault="00ED18EA" w:rsidP="00A54702">
            <w:pPr>
              <w:spacing w:before="60" w:after="60" w:line="240" w:lineRule="exact"/>
              <w:ind w:left="17" w:right="113"/>
              <w:rPr>
                <w:snapToGrid w:val="0"/>
              </w:rPr>
            </w:pPr>
            <w:r w:rsidRPr="00DF57BC">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ED18EA" w:rsidRPr="00DF57BC" w:rsidRDefault="00ED18EA" w:rsidP="00057AF9">
            <w:pPr>
              <w:pStyle w:val="21"/>
              <w:spacing w:before="60" w:after="60" w:line="240" w:lineRule="exact"/>
              <w:ind w:right="284" w:firstLine="0"/>
              <w:jc w:val="right"/>
              <w:rPr>
                <w:sz w:val="22"/>
                <w:szCs w:val="22"/>
              </w:rPr>
            </w:pPr>
            <w:r w:rsidRPr="00DF57BC">
              <w:rPr>
                <w:sz w:val="22"/>
                <w:szCs w:val="22"/>
              </w:rPr>
              <w:t xml:space="preserve">9 864,8  </w:t>
            </w:r>
          </w:p>
        </w:tc>
        <w:tc>
          <w:tcPr>
            <w:tcW w:w="1417" w:type="dxa"/>
            <w:tcBorders>
              <w:top w:val="nil"/>
              <w:left w:val="single" w:sz="4" w:space="0" w:color="auto"/>
              <w:bottom w:val="nil"/>
              <w:right w:val="single" w:sz="4" w:space="0" w:color="auto"/>
            </w:tcBorders>
            <w:shd w:val="clear" w:color="auto" w:fill="auto"/>
            <w:vAlign w:val="bottom"/>
          </w:tcPr>
          <w:p w:rsidR="00ED18EA" w:rsidRPr="00DF57BC" w:rsidRDefault="00ED18EA" w:rsidP="00057AF9">
            <w:pPr>
              <w:pStyle w:val="21"/>
              <w:spacing w:before="60" w:after="60" w:line="240" w:lineRule="exact"/>
              <w:ind w:right="284" w:firstLine="0"/>
              <w:jc w:val="right"/>
              <w:rPr>
                <w:sz w:val="22"/>
                <w:szCs w:val="22"/>
              </w:rPr>
            </w:pPr>
            <w:r w:rsidRPr="00DF57BC">
              <w:rPr>
                <w:sz w:val="22"/>
                <w:szCs w:val="22"/>
              </w:rPr>
              <w:t xml:space="preserve">10 176,5  </w:t>
            </w:r>
          </w:p>
        </w:tc>
        <w:tc>
          <w:tcPr>
            <w:tcW w:w="1560" w:type="dxa"/>
            <w:tcBorders>
              <w:top w:val="nil"/>
              <w:left w:val="single" w:sz="4" w:space="0" w:color="auto"/>
              <w:bottom w:val="nil"/>
              <w:right w:val="single" w:sz="4" w:space="0" w:color="auto"/>
            </w:tcBorders>
            <w:shd w:val="clear" w:color="auto" w:fill="auto"/>
            <w:vAlign w:val="bottom"/>
          </w:tcPr>
          <w:p w:rsidR="00ED18EA" w:rsidRPr="00DF57BC" w:rsidRDefault="00ED18EA" w:rsidP="00057AF9">
            <w:pPr>
              <w:pStyle w:val="21"/>
              <w:spacing w:before="60" w:after="60" w:line="240" w:lineRule="exact"/>
              <w:ind w:right="284" w:firstLine="0"/>
              <w:jc w:val="right"/>
              <w:rPr>
                <w:sz w:val="22"/>
                <w:szCs w:val="22"/>
              </w:rPr>
            </w:pPr>
            <w:r w:rsidRPr="00DF57BC">
              <w:rPr>
                <w:sz w:val="22"/>
                <w:szCs w:val="22"/>
              </w:rPr>
              <w:t xml:space="preserve">311,7  </w:t>
            </w:r>
          </w:p>
        </w:tc>
        <w:tc>
          <w:tcPr>
            <w:tcW w:w="1319" w:type="dxa"/>
            <w:tcBorders>
              <w:top w:val="nil"/>
              <w:left w:val="single" w:sz="4" w:space="0" w:color="auto"/>
              <w:bottom w:val="nil"/>
              <w:right w:val="single" w:sz="4" w:space="0" w:color="auto"/>
            </w:tcBorders>
            <w:shd w:val="clear" w:color="auto" w:fill="auto"/>
            <w:vAlign w:val="bottom"/>
          </w:tcPr>
          <w:p w:rsidR="00ED18EA" w:rsidRPr="00DF57BC" w:rsidRDefault="00ED18EA" w:rsidP="00057AF9">
            <w:pPr>
              <w:pStyle w:val="21"/>
              <w:spacing w:before="60" w:after="60" w:line="240" w:lineRule="exact"/>
              <w:ind w:right="284" w:firstLine="0"/>
              <w:jc w:val="right"/>
              <w:rPr>
                <w:sz w:val="22"/>
                <w:szCs w:val="22"/>
              </w:rPr>
            </w:pPr>
            <w:r w:rsidRPr="00DF57BC">
              <w:rPr>
                <w:sz w:val="22"/>
                <w:szCs w:val="22"/>
              </w:rPr>
              <w:t xml:space="preserve">103,2  </w:t>
            </w:r>
          </w:p>
        </w:tc>
      </w:tr>
      <w:tr w:rsidR="00ED18EA" w:rsidRPr="00DF57BC" w:rsidTr="00EA5247">
        <w:trPr>
          <w:jc w:val="center"/>
        </w:trPr>
        <w:tc>
          <w:tcPr>
            <w:tcW w:w="3447" w:type="dxa"/>
            <w:tcBorders>
              <w:top w:val="nil"/>
              <w:left w:val="single" w:sz="4" w:space="0" w:color="auto"/>
              <w:bottom w:val="nil"/>
              <w:right w:val="single" w:sz="4" w:space="0" w:color="auto"/>
            </w:tcBorders>
            <w:vAlign w:val="bottom"/>
          </w:tcPr>
          <w:p w:rsidR="00ED18EA" w:rsidRPr="00DF57BC" w:rsidRDefault="00ED18EA" w:rsidP="00A54702">
            <w:pPr>
              <w:spacing w:before="60" w:after="60" w:line="240" w:lineRule="exact"/>
              <w:ind w:left="17" w:right="113"/>
              <w:rPr>
                <w:snapToGrid w:val="0"/>
              </w:rPr>
            </w:pPr>
            <w:r w:rsidRPr="00DF57BC">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ED18EA" w:rsidRPr="00DF57BC" w:rsidRDefault="00ED18EA" w:rsidP="00057AF9">
            <w:pPr>
              <w:pStyle w:val="21"/>
              <w:spacing w:before="60" w:after="60" w:line="240" w:lineRule="exact"/>
              <w:ind w:right="284" w:firstLine="0"/>
              <w:jc w:val="right"/>
              <w:rPr>
                <w:sz w:val="22"/>
                <w:szCs w:val="22"/>
              </w:rPr>
            </w:pPr>
            <w:r w:rsidRPr="00DF57BC">
              <w:rPr>
                <w:sz w:val="22"/>
                <w:szCs w:val="22"/>
              </w:rPr>
              <w:t xml:space="preserve">3 044,3  </w:t>
            </w:r>
          </w:p>
        </w:tc>
        <w:tc>
          <w:tcPr>
            <w:tcW w:w="1417" w:type="dxa"/>
            <w:tcBorders>
              <w:top w:val="nil"/>
              <w:left w:val="single" w:sz="4" w:space="0" w:color="auto"/>
              <w:bottom w:val="nil"/>
              <w:right w:val="single" w:sz="4" w:space="0" w:color="auto"/>
            </w:tcBorders>
            <w:shd w:val="clear" w:color="auto" w:fill="auto"/>
            <w:vAlign w:val="bottom"/>
          </w:tcPr>
          <w:p w:rsidR="00ED18EA" w:rsidRPr="00DF57BC" w:rsidRDefault="00ED18EA" w:rsidP="00057AF9">
            <w:pPr>
              <w:pStyle w:val="21"/>
              <w:spacing w:before="60" w:after="60" w:line="240" w:lineRule="exact"/>
              <w:ind w:right="284" w:firstLine="0"/>
              <w:jc w:val="right"/>
              <w:rPr>
                <w:sz w:val="22"/>
                <w:szCs w:val="22"/>
              </w:rPr>
            </w:pPr>
            <w:r w:rsidRPr="00DF57BC">
              <w:rPr>
                <w:sz w:val="22"/>
                <w:szCs w:val="22"/>
              </w:rPr>
              <w:t xml:space="preserve">5 146,3  </w:t>
            </w:r>
          </w:p>
        </w:tc>
        <w:tc>
          <w:tcPr>
            <w:tcW w:w="1560" w:type="dxa"/>
            <w:tcBorders>
              <w:top w:val="nil"/>
              <w:left w:val="single" w:sz="4" w:space="0" w:color="auto"/>
              <w:bottom w:val="nil"/>
              <w:right w:val="single" w:sz="4" w:space="0" w:color="auto"/>
            </w:tcBorders>
            <w:shd w:val="clear" w:color="auto" w:fill="auto"/>
            <w:vAlign w:val="bottom"/>
          </w:tcPr>
          <w:p w:rsidR="00ED18EA" w:rsidRPr="00DF57BC" w:rsidRDefault="00ED18EA" w:rsidP="00057AF9">
            <w:pPr>
              <w:pStyle w:val="21"/>
              <w:spacing w:before="60" w:after="60" w:line="240" w:lineRule="exact"/>
              <w:ind w:right="284" w:firstLine="0"/>
              <w:jc w:val="right"/>
              <w:rPr>
                <w:sz w:val="22"/>
                <w:szCs w:val="22"/>
              </w:rPr>
            </w:pPr>
            <w:r w:rsidRPr="00DF57BC">
              <w:rPr>
                <w:sz w:val="22"/>
                <w:szCs w:val="22"/>
              </w:rPr>
              <w:t xml:space="preserve">2 102,0  </w:t>
            </w:r>
          </w:p>
        </w:tc>
        <w:tc>
          <w:tcPr>
            <w:tcW w:w="1319" w:type="dxa"/>
            <w:tcBorders>
              <w:top w:val="nil"/>
              <w:left w:val="single" w:sz="4" w:space="0" w:color="auto"/>
              <w:bottom w:val="nil"/>
              <w:right w:val="single" w:sz="4" w:space="0" w:color="auto"/>
            </w:tcBorders>
            <w:shd w:val="clear" w:color="auto" w:fill="auto"/>
            <w:vAlign w:val="bottom"/>
          </w:tcPr>
          <w:p w:rsidR="00ED18EA" w:rsidRPr="00DF57BC" w:rsidRDefault="00ED18EA" w:rsidP="00057AF9">
            <w:pPr>
              <w:pStyle w:val="21"/>
              <w:spacing w:before="60" w:after="60" w:line="240" w:lineRule="exact"/>
              <w:ind w:right="284" w:firstLine="0"/>
              <w:jc w:val="right"/>
              <w:rPr>
                <w:sz w:val="22"/>
                <w:szCs w:val="22"/>
              </w:rPr>
            </w:pPr>
            <w:r w:rsidRPr="00DF57BC">
              <w:rPr>
                <w:sz w:val="22"/>
                <w:szCs w:val="22"/>
              </w:rPr>
              <w:t xml:space="preserve">169,0  </w:t>
            </w:r>
          </w:p>
        </w:tc>
      </w:tr>
      <w:tr w:rsidR="00C364FD" w:rsidRPr="00DF57BC" w:rsidTr="00086F7E">
        <w:trPr>
          <w:jc w:val="center"/>
        </w:trPr>
        <w:tc>
          <w:tcPr>
            <w:tcW w:w="3447" w:type="dxa"/>
            <w:tcBorders>
              <w:top w:val="nil"/>
              <w:left w:val="single" w:sz="4" w:space="0" w:color="auto"/>
              <w:bottom w:val="nil"/>
              <w:right w:val="single" w:sz="4" w:space="0" w:color="auto"/>
            </w:tcBorders>
            <w:vAlign w:val="bottom"/>
          </w:tcPr>
          <w:p w:rsidR="00C364FD" w:rsidRPr="00DF57BC" w:rsidRDefault="00C364FD" w:rsidP="00A54702">
            <w:pPr>
              <w:spacing w:before="60" w:after="60" w:line="240" w:lineRule="exact"/>
              <w:ind w:left="645" w:right="113"/>
              <w:rPr>
                <w:snapToGrid w:val="0"/>
              </w:rPr>
            </w:pPr>
            <w:r w:rsidRPr="00DF57BC">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C364FD" w:rsidRPr="00DF57BC" w:rsidRDefault="00C364FD" w:rsidP="00A54702">
            <w:pPr>
              <w:pStyle w:val="21"/>
              <w:spacing w:before="60" w:after="60" w:line="240" w:lineRule="exact"/>
              <w:ind w:right="284"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C364FD" w:rsidRPr="00DF57BC" w:rsidRDefault="00C364FD" w:rsidP="00A54702">
            <w:pPr>
              <w:pStyle w:val="21"/>
              <w:spacing w:before="60" w:after="60" w:line="240" w:lineRule="exact"/>
              <w:ind w:right="284" w:firstLine="0"/>
              <w:jc w:val="right"/>
              <w:rPr>
                <w:sz w:val="22"/>
                <w:szCs w:val="22"/>
              </w:rPr>
            </w:pPr>
          </w:p>
        </w:tc>
        <w:tc>
          <w:tcPr>
            <w:tcW w:w="1560" w:type="dxa"/>
            <w:tcBorders>
              <w:top w:val="nil"/>
              <w:left w:val="single" w:sz="4" w:space="0" w:color="auto"/>
              <w:bottom w:val="nil"/>
              <w:right w:val="single" w:sz="4" w:space="0" w:color="auto"/>
            </w:tcBorders>
            <w:shd w:val="clear" w:color="auto" w:fill="auto"/>
            <w:vAlign w:val="bottom"/>
          </w:tcPr>
          <w:p w:rsidR="00C364FD" w:rsidRPr="00DF57BC" w:rsidRDefault="00C364FD" w:rsidP="008979B9">
            <w:pPr>
              <w:pStyle w:val="21"/>
              <w:spacing w:before="60" w:after="60" w:line="240" w:lineRule="exact"/>
              <w:ind w:right="284" w:firstLine="0"/>
              <w:jc w:val="right"/>
              <w:rPr>
                <w:sz w:val="22"/>
                <w:szCs w:val="22"/>
              </w:rPr>
            </w:pPr>
          </w:p>
        </w:tc>
        <w:tc>
          <w:tcPr>
            <w:tcW w:w="1319" w:type="dxa"/>
            <w:tcBorders>
              <w:top w:val="nil"/>
              <w:left w:val="single" w:sz="4" w:space="0" w:color="auto"/>
              <w:bottom w:val="nil"/>
              <w:right w:val="single" w:sz="4" w:space="0" w:color="auto"/>
            </w:tcBorders>
            <w:shd w:val="clear" w:color="auto" w:fill="auto"/>
            <w:vAlign w:val="bottom"/>
          </w:tcPr>
          <w:p w:rsidR="00C364FD" w:rsidRPr="00DF57BC" w:rsidRDefault="00C364FD" w:rsidP="00A54702">
            <w:pPr>
              <w:pStyle w:val="21"/>
              <w:spacing w:before="60" w:after="60" w:line="240" w:lineRule="exact"/>
              <w:ind w:right="284" w:firstLine="0"/>
              <w:jc w:val="right"/>
              <w:rPr>
                <w:sz w:val="22"/>
                <w:szCs w:val="22"/>
              </w:rPr>
            </w:pPr>
          </w:p>
        </w:tc>
      </w:tr>
      <w:tr w:rsidR="00ED18EA" w:rsidRPr="00DF57BC" w:rsidTr="00086F7E">
        <w:trPr>
          <w:jc w:val="center"/>
        </w:trPr>
        <w:tc>
          <w:tcPr>
            <w:tcW w:w="3447" w:type="dxa"/>
            <w:tcBorders>
              <w:top w:val="nil"/>
              <w:left w:val="single" w:sz="4" w:space="0" w:color="auto"/>
              <w:bottom w:val="nil"/>
              <w:right w:val="single" w:sz="4" w:space="0" w:color="auto"/>
            </w:tcBorders>
            <w:vAlign w:val="bottom"/>
          </w:tcPr>
          <w:p w:rsidR="00ED18EA" w:rsidRPr="00DF57BC" w:rsidRDefault="00ED18EA" w:rsidP="00A54702">
            <w:pPr>
              <w:spacing w:before="60" w:after="60" w:line="240" w:lineRule="exact"/>
              <w:ind w:left="375" w:right="113"/>
              <w:rPr>
                <w:snapToGrid w:val="0"/>
              </w:rPr>
            </w:pPr>
            <w:r w:rsidRPr="00DF57BC">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ED18EA" w:rsidRPr="00DF57BC" w:rsidRDefault="00ED18EA" w:rsidP="00057AF9">
            <w:pPr>
              <w:pStyle w:val="21"/>
              <w:spacing w:before="60" w:after="60" w:line="240" w:lineRule="exact"/>
              <w:ind w:right="284" w:firstLine="0"/>
              <w:jc w:val="right"/>
              <w:rPr>
                <w:sz w:val="22"/>
                <w:szCs w:val="22"/>
              </w:rPr>
            </w:pPr>
            <w:r w:rsidRPr="00DF57BC">
              <w:rPr>
                <w:sz w:val="22"/>
                <w:szCs w:val="22"/>
              </w:rPr>
              <w:t xml:space="preserve">1 073,2  </w:t>
            </w:r>
          </w:p>
        </w:tc>
        <w:tc>
          <w:tcPr>
            <w:tcW w:w="1417" w:type="dxa"/>
            <w:tcBorders>
              <w:top w:val="nil"/>
              <w:left w:val="single" w:sz="4" w:space="0" w:color="auto"/>
              <w:bottom w:val="nil"/>
              <w:right w:val="single" w:sz="4" w:space="0" w:color="auto"/>
            </w:tcBorders>
            <w:shd w:val="clear" w:color="auto" w:fill="auto"/>
            <w:vAlign w:val="bottom"/>
          </w:tcPr>
          <w:p w:rsidR="00ED18EA" w:rsidRPr="00DF57BC" w:rsidRDefault="00ED18EA" w:rsidP="00057AF9">
            <w:pPr>
              <w:pStyle w:val="21"/>
              <w:spacing w:before="60" w:after="60" w:line="240" w:lineRule="exact"/>
              <w:ind w:right="284" w:firstLine="0"/>
              <w:jc w:val="right"/>
              <w:rPr>
                <w:sz w:val="22"/>
                <w:szCs w:val="22"/>
              </w:rPr>
            </w:pPr>
            <w:r w:rsidRPr="00DF57BC">
              <w:rPr>
                <w:sz w:val="22"/>
                <w:szCs w:val="22"/>
              </w:rPr>
              <w:t xml:space="preserve">1 349,5  </w:t>
            </w:r>
          </w:p>
        </w:tc>
        <w:tc>
          <w:tcPr>
            <w:tcW w:w="1560" w:type="dxa"/>
            <w:tcBorders>
              <w:top w:val="nil"/>
              <w:left w:val="single" w:sz="4" w:space="0" w:color="auto"/>
              <w:bottom w:val="nil"/>
              <w:right w:val="single" w:sz="4" w:space="0" w:color="auto"/>
            </w:tcBorders>
            <w:shd w:val="clear" w:color="auto" w:fill="auto"/>
            <w:vAlign w:val="bottom"/>
          </w:tcPr>
          <w:p w:rsidR="00ED18EA" w:rsidRPr="00DF57BC" w:rsidRDefault="00ED18EA" w:rsidP="00057AF9">
            <w:pPr>
              <w:pStyle w:val="21"/>
              <w:spacing w:before="60" w:after="60" w:line="240" w:lineRule="exact"/>
              <w:ind w:right="284" w:firstLine="0"/>
              <w:jc w:val="right"/>
              <w:rPr>
                <w:sz w:val="22"/>
                <w:szCs w:val="22"/>
              </w:rPr>
            </w:pPr>
            <w:r w:rsidRPr="00DF57BC">
              <w:rPr>
                <w:sz w:val="22"/>
                <w:szCs w:val="22"/>
              </w:rPr>
              <w:t xml:space="preserve">276,3  </w:t>
            </w:r>
          </w:p>
        </w:tc>
        <w:tc>
          <w:tcPr>
            <w:tcW w:w="1319" w:type="dxa"/>
            <w:tcBorders>
              <w:top w:val="nil"/>
              <w:left w:val="single" w:sz="4" w:space="0" w:color="auto"/>
              <w:bottom w:val="nil"/>
              <w:right w:val="single" w:sz="4" w:space="0" w:color="auto"/>
            </w:tcBorders>
            <w:shd w:val="clear" w:color="auto" w:fill="auto"/>
            <w:vAlign w:val="bottom"/>
          </w:tcPr>
          <w:p w:rsidR="00ED18EA" w:rsidRPr="00DF57BC" w:rsidRDefault="00ED18EA" w:rsidP="00057AF9">
            <w:pPr>
              <w:pStyle w:val="21"/>
              <w:spacing w:before="60" w:after="60" w:line="240" w:lineRule="exact"/>
              <w:ind w:right="284" w:firstLine="0"/>
              <w:jc w:val="right"/>
              <w:rPr>
                <w:sz w:val="22"/>
                <w:szCs w:val="22"/>
              </w:rPr>
            </w:pPr>
            <w:r w:rsidRPr="00DF57BC">
              <w:rPr>
                <w:sz w:val="22"/>
                <w:szCs w:val="22"/>
              </w:rPr>
              <w:t xml:space="preserve">125,7  </w:t>
            </w:r>
          </w:p>
        </w:tc>
      </w:tr>
      <w:tr w:rsidR="00ED18EA" w:rsidRPr="00DF57BC" w:rsidTr="00086F7E">
        <w:trPr>
          <w:jc w:val="center"/>
        </w:trPr>
        <w:tc>
          <w:tcPr>
            <w:tcW w:w="3447" w:type="dxa"/>
            <w:tcBorders>
              <w:top w:val="nil"/>
              <w:left w:val="single" w:sz="4" w:space="0" w:color="auto"/>
              <w:bottom w:val="double" w:sz="4" w:space="0" w:color="auto"/>
              <w:right w:val="single" w:sz="4" w:space="0" w:color="auto"/>
            </w:tcBorders>
            <w:vAlign w:val="bottom"/>
          </w:tcPr>
          <w:p w:rsidR="00ED18EA" w:rsidRPr="00DF57BC" w:rsidRDefault="00ED18EA" w:rsidP="00A54702">
            <w:pPr>
              <w:spacing w:before="60" w:after="60" w:line="240" w:lineRule="exact"/>
              <w:ind w:left="375" w:right="113"/>
              <w:rPr>
                <w:snapToGrid w:val="0"/>
              </w:rPr>
            </w:pPr>
            <w:r w:rsidRPr="00DF57BC">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ED18EA" w:rsidRPr="00DF57BC" w:rsidRDefault="00ED18EA" w:rsidP="00057AF9">
            <w:pPr>
              <w:pStyle w:val="21"/>
              <w:spacing w:before="60" w:after="60" w:line="240" w:lineRule="exact"/>
              <w:ind w:right="284" w:firstLine="0"/>
              <w:jc w:val="right"/>
              <w:rPr>
                <w:sz w:val="22"/>
                <w:szCs w:val="22"/>
              </w:rPr>
            </w:pPr>
            <w:r w:rsidRPr="00DF57BC">
              <w:rPr>
                <w:sz w:val="22"/>
                <w:szCs w:val="22"/>
              </w:rPr>
              <w:t xml:space="preserve">1 971,1  </w:t>
            </w:r>
          </w:p>
        </w:tc>
        <w:tc>
          <w:tcPr>
            <w:tcW w:w="1417" w:type="dxa"/>
            <w:tcBorders>
              <w:top w:val="nil"/>
              <w:left w:val="single" w:sz="4" w:space="0" w:color="auto"/>
              <w:bottom w:val="double" w:sz="4" w:space="0" w:color="auto"/>
              <w:right w:val="single" w:sz="4" w:space="0" w:color="auto"/>
            </w:tcBorders>
            <w:shd w:val="clear" w:color="auto" w:fill="auto"/>
            <w:vAlign w:val="bottom"/>
          </w:tcPr>
          <w:p w:rsidR="00ED18EA" w:rsidRPr="00DF57BC" w:rsidRDefault="00ED18EA" w:rsidP="00057AF9">
            <w:pPr>
              <w:pStyle w:val="21"/>
              <w:spacing w:before="60" w:after="60" w:line="240" w:lineRule="exact"/>
              <w:ind w:right="284" w:firstLine="0"/>
              <w:jc w:val="right"/>
              <w:rPr>
                <w:sz w:val="22"/>
                <w:szCs w:val="22"/>
              </w:rPr>
            </w:pPr>
            <w:r w:rsidRPr="00DF57BC">
              <w:rPr>
                <w:sz w:val="22"/>
                <w:szCs w:val="22"/>
              </w:rPr>
              <w:t xml:space="preserve">3 796,8  </w:t>
            </w:r>
          </w:p>
        </w:tc>
        <w:tc>
          <w:tcPr>
            <w:tcW w:w="1560" w:type="dxa"/>
            <w:tcBorders>
              <w:top w:val="nil"/>
              <w:left w:val="single" w:sz="4" w:space="0" w:color="auto"/>
              <w:bottom w:val="double" w:sz="4" w:space="0" w:color="auto"/>
              <w:right w:val="single" w:sz="4" w:space="0" w:color="auto"/>
            </w:tcBorders>
            <w:shd w:val="clear" w:color="auto" w:fill="auto"/>
            <w:vAlign w:val="bottom"/>
          </w:tcPr>
          <w:p w:rsidR="00ED18EA" w:rsidRPr="00DF57BC" w:rsidRDefault="00ED18EA" w:rsidP="00057AF9">
            <w:pPr>
              <w:pStyle w:val="21"/>
              <w:spacing w:before="60" w:after="60" w:line="240" w:lineRule="exact"/>
              <w:ind w:right="284" w:firstLine="0"/>
              <w:jc w:val="right"/>
              <w:rPr>
                <w:sz w:val="22"/>
                <w:szCs w:val="22"/>
              </w:rPr>
            </w:pPr>
            <w:r w:rsidRPr="00DF57BC">
              <w:rPr>
                <w:sz w:val="22"/>
                <w:szCs w:val="22"/>
              </w:rPr>
              <w:t xml:space="preserve">1 825,7  </w:t>
            </w:r>
          </w:p>
        </w:tc>
        <w:tc>
          <w:tcPr>
            <w:tcW w:w="1319" w:type="dxa"/>
            <w:tcBorders>
              <w:top w:val="nil"/>
              <w:left w:val="single" w:sz="4" w:space="0" w:color="auto"/>
              <w:bottom w:val="double" w:sz="4" w:space="0" w:color="auto"/>
              <w:right w:val="single" w:sz="4" w:space="0" w:color="auto"/>
            </w:tcBorders>
            <w:shd w:val="clear" w:color="auto" w:fill="auto"/>
            <w:vAlign w:val="bottom"/>
          </w:tcPr>
          <w:p w:rsidR="00ED18EA" w:rsidRPr="00DF57BC" w:rsidRDefault="00ED18EA" w:rsidP="00057AF9">
            <w:pPr>
              <w:pStyle w:val="21"/>
              <w:spacing w:before="60" w:after="60" w:line="240" w:lineRule="exact"/>
              <w:ind w:right="284" w:firstLine="0"/>
              <w:jc w:val="right"/>
              <w:rPr>
                <w:sz w:val="22"/>
                <w:szCs w:val="22"/>
              </w:rPr>
            </w:pPr>
            <w:r w:rsidRPr="00DF57BC">
              <w:rPr>
                <w:sz w:val="22"/>
                <w:szCs w:val="22"/>
              </w:rPr>
              <w:t xml:space="preserve">192,6  </w:t>
            </w:r>
          </w:p>
        </w:tc>
      </w:tr>
    </w:tbl>
    <w:p w:rsidR="002E4DE7" w:rsidRPr="00105E29" w:rsidRDefault="002E4DE7" w:rsidP="00C8350D">
      <w:pPr>
        <w:pStyle w:val="31"/>
        <w:spacing w:before="120" w:line="300" w:lineRule="exact"/>
        <w:jc w:val="both"/>
      </w:pPr>
      <w:r w:rsidRPr="009238F0">
        <w:lastRenderedPageBreak/>
        <w:t xml:space="preserve">В </w:t>
      </w:r>
      <w:r w:rsidR="002368AC" w:rsidRPr="009238F0">
        <w:t>январе-</w:t>
      </w:r>
      <w:r w:rsidR="002B6276" w:rsidRPr="009238F0">
        <w:t>ма</w:t>
      </w:r>
      <w:r w:rsidR="002368AC" w:rsidRPr="009238F0">
        <w:t>е</w:t>
      </w:r>
      <w:r w:rsidRPr="009238F0">
        <w:t xml:space="preserve"> 2023 г. степень товарной концентрации экспорта характеризовалась как низкая. Показатель товарной концентрации экспорта составил 5</w:t>
      </w:r>
      <w:r w:rsidR="00CB65D9" w:rsidRPr="009238F0">
        <w:t>35</w:t>
      </w:r>
      <w:r w:rsidRPr="009238F0">
        <w:t xml:space="preserve"> (в </w:t>
      </w:r>
      <w:r w:rsidR="002368AC" w:rsidRPr="009238F0">
        <w:t>январе-</w:t>
      </w:r>
      <w:r w:rsidR="002B6276" w:rsidRPr="009238F0">
        <w:t>ма</w:t>
      </w:r>
      <w:r w:rsidR="002368AC" w:rsidRPr="009238F0">
        <w:t>е</w:t>
      </w:r>
      <w:r w:rsidRPr="009238F0">
        <w:t xml:space="preserve"> 2022 г. – </w:t>
      </w:r>
      <w:r w:rsidR="00CB65D9" w:rsidRPr="009238F0">
        <w:t>497</w:t>
      </w:r>
      <w:r w:rsidR="002368AC" w:rsidRPr="009238F0">
        <w:t>).</w:t>
      </w:r>
    </w:p>
    <w:p w:rsidR="00682AD0" w:rsidRPr="00143BC6" w:rsidRDefault="00527F09" w:rsidP="00703357">
      <w:pPr>
        <w:pStyle w:val="31"/>
        <w:spacing w:before="240" w:after="120" w:line="260" w:lineRule="exact"/>
        <w:ind w:hanging="6"/>
        <w:jc w:val="center"/>
        <w:rPr>
          <w:rFonts w:ascii="Arial" w:hAnsi="Arial" w:cs="Arial"/>
          <w:b/>
          <w:bCs/>
        </w:rPr>
      </w:pPr>
      <w:r w:rsidRPr="00143BC6">
        <w:rPr>
          <w:rFonts w:ascii="Arial" w:hAnsi="Arial" w:cs="Arial"/>
          <w:b/>
          <w:bCs/>
        </w:rPr>
        <w:t>1</w:t>
      </w:r>
      <w:r w:rsidR="00AE7EC6">
        <w:rPr>
          <w:rFonts w:ascii="Arial" w:hAnsi="Arial" w:cs="Arial"/>
          <w:b/>
          <w:bCs/>
        </w:rPr>
        <w:t>0</w:t>
      </w:r>
      <w:r w:rsidR="00682AD0" w:rsidRPr="00143BC6">
        <w:rPr>
          <w:rFonts w:ascii="Arial" w:hAnsi="Arial" w:cs="Arial"/>
          <w:b/>
          <w:bCs/>
        </w:rPr>
        <w:t>.1.</w:t>
      </w:r>
      <w:r w:rsidR="004A6DDA">
        <w:rPr>
          <w:rFonts w:ascii="Arial" w:hAnsi="Arial" w:cs="Arial"/>
          <w:b/>
          <w:bCs/>
        </w:rPr>
        <w:t>3</w:t>
      </w:r>
      <w:r w:rsidR="00682AD0" w:rsidRPr="00143BC6">
        <w:rPr>
          <w:rFonts w:ascii="Arial" w:hAnsi="Arial" w:cs="Arial"/>
          <w:b/>
          <w:bCs/>
        </w:rPr>
        <w:t>. География внешней торговли</w:t>
      </w:r>
    </w:p>
    <w:p w:rsidR="00682AD0" w:rsidRPr="00E5582A" w:rsidRDefault="00682AD0" w:rsidP="000D6D00">
      <w:pPr>
        <w:pStyle w:val="23"/>
        <w:spacing w:before="160" w:after="120" w:line="260" w:lineRule="exact"/>
        <w:ind w:firstLine="0"/>
        <w:jc w:val="center"/>
        <w:outlineLvl w:val="0"/>
        <w:rPr>
          <w:rFonts w:ascii="Arial" w:hAnsi="Arial" w:cs="Arial"/>
          <w:b/>
          <w:bCs/>
          <w:sz w:val="22"/>
          <w:szCs w:val="22"/>
        </w:rPr>
      </w:pPr>
      <w:r w:rsidRPr="00143BC6">
        <w:rPr>
          <w:rFonts w:ascii="Arial" w:hAnsi="Arial" w:cs="Arial"/>
          <w:b/>
          <w:bCs/>
          <w:sz w:val="22"/>
          <w:szCs w:val="22"/>
        </w:rPr>
        <w:t>Экспорт и импорт товаров по группировкам стран</w:t>
      </w:r>
      <w:r w:rsidRPr="00E5582A">
        <w:rPr>
          <w:rFonts w:ascii="Arial" w:hAnsi="Arial" w:cs="Arial"/>
          <w:b/>
          <w:bCs/>
          <w:sz w:val="22"/>
          <w:szCs w:val="22"/>
        </w:rPr>
        <w:t xml:space="preserve"> </w:t>
      </w:r>
    </w:p>
    <w:tbl>
      <w:tblPr>
        <w:tblW w:w="9062" w:type="dxa"/>
        <w:jc w:val="center"/>
        <w:tblLayout w:type="fixed"/>
        <w:tblCellMar>
          <w:left w:w="71" w:type="dxa"/>
          <w:right w:w="71" w:type="dxa"/>
        </w:tblCellMar>
        <w:tblLook w:val="0000" w:firstRow="0" w:lastRow="0" w:firstColumn="0" w:lastColumn="0" w:noHBand="0" w:noVBand="0"/>
      </w:tblPr>
      <w:tblGrid>
        <w:gridCol w:w="3115"/>
        <w:gridCol w:w="1984"/>
        <w:gridCol w:w="1985"/>
        <w:gridCol w:w="1978"/>
      </w:tblGrid>
      <w:tr w:rsidR="002E4DE7" w:rsidRPr="009238F0" w:rsidTr="00163019">
        <w:trPr>
          <w:cantSplit/>
          <w:trHeight w:val="672"/>
          <w:tblHeader/>
          <w:jc w:val="center"/>
        </w:trPr>
        <w:tc>
          <w:tcPr>
            <w:tcW w:w="3115" w:type="dxa"/>
            <w:tcBorders>
              <w:top w:val="single" w:sz="4" w:space="0" w:color="auto"/>
              <w:left w:val="single" w:sz="4" w:space="0" w:color="auto"/>
              <w:bottom w:val="single" w:sz="4" w:space="0" w:color="auto"/>
              <w:right w:val="single" w:sz="4" w:space="0" w:color="auto"/>
            </w:tcBorders>
          </w:tcPr>
          <w:p w:rsidR="002E4DE7" w:rsidRPr="009238F0" w:rsidRDefault="002E4DE7" w:rsidP="00446599">
            <w:pPr>
              <w:spacing w:before="40" w:after="40" w:line="200" w:lineRule="exact"/>
              <w:jc w:val="center"/>
            </w:pPr>
          </w:p>
        </w:tc>
        <w:tc>
          <w:tcPr>
            <w:tcW w:w="1984" w:type="dxa"/>
            <w:tcBorders>
              <w:top w:val="single" w:sz="4" w:space="0" w:color="auto"/>
              <w:left w:val="single" w:sz="4" w:space="0" w:color="auto"/>
              <w:bottom w:val="single" w:sz="4" w:space="0" w:color="auto"/>
              <w:right w:val="single" w:sz="4" w:space="0" w:color="auto"/>
            </w:tcBorders>
          </w:tcPr>
          <w:p w:rsidR="002E4DE7" w:rsidRPr="009238F0" w:rsidRDefault="008E7D96" w:rsidP="002B6276">
            <w:pPr>
              <w:spacing w:before="40" w:after="40" w:line="200" w:lineRule="exact"/>
              <w:jc w:val="center"/>
            </w:pPr>
            <w:r w:rsidRPr="009238F0">
              <w:rPr>
                <w:sz w:val="22"/>
                <w:szCs w:val="22"/>
              </w:rPr>
              <w:t>Январь-</w:t>
            </w:r>
            <w:r w:rsidR="002B6276" w:rsidRPr="009238F0">
              <w:rPr>
                <w:sz w:val="22"/>
                <w:szCs w:val="22"/>
              </w:rPr>
              <w:t>май</w:t>
            </w:r>
            <w:r w:rsidR="002E4DE7" w:rsidRPr="009238F0">
              <w:rPr>
                <w:sz w:val="22"/>
                <w:szCs w:val="22"/>
              </w:rPr>
              <w:t xml:space="preserve"> </w:t>
            </w:r>
            <w:r w:rsidR="002B6276" w:rsidRPr="009238F0">
              <w:rPr>
                <w:sz w:val="22"/>
                <w:szCs w:val="22"/>
              </w:rPr>
              <w:br/>
            </w:r>
            <w:r w:rsidR="002E4DE7" w:rsidRPr="009238F0">
              <w:rPr>
                <w:sz w:val="22"/>
                <w:szCs w:val="22"/>
              </w:rPr>
              <w:t>2023 г.,</w:t>
            </w:r>
            <w:r w:rsidR="002E4DE7" w:rsidRPr="009238F0">
              <w:rPr>
                <w:sz w:val="22"/>
                <w:szCs w:val="22"/>
              </w:rPr>
              <w:br/>
              <w:t xml:space="preserve">млн. долл. </w:t>
            </w:r>
            <w:r w:rsidR="002E4DE7" w:rsidRPr="009238F0">
              <w:rPr>
                <w:sz w:val="22"/>
                <w:szCs w:val="22"/>
              </w:rPr>
              <w:br/>
              <w:t>США</w:t>
            </w:r>
          </w:p>
        </w:tc>
        <w:tc>
          <w:tcPr>
            <w:tcW w:w="1985" w:type="dxa"/>
            <w:tcBorders>
              <w:top w:val="single" w:sz="4" w:space="0" w:color="auto"/>
              <w:left w:val="single" w:sz="4" w:space="0" w:color="auto"/>
              <w:bottom w:val="single" w:sz="4" w:space="0" w:color="auto"/>
              <w:right w:val="nil"/>
            </w:tcBorders>
          </w:tcPr>
          <w:p w:rsidR="002E4DE7" w:rsidRPr="009238F0" w:rsidRDefault="008E7D96" w:rsidP="002B6276">
            <w:pPr>
              <w:spacing w:before="40" w:after="40" w:line="200" w:lineRule="exact"/>
              <w:jc w:val="center"/>
            </w:pPr>
            <w:r w:rsidRPr="009238F0">
              <w:rPr>
                <w:sz w:val="22"/>
                <w:szCs w:val="22"/>
              </w:rPr>
              <w:t>Январь-</w:t>
            </w:r>
            <w:r w:rsidR="002B6276" w:rsidRPr="009238F0">
              <w:rPr>
                <w:sz w:val="22"/>
                <w:szCs w:val="22"/>
              </w:rPr>
              <w:t>май</w:t>
            </w:r>
            <w:r w:rsidR="002E4DE7" w:rsidRPr="009238F0">
              <w:rPr>
                <w:sz w:val="22"/>
                <w:szCs w:val="22"/>
              </w:rPr>
              <w:t xml:space="preserve"> </w:t>
            </w:r>
            <w:r w:rsidR="002B6276" w:rsidRPr="009238F0">
              <w:rPr>
                <w:sz w:val="22"/>
                <w:szCs w:val="22"/>
              </w:rPr>
              <w:br/>
            </w:r>
            <w:r w:rsidR="002E4DE7" w:rsidRPr="009238F0">
              <w:rPr>
                <w:sz w:val="22"/>
                <w:szCs w:val="22"/>
              </w:rPr>
              <w:t xml:space="preserve">2023 г. </w:t>
            </w:r>
            <w:proofErr w:type="gramStart"/>
            <w:r w:rsidR="002E4DE7" w:rsidRPr="009238F0">
              <w:rPr>
                <w:sz w:val="22"/>
                <w:szCs w:val="22"/>
              </w:rPr>
              <w:t>в</w:t>
            </w:r>
            <w:proofErr w:type="gramEnd"/>
            <w:r w:rsidR="002E4DE7" w:rsidRPr="009238F0">
              <w:rPr>
                <w:sz w:val="22"/>
                <w:szCs w:val="22"/>
              </w:rPr>
              <w:t xml:space="preserve"> % </w:t>
            </w:r>
            <w:proofErr w:type="gramStart"/>
            <w:r w:rsidR="002E4DE7" w:rsidRPr="009238F0">
              <w:rPr>
                <w:sz w:val="22"/>
                <w:szCs w:val="22"/>
              </w:rPr>
              <w:t>к</w:t>
            </w:r>
            <w:proofErr w:type="gramEnd"/>
            <w:r w:rsidR="002E4DE7" w:rsidRPr="009238F0">
              <w:rPr>
                <w:sz w:val="22"/>
                <w:szCs w:val="22"/>
              </w:rPr>
              <w:t xml:space="preserve"> </w:t>
            </w:r>
            <w:r w:rsidRPr="009238F0">
              <w:rPr>
                <w:sz w:val="22"/>
                <w:szCs w:val="22"/>
              </w:rPr>
              <w:t>январю-</w:t>
            </w:r>
            <w:r w:rsidR="002B6276" w:rsidRPr="009238F0">
              <w:rPr>
                <w:sz w:val="22"/>
                <w:szCs w:val="22"/>
              </w:rPr>
              <w:t>ма</w:t>
            </w:r>
            <w:r w:rsidRPr="009238F0">
              <w:rPr>
                <w:sz w:val="22"/>
                <w:szCs w:val="22"/>
              </w:rPr>
              <w:t>ю</w:t>
            </w:r>
            <w:r w:rsidR="002E4DE7" w:rsidRPr="009238F0">
              <w:rPr>
                <w:sz w:val="22"/>
                <w:szCs w:val="22"/>
              </w:rPr>
              <w:t xml:space="preserve"> </w:t>
            </w:r>
            <w:r w:rsidR="002B6276" w:rsidRPr="009238F0">
              <w:rPr>
                <w:sz w:val="22"/>
                <w:szCs w:val="22"/>
              </w:rPr>
              <w:br/>
            </w:r>
            <w:r w:rsidR="002E4DE7" w:rsidRPr="009238F0">
              <w:rPr>
                <w:sz w:val="22"/>
                <w:szCs w:val="22"/>
              </w:rPr>
              <w:t>20</w:t>
            </w:r>
            <w:r w:rsidR="002E4DE7" w:rsidRPr="009238F0">
              <w:rPr>
                <w:sz w:val="22"/>
                <w:szCs w:val="22"/>
                <w:lang w:val="be-BY"/>
              </w:rPr>
              <w:t>22</w:t>
            </w:r>
            <w:r w:rsidR="002E4DE7" w:rsidRPr="009238F0">
              <w:rPr>
                <w:sz w:val="22"/>
                <w:szCs w:val="22"/>
              </w:rPr>
              <w:t xml:space="preserve"> г. </w:t>
            </w:r>
          </w:p>
        </w:tc>
        <w:tc>
          <w:tcPr>
            <w:tcW w:w="1978" w:type="dxa"/>
            <w:tcBorders>
              <w:top w:val="single" w:sz="4" w:space="0" w:color="auto"/>
              <w:left w:val="single" w:sz="4" w:space="0" w:color="auto"/>
              <w:bottom w:val="single" w:sz="4" w:space="0" w:color="auto"/>
              <w:right w:val="single" w:sz="4" w:space="0" w:color="auto"/>
            </w:tcBorders>
          </w:tcPr>
          <w:p w:rsidR="002E4DE7" w:rsidRPr="009238F0" w:rsidRDefault="002E4DE7" w:rsidP="002B6276">
            <w:pPr>
              <w:spacing w:before="40" w:after="40" w:line="200" w:lineRule="exact"/>
              <w:ind w:left="-57" w:right="-57"/>
              <w:jc w:val="center"/>
            </w:pPr>
            <w:r w:rsidRPr="009238F0">
              <w:rPr>
                <w:sz w:val="22"/>
                <w:szCs w:val="22"/>
                <w:u w:val="single"/>
              </w:rPr>
              <w:t>Справочно</w:t>
            </w:r>
            <w:r w:rsidRPr="009238F0">
              <w:rPr>
                <w:sz w:val="22"/>
                <w:szCs w:val="22"/>
              </w:rPr>
              <w:br/>
            </w:r>
            <w:r w:rsidR="008E7D96" w:rsidRPr="009238F0">
              <w:rPr>
                <w:sz w:val="22"/>
                <w:szCs w:val="22"/>
              </w:rPr>
              <w:t>январь-</w:t>
            </w:r>
            <w:r w:rsidR="002B6276" w:rsidRPr="009238F0">
              <w:rPr>
                <w:sz w:val="22"/>
                <w:szCs w:val="22"/>
              </w:rPr>
              <w:t>май</w:t>
            </w:r>
            <w:r w:rsidRPr="009238F0">
              <w:rPr>
                <w:sz w:val="22"/>
                <w:szCs w:val="22"/>
              </w:rPr>
              <w:t xml:space="preserve"> </w:t>
            </w:r>
            <w:r w:rsidR="008E7D96" w:rsidRPr="009238F0">
              <w:rPr>
                <w:sz w:val="22"/>
                <w:szCs w:val="22"/>
              </w:rPr>
              <w:br/>
            </w:r>
            <w:r w:rsidRPr="009238F0">
              <w:rPr>
                <w:sz w:val="22"/>
                <w:szCs w:val="22"/>
              </w:rPr>
              <w:t>20</w:t>
            </w:r>
            <w:r w:rsidRPr="009238F0">
              <w:rPr>
                <w:sz w:val="22"/>
                <w:szCs w:val="22"/>
                <w:lang w:val="be-BY"/>
              </w:rPr>
              <w:t>22</w:t>
            </w:r>
            <w:r w:rsidRPr="009238F0">
              <w:rPr>
                <w:sz w:val="22"/>
                <w:szCs w:val="22"/>
              </w:rPr>
              <w:t xml:space="preserve"> г. </w:t>
            </w:r>
            <w:proofErr w:type="gramStart"/>
            <w:r w:rsidRPr="009238F0">
              <w:rPr>
                <w:sz w:val="22"/>
                <w:szCs w:val="22"/>
              </w:rPr>
              <w:t>в</w:t>
            </w:r>
            <w:proofErr w:type="gramEnd"/>
            <w:r w:rsidRPr="009238F0">
              <w:rPr>
                <w:sz w:val="22"/>
                <w:szCs w:val="22"/>
              </w:rPr>
              <w:t xml:space="preserve"> % </w:t>
            </w:r>
            <w:proofErr w:type="gramStart"/>
            <w:r w:rsidRPr="009238F0">
              <w:rPr>
                <w:sz w:val="22"/>
                <w:szCs w:val="22"/>
              </w:rPr>
              <w:t>к</w:t>
            </w:r>
            <w:proofErr w:type="gramEnd"/>
            <w:r w:rsidRPr="009238F0">
              <w:rPr>
                <w:sz w:val="22"/>
                <w:szCs w:val="22"/>
              </w:rPr>
              <w:t xml:space="preserve"> </w:t>
            </w:r>
            <w:r w:rsidR="008E7D96" w:rsidRPr="009238F0">
              <w:rPr>
                <w:sz w:val="22"/>
                <w:szCs w:val="22"/>
              </w:rPr>
              <w:t>январю-</w:t>
            </w:r>
            <w:r w:rsidR="002B6276" w:rsidRPr="009238F0">
              <w:rPr>
                <w:sz w:val="22"/>
                <w:szCs w:val="22"/>
              </w:rPr>
              <w:t>ма</w:t>
            </w:r>
            <w:r w:rsidR="008E7D96" w:rsidRPr="009238F0">
              <w:rPr>
                <w:sz w:val="22"/>
                <w:szCs w:val="22"/>
              </w:rPr>
              <w:t>ю</w:t>
            </w:r>
            <w:r w:rsidRPr="009238F0">
              <w:rPr>
                <w:sz w:val="22"/>
                <w:szCs w:val="22"/>
              </w:rPr>
              <w:t xml:space="preserve"> </w:t>
            </w:r>
            <w:r w:rsidR="002B6276" w:rsidRPr="009238F0">
              <w:rPr>
                <w:sz w:val="22"/>
                <w:szCs w:val="22"/>
              </w:rPr>
              <w:br/>
            </w:r>
            <w:r w:rsidRPr="009238F0">
              <w:rPr>
                <w:sz w:val="22"/>
                <w:szCs w:val="22"/>
              </w:rPr>
              <w:t>2021 г.</w:t>
            </w:r>
          </w:p>
        </w:tc>
      </w:tr>
      <w:tr w:rsidR="00682AD0" w:rsidRPr="009238F0" w:rsidTr="00163019">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682AD0" w:rsidRPr="009238F0" w:rsidRDefault="00682AD0" w:rsidP="000E04B8">
            <w:pPr>
              <w:spacing w:before="120" w:after="120" w:line="220" w:lineRule="exact"/>
              <w:rPr>
                <w:b/>
                <w:bCs/>
              </w:rPr>
            </w:pPr>
            <w:r w:rsidRPr="009238F0">
              <w:rPr>
                <w:b/>
                <w:bCs/>
                <w:sz w:val="22"/>
                <w:szCs w:val="22"/>
              </w:rPr>
              <w:t xml:space="preserve">Внешняя торговля товарами </w:t>
            </w:r>
          </w:p>
        </w:tc>
        <w:tc>
          <w:tcPr>
            <w:tcW w:w="1984" w:type="dxa"/>
            <w:tcBorders>
              <w:top w:val="single" w:sz="4" w:space="0" w:color="auto"/>
              <w:left w:val="single" w:sz="4" w:space="0" w:color="auto"/>
              <w:bottom w:val="nil"/>
              <w:right w:val="single" w:sz="4" w:space="0" w:color="auto"/>
            </w:tcBorders>
            <w:vAlign w:val="bottom"/>
          </w:tcPr>
          <w:p w:rsidR="00682AD0" w:rsidRPr="009238F0" w:rsidRDefault="00682AD0" w:rsidP="000E04B8">
            <w:pPr>
              <w:spacing w:before="120" w:after="120" w:line="220" w:lineRule="exact"/>
              <w:ind w:right="454"/>
              <w:jc w:val="right"/>
              <w:rPr>
                <w:b/>
                <w:bCs/>
              </w:rPr>
            </w:pPr>
          </w:p>
        </w:tc>
        <w:tc>
          <w:tcPr>
            <w:tcW w:w="1985" w:type="dxa"/>
            <w:tcBorders>
              <w:top w:val="single" w:sz="4" w:space="0" w:color="auto"/>
              <w:left w:val="single" w:sz="4" w:space="0" w:color="auto"/>
              <w:bottom w:val="nil"/>
              <w:right w:val="single" w:sz="4" w:space="0" w:color="auto"/>
            </w:tcBorders>
            <w:vAlign w:val="bottom"/>
          </w:tcPr>
          <w:p w:rsidR="00682AD0" w:rsidRPr="009238F0" w:rsidRDefault="00682AD0" w:rsidP="000E04B8">
            <w:pPr>
              <w:spacing w:before="120" w:after="120" w:line="220" w:lineRule="exact"/>
              <w:ind w:right="680"/>
              <w:jc w:val="right"/>
              <w:rPr>
                <w:b/>
                <w:bCs/>
              </w:rPr>
            </w:pPr>
          </w:p>
        </w:tc>
        <w:tc>
          <w:tcPr>
            <w:tcW w:w="1978" w:type="dxa"/>
            <w:tcBorders>
              <w:top w:val="single" w:sz="4" w:space="0" w:color="auto"/>
              <w:left w:val="single" w:sz="4" w:space="0" w:color="auto"/>
              <w:bottom w:val="nil"/>
              <w:right w:val="single" w:sz="4" w:space="0" w:color="auto"/>
            </w:tcBorders>
            <w:vAlign w:val="bottom"/>
          </w:tcPr>
          <w:p w:rsidR="00682AD0" w:rsidRPr="009238F0" w:rsidRDefault="00682AD0" w:rsidP="000E04B8">
            <w:pPr>
              <w:spacing w:before="120" w:after="120" w:line="220" w:lineRule="exact"/>
              <w:ind w:right="794"/>
              <w:jc w:val="right"/>
              <w:rPr>
                <w:b/>
                <w:bCs/>
              </w:rPr>
            </w:pPr>
          </w:p>
        </w:tc>
      </w:tr>
      <w:tr w:rsidR="002E4DE7" w:rsidRPr="009238F0" w:rsidTr="00163019">
        <w:trPr>
          <w:cantSplit/>
          <w:trHeight w:val="155"/>
          <w:jc w:val="center"/>
        </w:trPr>
        <w:tc>
          <w:tcPr>
            <w:tcW w:w="3115" w:type="dxa"/>
            <w:tcBorders>
              <w:top w:val="nil"/>
              <w:left w:val="single" w:sz="4" w:space="0" w:color="auto"/>
              <w:bottom w:val="nil"/>
              <w:right w:val="single" w:sz="4" w:space="0" w:color="auto"/>
            </w:tcBorders>
            <w:vAlign w:val="bottom"/>
          </w:tcPr>
          <w:p w:rsidR="002E4DE7" w:rsidRPr="009238F0" w:rsidRDefault="002E4DE7" w:rsidP="000E04B8">
            <w:pPr>
              <w:spacing w:before="120" w:after="120" w:line="220" w:lineRule="exact"/>
              <w:ind w:left="907"/>
            </w:pPr>
            <w:r w:rsidRPr="009238F0">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2E4DE7" w:rsidRPr="009238F0" w:rsidRDefault="00AF5936" w:rsidP="000E04B8">
            <w:pPr>
              <w:tabs>
                <w:tab w:val="left" w:pos="1159"/>
                <w:tab w:val="left" w:pos="1346"/>
              </w:tabs>
              <w:spacing w:before="120" w:after="120" w:line="220" w:lineRule="exact"/>
              <w:ind w:right="510"/>
              <w:jc w:val="right"/>
            </w:pPr>
            <w:r w:rsidRPr="009238F0">
              <w:rPr>
                <w:sz w:val="22"/>
                <w:szCs w:val="22"/>
              </w:rPr>
              <w:t>33</w:t>
            </w:r>
            <w:r w:rsidR="002F6E5C" w:rsidRPr="009238F0">
              <w:rPr>
                <w:sz w:val="22"/>
                <w:szCs w:val="22"/>
              </w:rPr>
              <w:t> </w:t>
            </w:r>
            <w:r w:rsidRPr="009238F0">
              <w:rPr>
                <w:sz w:val="22"/>
                <w:szCs w:val="22"/>
              </w:rPr>
              <w:t>531,1</w:t>
            </w:r>
          </w:p>
        </w:tc>
        <w:tc>
          <w:tcPr>
            <w:tcW w:w="1985" w:type="dxa"/>
            <w:tcBorders>
              <w:top w:val="nil"/>
              <w:left w:val="single" w:sz="4" w:space="0" w:color="auto"/>
              <w:bottom w:val="nil"/>
              <w:right w:val="single" w:sz="4" w:space="0" w:color="auto"/>
            </w:tcBorders>
            <w:shd w:val="clear" w:color="auto" w:fill="auto"/>
            <w:vAlign w:val="bottom"/>
          </w:tcPr>
          <w:p w:rsidR="002E4DE7" w:rsidRPr="009238F0" w:rsidRDefault="00AF5936" w:rsidP="000E04B8">
            <w:pPr>
              <w:tabs>
                <w:tab w:val="left" w:pos="1159"/>
                <w:tab w:val="left" w:pos="1346"/>
              </w:tabs>
              <w:spacing w:before="120" w:after="120" w:line="220" w:lineRule="exact"/>
              <w:ind w:right="680"/>
              <w:jc w:val="right"/>
            </w:pPr>
            <w:r w:rsidRPr="009238F0">
              <w:rPr>
                <w:sz w:val="22"/>
                <w:szCs w:val="22"/>
              </w:rPr>
              <w:t>117,7</w:t>
            </w:r>
          </w:p>
        </w:tc>
        <w:tc>
          <w:tcPr>
            <w:tcW w:w="1978" w:type="dxa"/>
            <w:tcBorders>
              <w:top w:val="nil"/>
              <w:left w:val="single" w:sz="4" w:space="0" w:color="auto"/>
              <w:bottom w:val="nil"/>
              <w:right w:val="single" w:sz="4" w:space="0" w:color="auto"/>
            </w:tcBorders>
            <w:shd w:val="clear" w:color="auto" w:fill="auto"/>
            <w:vAlign w:val="bottom"/>
          </w:tcPr>
          <w:p w:rsidR="002E4DE7" w:rsidRPr="009238F0" w:rsidRDefault="00492EC5" w:rsidP="000E04B8">
            <w:pPr>
              <w:tabs>
                <w:tab w:val="left" w:pos="1159"/>
                <w:tab w:val="left" w:pos="1346"/>
              </w:tabs>
              <w:spacing w:before="120" w:after="120" w:line="220" w:lineRule="exact"/>
              <w:ind w:right="624"/>
              <w:jc w:val="right"/>
            </w:pPr>
            <w:r w:rsidRPr="009238F0">
              <w:rPr>
                <w:sz w:val="22"/>
                <w:szCs w:val="22"/>
              </w:rPr>
              <w:t>94,3</w:t>
            </w:r>
          </w:p>
        </w:tc>
      </w:tr>
      <w:tr w:rsidR="002E4DE7" w:rsidRPr="009238F0" w:rsidTr="00163019">
        <w:trPr>
          <w:cantSplit/>
          <w:trHeight w:val="93"/>
          <w:jc w:val="center"/>
        </w:trPr>
        <w:tc>
          <w:tcPr>
            <w:tcW w:w="3115" w:type="dxa"/>
            <w:tcBorders>
              <w:top w:val="nil"/>
              <w:left w:val="single" w:sz="4" w:space="0" w:color="auto"/>
              <w:bottom w:val="nil"/>
              <w:right w:val="single" w:sz="4" w:space="0" w:color="auto"/>
            </w:tcBorders>
            <w:vAlign w:val="bottom"/>
          </w:tcPr>
          <w:p w:rsidR="002E4DE7" w:rsidRPr="009238F0" w:rsidRDefault="002E4DE7" w:rsidP="000E04B8">
            <w:pPr>
              <w:spacing w:before="120" w:after="120" w:line="220" w:lineRule="exact"/>
              <w:ind w:left="907"/>
            </w:pPr>
            <w:r w:rsidRPr="009238F0">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2E4DE7" w:rsidRPr="009238F0" w:rsidRDefault="00AF5936" w:rsidP="000E04B8">
            <w:pPr>
              <w:tabs>
                <w:tab w:val="left" w:pos="1159"/>
                <w:tab w:val="left" w:pos="1346"/>
              </w:tabs>
              <w:spacing w:before="120" w:after="120" w:line="220" w:lineRule="exact"/>
              <w:ind w:right="510"/>
              <w:jc w:val="right"/>
            </w:pPr>
            <w:r w:rsidRPr="009238F0">
              <w:rPr>
                <w:sz w:val="22"/>
                <w:szCs w:val="22"/>
              </w:rPr>
              <w:t>16</w:t>
            </w:r>
            <w:r w:rsidR="002F6E5C" w:rsidRPr="009238F0">
              <w:rPr>
                <w:sz w:val="22"/>
                <w:szCs w:val="22"/>
              </w:rPr>
              <w:t> </w:t>
            </w:r>
            <w:r w:rsidRPr="009238F0">
              <w:rPr>
                <w:sz w:val="22"/>
                <w:szCs w:val="22"/>
              </w:rPr>
              <w:t>088,4</w:t>
            </w:r>
          </w:p>
        </w:tc>
        <w:tc>
          <w:tcPr>
            <w:tcW w:w="1985" w:type="dxa"/>
            <w:tcBorders>
              <w:top w:val="nil"/>
              <w:left w:val="single" w:sz="4" w:space="0" w:color="auto"/>
              <w:bottom w:val="nil"/>
              <w:right w:val="single" w:sz="4" w:space="0" w:color="auto"/>
            </w:tcBorders>
            <w:shd w:val="clear" w:color="auto" w:fill="auto"/>
            <w:vAlign w:val="bottom"/>
          </w:tcPr>
          <w:p w:rsidR="002E4DE7" w:rsidRPr="009238F0" w:rsidRDefault="00AF5936" w:rsidP="000E04B8">
            <w:pPr>
              <w:tabs>
                <w:tab w:val="left" w:pos="1159"/>
                <w:tab w:val="left" w:pos="1346"/>
              </w:tabs>
              <w:spacing w:before="120" w:after="120" w:line="220" w:lineRule="exact"/>
              <w:ind w:right="680"/>
              <w:jc w:val="right"/>
            </w:pPr>
            <w:r w:rsidRPr="009238F0">
              <w:rPr>
                <w:sz w:val="22"/>
                <w:szCs w:val="22"/>
              </w:rPr>
              <w:t>113,9</w:t>
            </w:r>
          </w:p>
        </w:tc>
        <w:tc>
          <w:tcPr>
            <w:tcW w:w="1978" w:type="dxa"/>
            <w:tcBorders>
              <w:top w:val="nil"/>
              <w:left w:val="single" w:sz="4" w:space="0" w:color="auto"/>
              <w:bottom w:val="nil"/>
              <w:right w:val="single" w:sz="4" w:space="0" w:color="auto"/>
            </w:tcBorders>
            <w:shd w:val="clear" w:color="auto" w:fill="auto"/>
            <w:vAlign w:val="bottom"/>
          </w:tcPr>
          <w:p w:rsidR="002E4DE7" w:rsidRPr="009238F0" w:rsidRDefault="00492EC5" w:rsidP="000E04B8">
            <w:pPr>
              <w:tabs>
                <w:tab w:val="left" w:pos="1159"/>
                <w:tab w:val="left" w:pos="1346"/>
              </w:tabs>
              <w:spacing w:before="120" w:after="120" w:line="220" w:lineRule="exact"/>
              <w:ind w:right="624"/>
              <w:jc w:val="right"/>
            </w:pPr>
            <w:r w:rsidRPr="009238F0">
              <w:rPr>
                <w:sz w:val="22"/>
                <w:szCs w:val="22"/>
              </w:rPr>
              <w:t>96,6</w:t>
            </w:r>
          </w:p>
        </w:tc>
      </w:tr>
      <w:tr w:rsidR="002E4DE7" w:rsidRPr="009238F0" w:rsidTr="00163019">
        <w:trPr>
          <w:cantSplit/>
          <w:trHeight w:val="20"/>
          <w:jc w:val="center"/>
        </w:trPr>
        <w:tc>
          <w:tcPr>
            <w:tcW w:w="3115" w:type="dxa"/>
            <w:tcBorders>
              <w:top w:val="nil"/>
              <w:left w:val="single" w:sz="4" w:space="0" w:color="auto"/>
              <w:right w:val="single" w:sz="4" w:space="0" w:color="auto"/>
            </w:tcBorders>
            <w:vAlign w:val="bottom"/>
          </w:tcPr>
          <w:p w:rsidR="002E4DE7" w:rsidRPr="009238F0" w:rsidRDefault="002E4DE7" w:rsidP="000E04B8">
            <w:pPr>
              <w:spacing w:before="120" w:after="120" w:line="220" w:lineRule="exact"/>
              <w:ind w:left="907"/>
            </w:pPr>
            <w:r w:rsidRPr="009238F0">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2E4DE7" w:rsidRPr="009238F0" w:rsidRDefault="00AF5936" w:rsidP="000E04B8">
            <w:pPr>
              <w:tabs>
                <w:tab w:val="left" w:pos="1159"/>
                <w:tab w:val="left" w:pos="1346"/>
              </w:tabs>
              <w:spacing w:before="120" w:after="120" w:line="220" w:lineRule="exact"/>
              <w:ind w:right="510"/>
              <w:jc w:val="right"/>
            </w:pPr>
            <w:r w:rsidRPr="009238F0">
              <w:rPr>
                <w:sz w:val="22"/>
                <w:szCs w:val="22"/>
              </w:rPr>
              <w:t>17</w:t>
            </w:r>
            <w:r w:rsidR="002F6E5C" w:rsidRPr="009238F0">
              <w:rPr>
                <w:sz w:val="22"/>
                <w:szCs w:val="22"/>
              </w:rPr>
              <w:t> </w:t>
            </w:r>
            <w:r w:rsidRPr="009238F0">
              <w:rPr>
                <w:sz w:val="22"/>
                <w:szCs w:val="22"/>
              </w:rPr>
              <w:t>442,7</w:t>
            </w:r>
          </w:p>
        </w:tc>
        <w:tc>
          <w:tcPr>
            <w:tcW w:w="1985" w:type="dxa"/>
            <w:tcBorders>
              <w:top w:val="nil"/>
              <w:left w:val="single" w:sz="4" w:space="0" w:color="auto"/>
              <w:right w:val="single" w:sz="4" w:space="0" w:color="auto"/>
            </w:tcBorders>
            <w:shd w:val="clear" w:color="auto" w:fill="auto"/>
            <w:vAlign w:val="bottom"/>
          </w:tcPr>
          <w:p w:rsidR="002E4DE7" w:rsidRPr="009238F0" w:rsidRDefault="00AF5936" w:rsidP="000E04B8">
            <w:pPr>
              <w:tabs>
                <w:tab w:val="left" w:pos="1159"/>
                <w:tab w:val="left" w:pos="1346"/>
              </w:tabs>
              <w:spacing w:before="120" w:after="120" w:line="220" w:lineRule="exact"/>
              <w:ind w:right="680"/>
              <w:jc w:val="right"/>
            </w:pPr>
            <w:r w:rsidRPr="009238F0">
              <w:rPr>
                <w:sz w:val="22"/>
                <w:szCs w:val="22"/>
              </w:rPr>
              <w:t>121,4</w:t>
            </w:r>
          </w:p>
        </w:tc>
        <w:tc>
          <w:tcPr>
            <w:tcW w:w="1978" w:type="dxa"/>
            <w:tcBorders>
              <w:top w:val="nil"/>
              <w:left w:val="single" w:sz="4" w:space="0" w:color="auto"/>
              <w:right w:val="single" w:sz="4" w:space="0" w:color="auto"/>
            </w:tcBorders>
            <w:shd w:val="clear" w:color="auto" w:fill="auto"/>
            <w:vAlign w:val="bottom"/>
          </w:tcPr>
          <w:p w:rsidR="002E4DE7" w:rsidRPr="009238F0" w:rsidRDefault="00492EC5" w:rsidP="000E04B8">
            <w:pPr>
              <w:tabs>
                <w:tab w:val="left" w:pos="1159"/>
                <w:tab w:val="left" w:pos="1346"/>
              </w:tabs>
              <w:spacing w:before="120" w:after="120" w:line="220" w:lineRule="exact"/>
              <w:ind w:right="624"/>
              <w:jc w:val="right"/>
            </w:pPr>
            <w:r w:rsidRPr="009238F0">
              <w:rPr>
                <w:sz w:val="22"/>
                <w:szCs w:val="22"/>
              </w:rPr>
              <w:t>92,1</w:t>
            </w:r>
          </w:p>
        </w:tc>
      </w:tr>
      <w:tr w:rsidR="002E4DE7" w:rsidRPr="009238F0" w:rsidTr="00163019">
        <w:trPr>
          <w:cantSplit/>
          <w:trHeight w:val="20"/>
          <w:jc w:val="center"/>
        </w:trPr>
        <w:tc>
          <w:tcPr>
            <w:tcW w:w="3115" w:type="dxa"/>
            <w:tcBorders>
              <w:top w:val="nil"/>
              <w:left w:val="single" w:sz="4" w:space="0" w:color="auto"/>
              <w:right w:val="single" w:sz="4" w:space="0" w:color="auto"/>
            </w:tcBorders>
            <w:vAlign w:val="bottom"/>
          </w:tcPr>
          <w:p w:rsidR="002E4DE7" w:rsidRPr="009238F0" w:rsidRDefault="002E4DE7" w:rsidP="000E04B8">
            <w:pPr>
              <w:spacing w:before="120" w:after="120" w:line="220" w:lineRule="exact"/>
              <w:ind w:left="907"/>
            </w:pPr>
            <w:r w:rsidRPr="009238F0">
              <w:rPr>
                <w:sz w:val="22"/>
                <w:szCs w:val="22"/>
              </w:rPr>
              <w:t>сальдо</w:t>
            </w:r>
          </w:p>
        </w:tc>
        <w:tc>
          <w:tcPr>
            <w:tcW w:w="1984" w:type="dxa"/>
            <w:tcBorders>
              <w:top w:val="nil"/>
              <w:left w:val="single" w:sz="4" w:space="0" w:color="auto"/>
              <w:right w:val="single" w:sz="4" w:space="0" w:color="auto"/>
            </w:tcBorders>
            <w:shd w:val="clear" w:color="auto" w:fill="auto"/>
            <w:vAlign w:val="bottom"/>
          </w:tcPr>
          <w:p w:rsidR="002E4DE7" w:rsidRPr="009238F0" w:rsidRDefault="00AF5936" w:rsidP="000E04B8">
            <w:pPr>
              <w:tabs>
                <w:tab w:val="left" w:pos="1159"/>
                <w:tab w:val="left" w:pos="1346"/>
              </w:tabs>
              <w:spacing w:before="120" w:after="120" w:line="220" w:lineRule="exact"/>
              <w:ind w:right="510"/>
              <w:jc w:val="right"/>
            </w:pPr>
            <w:r w:rsidRPr="009238F0">
              <w:rPr>
                <w:sz w:val="22"/>
                <w:szCs w:val="22"/>
              </w:rPr>
              <w:t>-1</w:t>
            </w:r>
            <w:r w:rsidR="002F6E5C" w:rsidRPr="009238F0">
              <w:rPr>
                <w:sz w:val="22"/>
                <w:szCs w:val="22"/>
              </w:rPr>
              <w:t> </w:t>
            </w:r>
            <w:r w:rsidRPr="009238F0">
              <w:rPr>
                <w:sz w:val="22"/>
                <w:szCs w:val="22"/>
              </w:rPr>
              <w:t>354,3</w:t>
            </w:r>
          </w:p>
        </w:tc>
        <w:tc>
          <w:tcPr>
            <w:tcW w:w="1985" w:type="dxa"/>
            <w:tcBorders>
              <w:top w:val="nil"/>
              <w:left w:val="single" w:sz="4" w:space="0" w:color="auto"/>
              <w:right w:val="single" w:sz="4" w:space="0" w:color="auto"/>
            </w:tcBorders>
            <w:shd w:val="clear" w:color="auto" w:fill="auto"/>
            <w:vAlign w:val="bottom"/>
          </w:tcPr>
          <w:p w:rsidR="002E4DE7" w:rsidRPr="009238F0" w:rsidRDefault="002E4DE7" w:rsidP="000E04B8">
            <w:pPr>
              <w:tabs>
                <w:tab w:val="left" w:pos="1159"/>
                <w:tab w:val="left" w:pos="1346"/>
              </w:tabs>
              <w:spacing w:before="120" w:after="120" w:line="220" w:lineRule="exact"/>
              <w:ind w:right="680"/>
              <w:jc w:val="right"/>
            </w:pPr>
          </w:p>
        </w:tc>
        <w:tc>
          <w:tcPr>
            <w:tcW w:w="1978" w:type="dxa"/>
            <w:tcBorders>
              <w:top w:val="nil"/>
              <w:left w:val="single" w:sz="4" w:space="0" w:color="auto"/>
              <w:right w:val="single" w:sz="4" w:space="0" w:color="auto"/>
            </w:tcBorders>
            <w:shd w:val="clear" w:color="auto" w:fill="auto"/>
            <w:vAlign w:val="bottom"/>
          </w:tcPr>
          <w:p w:rsidR="002E4DE7" w:rsidRPr="009238F0" w:rsidRDefault="002E4DE7" w:rsidP="000E04B8">
            <w:pPr>
              <w:tabs>
                <w:tab w:val="left" w:pos="1159"/>
                <w:tab w:val="left" w:pos="1346"/>
              </w:tabs>
              <w:spacing w:before="120" w:after="120" w:line="220" w:lineRule="exact"/>
              <w:ind w:right="624"/>
              <w:jc w:val="right"/>
            </w:pPr>
            <w:r w:rsidRPr="009238F0">
              <w:rPr>
                <w:sz w:val="22"/>
                <w:szCs w:val="22"/>
              </w:rPr>
              <w:t> </w:t>
            </w:r>
          </w:p>
        </w:tc>
      </w:tr>
      <w:tr w:rsidR="002E4DE7" w:rsidRPr="009238F0" w:rsidTr="00163019">
        <w:trPr>
          <w:cantSplit/>
          <w:trHeight w:val="175"/>
          <w:jc w:val="center"/>
        </w:trPr>
        <w:tc>
          <w:tcPr>
            <w:tcW w:w="3115" w:type="dxa"/>
            <w:tcBorders>
              <w:left w:val="single" w:sz="4" w:space="0" w:color="auto"/>
              <w:bottom w:val="nil"/>
              <w:right w:val="single" w:sz="4" w:space="0" w:color="auto"/>
            </w:tcBorders>
            <w:vAlign w:val="bottom"/>
          </w:tcPr>
          <w:p w:rsidR="002E4DE7" w:rsidRPr="009238F0" w:rsidRDefault="002E4DE7" w:rsidP="000E04B8">
            <w:pPr>
              <w:spacing w:before="120" w:after="120" w:line="220" w:lineRule="exact"/>
              <w:ind w:left="493" w:hanging="186"/>
            </w:pPr>
            <w:r w:rsidRPr="009238F0">
              <w:rPr>
                <w:sz w:val="22"/>
                <w:szCs w:val="22"/>
              </w:rPr>
              <w:t>страны СНГ</w:t>
            </w:r>
          </w:p>
        </w:tc>
        <w:tc>
          <w:tcPr>
            <w:tcW w:w="1984" w:type="dxa"/>
            <w:tcBorders>
              <w:left w:val="single" w:sz="4" w:space="0" w:color="auto"/>
              <w:bottom w:val="nil"/>
              <w:right w:val="single" w:sz="4" w:space="0" w:color="auto"/>
            </w:tcBorders>
            <w:shd w:val="clear" w:color="auto" w:fill="auto"/>
            <w:vAlign w:val="bottom"/>
          </w:tcPr>
          <w:p w:rsidR="002E4DE7" w:rsidRPr="009238F0" w:rsidRDefault="002E4DE7" w:rsidP="000E04B8">
            <w:pPr>
              <w:tabs>
                <w:tab w:val="left" w:pos="1159"/>
                <w:tab w:val="left" w:pos="1346"/>
              </w:tabs>
              <w:spacing w:before="120" w:after="120" w:line="220" w:lineRule="exact"/>
              <w:ind w:right="510"/>
              <w:jc w:val="right"/>
            </w:pPr>
          </w:p>
        </w:tc>
        <w:tc>
          <w:tcPr>
            <w:tcW w:w="1985" w:type="dxa"/>
            <w:tcBorders>
              <w:left w:val="single" w:sz="4" w:space="0" w:color="auto"/>
              <w:bottom w:val="nil"/>
              <w:right w:val="single" w:sz="4" w:space="0" w:color="auto"/>
            </w:tcBorders>
            <w:shd w:val="clear" w:color="auto" w:fill="auto"/>
            <w:vAlign w:val="bottom"/>
          </w:tcPr>
          <w:p w:rsidR="002E4DE7" w:rsidRPr="009238F0" w:rsidRDefault="002E4DE7" w:rsidP="000E04B8">
            <w:pPr>
              <w:tabs>
                <w:tab w:val="left" w:pos="1159"/>
                <w:tab w:val="left" w:pos="1346"/>
              </w:tabs>
              <w:spacing w:before="120" w:after="120" w:line="220" w:lineRule="exact"/>
              <w:ind w:right="680"/>
              <w:jc w:val="right"/>
            </w:pPr>
          </w:p>
        </w:tc>
        <w:tc>
          <w:tcPr>
            <w:tcW w:w="1978" w:type="dxa"/>
            <w:tcBorders>
              <w:left w:val="single" w:sz="4" w:space="0" w:color="auto"/>
              <w:bottom w:val="nil"/>
              <w:right w:val="single" w:sz="4" w:space="0" w:color="auto"/>
            </w:tcBorders>
            <w:shd w:val="clear" w:color="auto" w:fill="auto"/>
            <w:vAlign w:val="bottom"/>
          </w:tcPr>
          <w:p w:rsidR="002E4DE7" w:rsidRPr="009238F0" w:rsidRDefault="002E4DE7" w:rsidP="000E04B8">
            <w:pPr>
              <w:tabs>
                <w:tab w:val="left" w:pos="1159"/>
                <w:tab w:val="left" w:pos="1346"/>
              </w:tabs>
              <w:spacing w:before="120" w:after="120" w:line="220" w:lineRule="exact"/>
              <w:ind w:right="624"/>
              <w:jc w:val="right"/>
            </w:pPr>
          </w:p>
        </w:tc>
      </w:tr>
      <w:tr w:rsidR="002E4DE7" w:rsidRPr="009238F0" w:rsidTr="00163019">
        <w:trPr>
          <w:cantSplit/>
          <w:trHeight w:val="20"/>
          <w:jc w:val="center"/>
        </w:trPr>
        <w:tc>
          <w:tcPr>
            <w:tcW w:w="3115" w:type="dxa"/>
            <w:tcBorders>
              <w:top w:val="nil"/>
              <w:left w:val="single" w:sz="4" w:space="0" w:color="auto"/>
              <w:bottom w:val="nil"/>
              <w:right w:val="single" w:sz="4" w:space="0" w:color="auto"/>
            </w:tcBorders>
            <w:vAlign w:val="bottom"/>
          </w:tcPr>
          <w:p w:rsidR="002E4DE7" w:rsidRPr="009238F0" w:rsidRDefault="002E4DE7" w:rsidP="000E04B8">
            <w:pPr>
              <w:spacing w:before="120" w:after="120" w:line="220" w:lineRule="exact"/>
              <w:ind w:left="907"/>
            </w:pPr>
            <w:r w:rsidRPr="009238F0">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2E4DE7" w:rsidRPr="009238F0" w:rsidRDefault="00AF5936" w:rsidP="000E04B8">
            <w:pPr>
              <w:tabs>
                <w:tab w:val="left" w:pos="1159"/>
                <w:tab w:val="left" w:pos="1346"/>
              </w:tabs>
              <w:spacing w:before="120" w:after="120" w:line="220" w:lineRule="exact"/>
              <w:ind w:right="510"/>
              <w:jc w:val="right"/>
            </w:pPr>
            <w:r w:rsidRPr="009238F0">
              <w:rPr>
                <w:sz w:val="22"/>
                <w:szCs w:val="22"/>
              </w:rPr>
              <w:t>20</w:t>
            </w:r>
            <w:r w:rsidR="002F6E5C" w:rsidRPr="009238F0">
              <w:rPr>
                <w:sz w:val="22"/>
                <w:szCs w:val="22"/>
              </w:rPr>
              <w:t> </w:t>
            </w:r>
            <w:r w:rsidRPr="009238F0">
              <w:rPr>
                <w:sz w:val="22"/>
                <w:szCs w:val="22"/>
              </w:rPr>
              <w:t>395,4</w:t>
            </w:r>
          </w:p>
        </w:tc>
        <w:tc>
          <w:tcPr>
            <w:tcW w:w="1985" w:type="dxa"/>
            <w:tcBorders>
              <w:top w:val="nil"/>
              <w:left w:val="single" w:sz="4" w:space="0" w:color="auto"/>
              <w:bottom w:val="nil"/>
              <w:right w:val="single" w:sz="4" w:space="0" w:color="auto"/>
            </w:tcBorders>
            <w:shd w:val="clear" w:color="auto" w:fill="auto"/>
            <w:vAlign w:val="bottom"/>
          </w:tcPr>
          <w:p w:rsidR="002E4DE7" w:rsidRPr="009238F0" w:rsidRDefault="00AF5936" w:rsidP="000E04B8">
            <w:pPr>
              <w:tabs>
                <w:tab w:val="left" w:pos="1159"/>
                <w:tab w:val="left" w:pos="1346"/>
              </w:tabs>
              <w:spacing w:before="120" w:after="120" w:line="220" w:lineRule="exact"/>
              <w:ind w:right="680"/>
              <w:jc w:val="right"/>
            </w:pPr>
            <w:r w:rsidRPr="009238F0">
              <w:rPr>
                <w:sz w:val="22"/>
                <w:szCs w:val="22"/>
              </w:rPr>
              <w:t>111,7</w:t>
            </w:r>
          </w:p>
        </w:tc>
        <w:tc>
          <w:tcPr>
            <w:tcW w:w="1978" w:type="dxa"/>
            <w:tcBorders>
              <w:top w:val="nil"/>
              <w:left w:val="single" w:sz="4" w:space="0" w:color="auto"/>
              <w:bottom w:val="nil"/>
              <w:right w:val="single" w:sz="4" w:space="0" w:color="auto"/>
            </w:tcBorders>
            <w:shd w:val="clear" w:color="auto" w:fill="auto"/>
            <w:vAlign w:val="bottom"/>
          </w:tcPr>
          <w:p w:rsidR="002E4DE7" w:rsidRPr="009238F0" w:rsidRDefault="00492EC5" w:rsidP="000E04B8">
            <w:pPr>
              <w:tabs>
                <w:tab w:val="left" w:pos="1159"/>
                <w:tab w:val="left" w:pos="1346"/>
              </w:tabs>
              <w:spacing w:before="120" w:after="120" w:line="220" w:lineRule="exact"/>
              <w:ind w:right="624"/>
              <w:jc w:val="right"/>
            </w:pPr>
            <w:r w:rsidRPr="009238F0">
              <w:rPr>
                <w:sz w:val="22"/>
                <w:szCs w:val="22"/>
              </w:rPr>
              <w:t>102,3</w:t>
            </w:r>
          </w:p>
        </w:tc>
      </w:tr>
      <w:tr w:rsidR="002E4DE7" w:rsidRPr="009238F0" w:rsidTr="00163019">
        <w:trPr>
          <w:cantSplit/>
          <w:trHeight w:val="20"/>
          <w:jc w:val="center"/>
        </w:trPr>
        <w:tc>
          <w:tcPr>
            <w:tcW w:w="3115" w:type="dxa"/>
            <w:tcBorders>
              <w:top w:val="nil"/>
              <w:left w:val="single" w:sz="4" w:space="0" w:color="auto"/>
              <w:bottom w:val="nil"/>
              <w:right w:val="single" w:sz="4" w:space="0" w:color="auto"/>
            </w:tcBorders>
            <w:vAlign w:val="bottom"/>
          </w:tcPr>
          <w:p w:rsidR="002E4DE7" w:rsidRPr="009238F0" w:rsidRDefault="002E4DE7" w:rsidP="000E04B8">
            <w:pPr>
              <w:spacing w:before="120" w:after="120" w:line="220" w:lineRule="exact"/>
              <w:ind w:left="907"/>
            </w:pPr>
            <w:r w:rsidRPr="009238F0">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2E4DE7" w:rsidRPr="009238F0" w:rsidRDefault="00AF5936" w:rsidP="000E04B8">
            <w:pPr>
              <w:tabs>
                <w:tab w:val="left" w:pos="1159"/>
                <w:tab w:val="left" w:pos="1346"/>
              </w:tabs>
              <w:spacing w:before="120" w:after="120" w:line="220" w:lineRule="exact"/>
              <w:ind w:right="510"/>
              <w:jc w:val="right"/>
            </w:pPr>
            <w:r w:rsidRPr="009238F0">
              <w:rPr>
                <w:sz w:val="22"/>
                <w:szCs w:val="22"/>
              </w:rPr>
              <w:t>11</w:t>
            </w:r>
            <w:r w:rsidR="002F6E5C" w:rsidRPr="009238F0">
              <w:rPr>
                <w:sz w:val="22"/>
                <w:szCs w:val="22"/>
              </w:rPr>
              <w:t> </w:t>
            </w:r>
            <w:r w:rsidRPr="009238F0">
              <w:rPr>
                <w:sz w:val="22"/>
                <w:szCs w:val="22"/>
              </w:rPr>
              <w:t>173,2</w:t>
            </w:r>
          </w:p>
        </w:tc>
        <w:tc>
          <w:tcPr>
            <w:tcW w:w="1985" w:type="dxa"/>
            <w:tcBorders>
              <w:top w:val="nil"/>
              <w:left w:val="single" w:sz="4" w:space="0" w:color="auto"/>
              <w:bottom w:val="nil"/>
              <w:right w:val="single" w:sz="4" w:space="0" w:color="auto"/>
            </w:tcBorders>
            <w:shd w:val="clear" w:color="auto" w:fill="auto"/>
            <w:vAlign w:val="bottom"/>
          </w:tcPr>
          <w:p w:rsidR="002E4DE7" w:rsidRPr="009238F0" w:rsidRDefault="00AF5936" w:rsidP="000E04B8">
            <w:pPr>
              <w:tabs>
                <w:tab w:val="left" w:pos="1159"/>
                <w:tab w:val="left" w:pos="1346"/>
              </w:tabs>
              <w:spacing w:before="120" w:after="120" w:line="220" w:lineRule="exact"/>
              <w:ind w:right="680"/>
              <w:jc w:val="right"/>
            </w:pPr>
            <w:r w:rsidRPr="009238F0">
              <w:rPr>
                <w:sz w:val="22"/>
                <w:szCs w:val="22"/>
              </w:rPr>
              <w:t>128,1</w:t>
            </w:r>
          </w:p>
        </w:tc>
        <w:tc>
          <w:tcPr>
            <w:tcW w:w="1978" w:type="dxa"/>
            <w:tcBorders>
              <w:top w:val="nil"/>
              <w:left w:val="single" w:sz="4" w:space="0" w:color="auto"/>
              <w:bottom w:val="nil"/>
              <w:right w:val="single" w:sz="4" w:space="0" w:color="auto"/>
            </w:tcBorders>
            <w:shd w:val="clear" w:color="auto" w:fill="auto"/>
            <w:vAlign w:val="bottom"/>
          </w:tcPr>
          <w:p w:rsidR="002E4DE7" w:rsidRPr="009238F0" w:rsidRDefault="00492EC5" w:rsidP="000E04B8">
            <w:pPr>
              <w:tabs>
                <w:tab w:val="left" w:pos="1159"/>
                <w:tab w:val="left" w:pos="1346"/>
              </w:tabs>
              <w:spacing w:before="120" w:after="120" w:line="220" w:lineRule="exact"/>
              <w:ind w:right="624"/>
              <w:jc w:val="right"/>
            </w:pPr>
            <w:r w:rsidRPr="009238F0">
              <w:rPr>
                <w:sz w:val="22"/>
                <w:szCs w:val="22"/>
              </w:rPr>
              <w:t>103,6</w:t>
            </w:r>
          </w:p>
        </w:tc>
      </w:tr>
      <w:tr w:rsidR="002E4DE7" w:rsidRPr="009238F0" w:rsidTr="00703357">
        <w:trPr>
          <w:cantSplit/>
          <w:trHeight w:val="20"/>
          <w:jc w:val="center"/>
        </w:trPr>
        <w:tc>
          <w:tcPr>
            <w:tcW w:w="3115" w:type="dxa"/>
            <w:tcBorders>
              <w:top w:val="nil"/>
              <w:left w:val="single" w:sz="4" w:space="0" w:color="auto"/>
              <w:right w:val="single" w:sz="4" w:space="0" w:color="auto"/>
            </w:tcBorders>
            <w:vAlign w:val="bottom"/>
          </w:tcPr>
          <w:p w:rsidR="002E4DE7" w:rsidRPr="009238F0" w:rsidRDefault="002E4DE7" w:rsidP="000E04B8">
            <w:pPr>
              <w:spacing w:before="120" w:after="120" w:line="220" w:lineRule="exact"/>
              <w:ind w:left="907"/>
            </w:pPr>
            <w:r w:rsidRPr="009238F0">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2E4DE7" w:rsidRPr="009238F0" w:rsidRDefault="00AF5936" w:rsidP="000E04B8">
            <w:pPr>
              <w:tabs>
                <w:tab w:val="left" w:pos="1159"/>
                <w:tab w:val="left" w:pos="1346"/>
              </w:tabs>
              <w:spacing w:before="120" w:after="120" w:line="220" w:lineRule="exact"/>
              <w:ind w:right="510"/>
              <w:jc w:val="right"/>
            </w:pPr>
            <w:r w:rsidRPr="009238F0">
              <w:rPr>
                <w:sz w:val="22"/>
                <w:szCs w:val="22"/>
              </w:rPr>
              <w:t>9</w:t>
            </w:r>
            <w:r w:rsidR="002F6E5C" w:rsidRPr="009238F0">
              <w:rPr>
                <w:sz w:val="22"/>
                <w:szCs w:val="22"/>
              </w:rPr>
              <w:t> </w:t>
            </w:r>
            <w:r w:rsidRPr="009238F0">
              <w:rPr>
                <w:sz w:val="22"/>
                <w:szCs w:val="22"/>
              </w:rPr>
              <w:t>222,2</w:t>
            </w:r>
          </w:p>
        </w:tc>
        <w:tc>
          <w:tcPr>
            <w:tcW w:w="1985" w:type="dxa"/>
            <w:tcBorders>
              <w:top w:val="nil"/>
              <w:left w:val="single" w:sz="4" w:space="0" w:color="auto"/>
              <w:right w:val="single" w:sz="4" w:space="0" w:color="auto"/>
            </w:tcBorders>
            <w:shd w:val="clear" w:color="auto" w:fill="auto"/>
            <w:vAlign w:val="bottom"/>
          </w:tcPr>
          <w:p w:rsidR="002E4DE7" w:rsidRPr="009238F0" w:rsidRDefault="00AF5936" w:rsidP="000E04B8">
            <w:pPr>
              <w:tabs>
                <w:tab w:val="left" w:pos="1159"/>
                <w:tab w:val="left" w:pos="1346"/>
              </w:tabs>
              <w:spacing w:before="120" w:after="120" w:line="220" w:lineRule="exact"/>
              <w:ind w:right="680"/>
              <w:jc w:val="right"/>
            </w:pPr>
            <w:r w:rsidRPr="009238F0">
              <w:rPr>
                <w:sz w:val="22"/>
                <w:szCs w:val="22"/>
              </w:rPr>
              <w:t>96,7</w:t>
            </w:r>
          </w:p>
        </w:tc>
        <w:tc>
          <w:tcPr>
            <w:tcW w:w="1978" w:type="dxa"/>
            <w:tcBorders>
              <w:top w:val="nil"/>
              <w:left w:val="single" w:sz="4" w:space="0" w:color="auto"/>
              <w:right w:val="single" w:sz="4" w:space="0" w:color="auto"/>
            </w:tcBorders>
            <w:shd w:val="clear" w:color="auto" w:fill="auto"/>
            <w:vAlign w:val="bottom"/>
          </w:tcPr>
          <w:p w:rsidR="002E4DE7" w:rsidRPr="009238F0" w:rsidRDefault="00492EC5" w:rsidP="000E04B8">
            <w:pPr>
              <w:tabs>
                <w:tab w:val="left" w:pos="1159"/>
                <w:tab w:val="left" w:pos="1346"/>
              </w:tabs>
              <w:spacing w:before="120" w:after="120" w:line="220" w:lineRule="exact"/>
              <w:ind w:right="624"/>
              <w:jc w:val="right"/>
            </w:pPr>
            <w:r w:rsidRPr="009238F0">
              <w:rPr>
                <w:sz w:val="22"/>
                <w:szCs w:val="22"/>
              </w:rPr>
              <w:t>101,2</w:t>
            </w:r>
          </w:p>
        </w:tc>
      </w:tr>
      <w:tr w:rsidR="002E4DE7" w:rsidRPr="009238F0" w:rsidTr="00703357">
        <w:trPr>
          <w:cantSplit/>
          <w:trHeight w:val="20"/>
          <w:jc w:val="center"/>
        </w:trPr>
        <w:tc>
          <w:tcPr>
            <w:tcW w:w="3115" w:type="dxa"/>
            <w:tcBorders>
              <w:top w:val="nil"/>
              <w:left w:val="single" w:sz="4" w:space="0" w:color="auto"/>
              <w:right w:val="single" w:sz="4" w:space="0" w:color="auto"/>
            </w:tcBorders>
            <w:vAlign w:val="bottom"/>
          </w:tcPr>
          <w:p w:rsidR="002E4DE7" w:rsidRPr="009238F0" w:rsidRDefault="002E4DE7" w:rsidP="000E04B8">
            <w:pPr>
              <w:spacing w:before="120" w:after="120" w:line="220" w:lineRule="exact"/>
              <w:ind w:left="907"/>
            </w:pPr>
            <w:r w:rsidRPr="009238F0">
              <w:rPr>
                <w:sz w:val="22"/>
                <w:szCs w:val="22"/>
              </w:rPr>
              <w:t>сальдо</w:t>
            </w:r>
          </w:p>
        </w:tc>
        <w:tc>
          <w:tcPr>
            <w:tcW w:w="1984" w:type="dxa"/>
            <w:tcBorders>
              <w:top w:val="nil"/>
              <w:left w:val="single" w:sz="4" w:space="0" w:color="auto"/>
              <w:right w:val="single" w:sz="4" w:space="0" w:color="auto"/>
            </w:tcBorders>
            <w:vAlign w:val="bottom"/>
          </w:tcPr>
          <w:p w:rsidR="002E4DE7" w:rsidRPr="009238F0" w:rsidRDefault="00AF5936" w:rsidP="000E04B8">
            <w:pPr>
              <w:tabs>
                <w:tab w:val="left" w:pos="1159"/>
                <w:tab w:val="left" w:pos="1346"/>
              </w:tabs>
              <w:spacing w:before="120" w:after="120" w:line="220" w:lineRule="exact"/>
              <w:ind w:right="510"/>
              <w:jc w:val="right"/>
            </w:pPr>
            <w:r w:rsidRPr="009238F0">
              <w:rPr>
                <w:sz w:val="22"/>
                <w:szCs w:val="22"/>
              </w:rPr>
              <w:t>1</w:t>
            </w:r>
            <w:r w:rsidR="002F6E5C" w:rsidRPr="009238F0">
              <w:rPr>
                <w:sz w:val="22"/>
                <w:szCs w:val="22"/>
              </w:rPr>
              <w:t> </w:t>
            </w:r>
            <w:r w:rsidRPr="009238F0">
              <w:rPr>
                <w:sz w:val="22"/>
                <w:szCs w:val="22"/>
              </w:rPr>
              <w:t>951,0</w:t>
            </w:r>
          </w:p>
        </w:tc>
        <w:tc>
          <w:tcPr>
            <w:tcW w:w="1985" w:type="dxa"/>
            <w:tcBorders>
              <w:top w:val="nil"/>
              <w:left w:val="single" w:sz="4" w:space="0" w:color="auto"/>
              <w:right w:val="single" w:sz="4" w:space="0" w:color="auto"/>
            </w:tcBorders>
            <w:vAlign w:val="bottom"/>
          </w:tcPr>
          <w:p w:rsidR="002E4DE7" w:rsidRPr="009238F0" w:rsidRDefault="002E4DE7" w:rsidP="000E04B8">
            <w:pPr>
              <w:tabs>
                <w:tab w:val="left" w:pos="1159"/>
                <w:tab w:val="left" w:pos="1346"/>
              </w:tabs>
              <w:spacing w:before="120" w:after="120" w:line="220" w:lineRule="exact"/>
              <w:ind w:right="680"/>
              <w:jc w:val="right"/>
            </w:pPr>
          </w:p>
        </w:tc>
        <w:tc>
          <w:tcPr>
            <w:tcW w:w="1978" w:type="dxa"/>
            <w:tcBorders>
              <w:top w:val="nil"/>
              <w:left w:val="single" w:sz="4" w:space="0" w:color="auto"/>
              <w:right w:val="single" w:sz="4" w:space="0" w:color="auto"/>
            </w:tcBorders>
            <w:vAlign w:val="bottom"/>
          </w:tcPr>
          <w:p w:rsidR="002E4DE7" w:rsidRPr="009238F0" w:rsidRDefault="002E4DE7" w:rsidP="000E04B8">
            <w:pPr>
              <w:tabs>
                <w:tab w:val="left" w:pos="1159"/>
                <w:tab w:val="left" w:pos="1346"/>
              </w:tabs>
              <w:spacing w:before="120" w:after="120" w:line="220" w:lineRule="exact"/>
              <w:ind w:right="510"/>
              <w:jc w:val="right"/>
            </w:pPr>
            <w:r w:rsidRPr="009238F0">
              <w:rPr>
                <w:sz w:val="22"/>
                <w:szCs w:val="22"/>
              </w:rPr>
              <w:t> </w:t>
            </w:r>
          </w:p>
        </w:tc>
      </w:tr>
      <w:tr w:rsidR="002E4DE7" w:rsidRPr="009238F0" w:rsidTr="00163019">
        <w:trPr>
          <w:cantSplit/>
          <w:trHeight w:val="20"/>
          <w:jc w:val="center"/>
        </w:trPr>
        <w:tc>
          <w:tcPr>
            <w:tcW w:w="3115" w:type="dxa"/>
            <w:tcBorders>
              <w:left w:val="single" w:sz="4" w:space="0" w:color="auto"/>
              <w:bottom w:val="nil"/>
              <w:right w:val="single" w:sz="4" w:space="0" w:color="auto"/>
            </w:tcBorders>
            <w:vAlign w:val="bottom"/>
          </w:tcPr>
          <w:p w:rsidR="002E4DE7" w:rsidRPr="009238F0" w:rsidRDefault="002E4DE7" w:rsidP="000E04B8">
            <w:pPr>
              <w:spacing w:before="120" w:after="120" w:line="220" w:lineRule="exact"/>
              <w:ind w:left="493" w:hanging="186"/>
            </w:pPr>
            <w:r w:rsidRPr="009238F0">
              <w:rPr>
                <w:sz w:val="22"/>
                <w:szCs w:val="22"/>
              </w:rPr>
              <w:t>страны вне СНГ</w:t>
            </w:r>
          </w:p>
        </w:tc>
        <w:tc>
          <w:tcPr>
            <w:tcW w:w="1984" w:type="dxa"/>
            <w:tcBorders>
              <w:left w:val="single" w:sz="4" w:space="0" w:color="auto"/>
              <w:bottom w:val="nil"/>
              <w:right w:val="single" w:sz="4" w:space="0" w:color="auto"/>
            </w:tcBorders>
            <w:vAlign w:val="bottom"/>
          </w:tcPr>
          <w:p w:rsidR="002E4DE7" w:rsidRPr="009238F0" w:rsidRDefault="002E4DE7" w:rsidP="000E04B8">
            <w:pPr>
              <w:tabs>
                <w:tab w:val="left" w:pos="1159"/>
                <w:tab w:val="left" w:pos="1346"/>
              </w:tabs>
              <w:spacing w:before="120" w:after="120" w:line="220" w:lineRule="exact"/>
              <w:ind w:right="510"/>
              <w:jc w:val="right"/>
            </w:pPr>
            <w:r w:rsidRPr="009238F0">
              <w:rPr>
                <w:sz w:val="22"/>
                <w:szCs w:val="22"/>
              </w:rPr>
              <w:t> </w:t>
            </w:r>
          </w:p>
        </w:tc>
        <w:tc>
          <w:tcPr>
            <w:tcW w:w="1985" w:type="dxa"/>
            <w:tcBorders>
              <w:left w:val="single" w:sz="4" w:space="0" w:color="auto"/>
              <w:bottom w:val="nil"/>
              <w:right w:val="single" w:sz="4" w:space="0" w:color="auto"/>
            </w:tcBorders>
            <w:vAlign w:val="bottom"/>
          </w:tcPr>
          <w:p w:rsidR="002E4DE7" w:rsidRPr="009238F0" w:rsidRDefault="002E4DE7" w:rsidP="000E04B8">
            <w:pPr>
              <w:tabs>
                <w:tab w:val="left" w:pos="1159"/>
                <w:tab w:val="left" w:pos="1346"/>
              </w:tabs>
              <w:spacing w:before="120" w:after="120" w:line="220" w:lineRule="exact"/>
              <w:ind w:right="680"/>
              <w:jc w:val="right"/>
            </w:pPr>
            <w:r w:rsidRPr="009238F0">
              <w:rPr>
                <w:sz w:val="22"/>
                <w:szCs w:val="22"/>
              </w:rPr>
              <w:t> </w:t>
            </w:r>
          </w:p>
        </w:tc>
        <w:tc>
          <w:tcPr>
            <w:tcW w:w="1978" w:type="dxa"/>
            <w:tcBorders>
              <w:left w:val="single" w:sz="4" w:space="0" w:color="auto"/>
              <w:bottom w:val="nil"/>
              <w:right w:val="single" w:sz="4" w:space="0" w:color="auto"/>
            </w:tcBorders>
            <w:vAlign w:val="bottom"/>
          </w:tcPr>
          <w:p w:rsidR="002E4DE7" w:rsidRPr="009238F0" w:rsidRDefault="002E4DE7" w:rsidP="000E04B8">
            <w:pPr>
              <w:tabs>
                <w:tab w:val="left" w:pos="1159"/>
                <w:tab w:val="left" w:pos="1346"/>
              </w:tabs>
              <w:spacing w:before="120" w:after="120" w:line="220" w:lineRule="exact"/>
              <w:ind w:right="624"/>
              <w:jc w:val="right"/>
            </w:pPr>
            <w:r w:rsidRPr="009238F0">
              <w:rPr>
                <w:sz w:val="22"/>
                <w:szCs w:val="22"/>
              </w:rPr>
              <w:t> </w:t>
            </w:r>
          </w:p>
        </w:tc>
      </w:tr>
      <w:tr w:rsidR="002E4DE7" w:rsidRPr="009238F0" w:rsidTr="00163019">
        <w:trPr>
          <w:cantSplit/>
          <w:trHeight w:val="20"/>
          <w:jc w:val="center"/>
        </w:trPr>
        <w:tc>
          <w:tcPr>
            <w:tcW w:w="3115" w:type="dxa"/>
            <w:tcBorders>
              <w:top w:val="nil"/>
              <w:left w:val="single" w:sz="4" w:space="0" w:color="auto"/>
              <w:bottom w:val="nil"/>
              <w:right w:val="single" w:sz="4" w:space="0" w:color="auto"/>
            </w:tcBorders>
            <w:vAlign w:val="bottom"/>
          </w:tcPr>
          <w:p w:rsidR="002E4DE7" w:rsidRPr="009238F0" w:rsidRDefault="002E4DE7" w:rsidP="000E04B8">
            <w:pPr>
              <w:spacing w:before="120" w:after="120" w:line="220" w:lineRule="exact"/>
              <w:ind w:left="907"/>
            </w:pPr>
            <w:r w:rsidRPr="009238F0">
              <w:rPr>
                <w:sz w:val="22"/>
                <w:szCs w:val="22"/>
              </w:rPr>
              <w:t>оборот</w:t>
            </w:r>
          </w:p>
        </w:tc>
        <w:tc>
          <w:tcPr>
            <w:tcW w:w="1984" w:type="dxa"/>
            <w:tcBorders>
              <w:top w:val="nil"/>
              <w:left w:val="single" w:sz="4" w:space="0" w:color="auto"/>
              <w:bottom w:val="nil"/>
              <w:right w:val="single" w:sz="4" w:space="0" w:color="auto"/>
            </w:tcBorders>
            <w:vAlign w:val="bottom"/>
          </w:tcPr>
          <w:p w:rsidR="002E4DE7" w:rsidRPr="009238F0" w:rsidRDefault="00AF5936" w:rsidP="000E04B8">
            <w:pPr>
              <w:tabs>
                <w:tab w:val="left" w:pos="1159"/>
                <w:tab w:val="left" w:pos="1346"/>
              </w:tabs>
              <w:spacing w:before="120" w:after="120" w:line="220" w:lineRule="exact"/>
              <w:ind w:right="510"/>
              <w:jc w:val="right"/>
            </w:pPr>
            <w:r w:rsidRPr="009238F0">
              <w:rPr>
                <w:sz w:val="22"/>
                <w:szCs w:val="22"/>
              </w:rPr>
              <w:t>13</w:t>
            </w:r>
            <w:r w:rsidR="002F6E5C" w:rsidRPr="009238F0">
              <w:rPr>
                <w:sz w:val="22"/>
                <w:szCs w:val="22"/>
              </w:rPr>
              <w:t> </w:t>
            </w:r>
            <w:r w:rsidRPr="009238F0">
              <w:rPr>
                <w:sz w:val="22"/>
                <w:szCs w:val="22"/>
              </w:rPr>
              <w:t>135,7</w:t>
            </w:r>
          </w:p>
        </w:tc>
        <w:tc>
          <w:tcPr>
            <w:tcW w:w="1985" w:type="dxa"/>
            <w:tcBorders>
              <w:top w:val="nil"/>
              <w:left w:val="single" w:sz="4" w:space="0" w:color="auto"/>
              <w:bottom w:val="nil"/>
              <w:right w:val="single" w:sz="4" w:space="0" w:color="auto"/>
            </w:tcBorders>
            <w:vAlign w:val="bottom"/>
          </w:tcPr>
          <w:p w:rsidR="002E4DE7" w:rsidRPr="009238F0" w:rsidRDefault="00AF5936" w:rsidP="000E04B8">
            <w:pPr>
              <w:tabs>
                <w:tab w:val="left" w:pos="1159"/>
                <w:tab w:val="left" w:pos="1346"/>
              </w:tabs>
              <w:spacing w:before="120" w:after="120" w:line="220" w:lineRule="exact"/>
              <w:ind w:right="680"/>
              <w:jc w:val="right"/>
            </w:pPr>
            <w:r w:rsidRPr="009238F0">
              <w:rPr>
                <w:sz w:val="22"/>
                <w:szCs w:val="22"/>
              </w:rPr>
              <w:t>128,3</w:t>
            </w:r>
          </w:p>
        </w:tc>
        <w:tc>
          <w:tcPr>
            <w:tcW w:w="1978" w:type="dxa"/>
            <w:tcBorders>
              <w:top w:val="nil"/>
              <w:left w:val="single" w:sz="4" w:space="0" w:color="auto"/>
              <w:bottom w:val="nil"/>
              <w:right w:val="single" w:sz="4" w:space="0" w:color="auto"/>
            </w:tcBorders>
            <w:vAlign w:val="bottom"/>
          </w:tcPr>
          <w:p w:rsidR="002E4DE7" w:rsidRPr="009238F0" w:rsidRDefault="00492EC5" w:rsidP="000E04B8">
            <w:pPr>
              <w:tabs>
                <w:tab w:val="left" w:pos="1159"/>
                <w:tab w:val="left" w:pos="1346"/>
              </w:tabs>
              <w:spacing w:before="120" w:after="120" w:line="220" w:lineRule="exact"/>
              <w:ind w:right="624"/>
              <w:jc w:val="right"/>
            </w:pPr>
            <w:r w:rsidRPr="009238F0">
              <w:rPr>
                <w:sz w:val="22"/>
                <w:szCs w:val="22"/>
              </w:rPr>
              <w:t>82,8</w:t>
            </w:r>
          </w:p>
        </w:tc>
      </w:tr>
      <w:tr w:rsidR="002E4DE7" w:rsidRPr="009238F0" w:rsidTr="00163019">
        <w:trPr>
          <w:cantSplit/>
          <w:trHeight w:val="20"/>
          <w:jc w:val="center"/>
        </w:trPr>
        <w:tc>
          <w:tcPr>
            <w:tcW w:w="3115" w:type="dxa"/>
            <w:tcBorders>
              <w:top w:val="nil"/>
              <w:left w:val="single" w:sz="4" w:space="0" w:color="auto"/>
              <w:bottom w:val="nil"/>
              <w:right w:val="single" w:sz="4" w:space="0" w:color="auto"/>
            </w:tcBorders>
            <w:vAlign w:val="bottom"/>
          </w:tcPr>
          <w:p w:rsidR="002E4DE7" w:rsidRPr="009238F0" w:rsidRDefault="002E4DE7" w:rsidP="000E04B8">
            <w:pPr>
              <w:spacing w:before="120" w:after="120" w:line="220" w:lineRule="exact"/>
              <w:ind w:left="907"/>
            </w:pPr>
            <w:r w:rsidRPr="009238F0">
              <w:rPr>
                <w:sz w:val="22"/>
                <w:szCs w:val="22"/>
              </w:rPr>
              <w:t>экспорт</w:t>
            </w:r>
          </w:p>
        </w:tc>
        <w:tc>
          <w:tcPr>
            <w:tcW w:w="1984" w:type="dxa"/>
            <w:tcBorders>
              <w:top w:val="nil"/>
              <w:left w:val="single" w:sz="4" w:space="0" w:color="auto"/>
              <w:bottom w:val="nil"/>
              <w:right w:val="single" w:sz="4" w:space="0" w:color="auto"/>
            </w:tcBorders>
            <w:vAlign w:val="bottom"/>
          </w:tcPr>
          <w:p w:rsidR="002E4DE7" w:rsidRPr="009238F0" w:rsidRDefault="00AF5936" w:rsidP="000E04B8">
            <w:pPr>
              <w:tabs>
                <w:tab w:val="left" w:pos="1159"/>
                <w:tab w:val="left" w:pos="1346"/>
              </w:tabs>
              <w:spacing w:before="120" w:after="120" w:line="220" w:lineRule="exact"/>
              <w:ind w:right="510"/>
              <w:jc w:val="right"/>
            </w:pPr>
            <w:r w:rsidRPr="009238F0">
              <w:rPr>
                <w:sz w:val="22"/>
                <w:szCs w:val="22"/>
              </w:rPr>
              <w:t>4</w:t>
            </w:r>
            <w:r w:rsidR="002F6E5C" w:rsidRPr="009238F0">
              <w:rPr>
                <w:sz w:val="22"/>
                <w:szCs w:val="22"/>
              </w:rPr>
              <w:t> </w:t>
            </w:r>
            <w:r w:rsidRPr="009238F0">
              <w:rPr>
                <w:sz w:val="22"/>
                <w:szCs w:val="22"/>
              </w:rPr>
              <w:t>915,2</w:t>
            </w:r>
          </w:p>
        </w:tc>
        <w:tc>
          <w:tcPr>
            <w:tcW w:w="1985" w:type="dxa"/>
            <w:tcBorders>
              <w:top w:val="nil"/>
              <w:left w:val="single" w:sz="4" w:space="0" w:color="auto"/>
              <w:bottom w:val="nil"/>
              <w:right w:val="single" w:sz="4" w:space="0" w:color="auto"/>
            </w:tcBorders>
            <w:vAlign w:val="bottom"/>
          </w:tcPr>
          <w:p w:rsidR="002E4DE7" w:rsidRPr="009238F0" w:rsidRDefault="00AF5936" w:rsidP="000E04B8">
            <w:pPr>
              <w:tabs>
                <w:tab w:val="left" w:pos="1159"/>
                <w:tab w:val="left" w:pos="1346"/>
              </w:tabs>
              <w:spacing w:before="120" w:after="120" w:line="220" w:lineRule="exact"/>
              <w:ind w:right="680"/>
              <w:jc w:val="right"/>
            </w:pPr>
            <w:r w:rsidRPr="009238F0">
              <w:rPr>
                <w:sz w:val="22"/>
                <w:szCs w:val="22"/>
              </w:rPr>
              <w:t>91,0</w:t>
            </w:r>
          </w:p>
        </w:tc>
        <w:tc>
          <w:tcPr>
            <w:tcW w:w="1978" w:type="dxa"/>
            <w:tcBorders>
              <w:top w:val="nil"/>
              <w:left w:val="single" w:sz="4" w:space="0" w:color="auto"/>
              <w:bottom w:val="nil"/>
              <w:right w:val="single" w:sz="4" w:space="0" w:color="auto"/>
            </w:tcBorders>
            <w:vAlign w:val="bottom"/>
          </w:tcPr>
          <w:p w:rsidR="002E4DE7" w:rsidRPr="009238F0" w:rsidRDefault="00492EC5" w:rsidP="000E04B8">
            <w:pPr>
              <w:tabs>
                <w:tab w:val="left" w:pos="1159"/>
                <w:tab w:val="left" w:pos="1346"/>
              </w:tabs>
              <w:spacing w:before="120" w:after="120" w:line="220" w:lineRule="exact"/>
              <w:ind w:right="624"/>
              <w:jc w:val="right"/>
            </w:pPr>
            <w:r w:rsidRPr="009238F0">
              <w:rPr>
                <w:sz w:val="22"/>
                <w:szCs w:val="22"/>
              </w:rPr>
              <w:t>87,2</w:t>
            </w:r>
          </w:p>
        </w:tc>
      </w:tr>
      <w:tr w:rsidR="002E4DE7" w:rsidRPr="009238F0" w:rsidTr="00163019">
        <w:trPr>
          <w:cantSplit/>
          <w:trHeight w:val="20"/>
          <w:jc w:val="center"/>
        </w:trPr>
        <w:tc>
          <w:tcPr>
            <w:tcW w:w="3115" w:type="dxa"/>
            <w:tcBorders>
              <w:top w:val="nil"/>
              <w:left w:val="single" w:sz="4" w:space="0" w:color="auto"/>
              <w:right w:val="single" w:sz="4" w:space="0" w:color="auto"/>
            </w:tcBorders>
            <w:vAlign w:val="bottom"/>
          </w:tcPr>
          <w:p w:rsidR="002E4DE7" w:rsidRPr="009238F0" w:rsidRDefault="002E4DE7" w:rsidP="000E04B8">
            <w:pPr>
              <w:spacing w:before="120" w:after="120" w:line="220" w:lineRule="exact"/>
              <w:ind w:left="907"/>
            </w:pPr>
            <w:r w:rsidRPr="009238F0">
              <w:rPr>
                <w:sz w:val="22"/>
                <w:szCs w:val="22"/>
              </w:rPr>
              <w:t>импорт</w:t>
            </w:r>
          </w:p>
        </w:tc>
        <w:tc>
          <w:tcPr>
            <w:tcW w:w="1984" w:type="dxa"/>
            <w:tcBorders>
              <w:top w:val="nil"/>
              <w:left w:val="single" w:sz="4" w:space="0" w:color="auto"/>
              <w:right w:val="single" w:sz="4" w:space="0" w:color="auto"/>
            </w:tcBorders>
            <w:vAlign w:val="bottom"/>
          </w:tcPr>
          <w:p w:rsidR="002E4DE7" w:rsidRPr="009238F0" w:rsidRDefault="00AF5936" w:rsidP="000E04B8">
            <w:pPr>
              <w:tabs>
                <w:tab w:val="left" w:pos="1159"/>
                <w:tab w:val="left" w:pos="1346"/>
              </w:tabs>
              <w:spacing w:before="120" w:after="120" w:line="220" w:lineRule="exact"/>
              <w:ind w:right="510"/>
              <w:jc w:val="right"/>
            </w:pPr>
            <w:r w:rsidRPr="009238F0">
              <w:rPr>
                <w:sz w:val="22"/>
                <w:szCs w:val="22"/>
              </w:rPr>
              <w:t>8</w:t>
            </w:r>
            <w:r w:rsidR="002F6E5C" w:rsidRPr="009238F0">
              <w:rPr>
                <w:sz w:val="22"/>
                <w:szCs w:val="22"/>
              </w:rPr>
              <w:t> </w:t>
            </w:r>
            <w:r w:rsidRPr="009238F0">
              <w:rPr>
                <w:sz w:val="22"/>
                <w:szCs w:val="22"/>
              </w:rPr>
              <w:t>220,5</w:t>
            </w:r>
          </w:p>
        </w:tc>
        <w:tc>
          <w:tcPr>
            <w:tcW w:w="1985" w:type="dxa"/>
            <w:tcBorders>
              <w:top w:val="nil"/>
              <w:left w:val="single" w:sz="4" w:space="0" w:color="auto"/>
              <w:right w:val="single" w:sz="4" w:space="0" w:color="auto"/>
            </w:tcBorders>
            <w:vAlign w:val="bottom"/>
          </w:tcPr>
          <w:p w:rsidR="002E4DE7" w:rsidRPr="009238F0" w:rsidRDefault="00AF5936" w:rsidP="000E04B8">
            <w:pPr>
              <w:tabs>
                <w:tab w:val="left" w:pos="1159"/>
                <w:tab w:val="left" w:pos="1346"/>
              </w:tabs>
              <w:spacing w:before="120" w:after="120" w:line="220" w:lineRule="exact"/>
              <w:ind w:right="680"/>
              <w:jc w:val="right"/>
            </w:pPr>
            <w:r w:rsidRPr="009238F0">
              <w:rPr>
                <w:sz w:val="22"/>
                <w:szCs w:val="22"/>
              </w:rPr>
              <w:t>169,9</w:t>
            </w:r>
          </w:p>
        </w:tc>
        <w:tc>
          <w:tcPr>
            <w:tcW w:w="1978" w:type="dxa"/>
            <w:tcBorders>
              <w:top w:val="nil"/>
              <w:left w:val="single" w:sz="4" w:space="0" w:color="auto"/>
              <w:right w:val="single" w:sz="4" w:space="0" w:color="auto"/>
            </w:tcBorders>
            <w:vAlign w:val="bottom"/>
          </w:tcPr>
          <w:p w:rsidR="002E4DE7" w:rsidRPr="009238F0" w:rsidRDefault="00492EC5" w:rsidP="000E04B8">
            <w:pPr>
              <w:tabs>
                <w:tab w:val="left" w:pos="1159"/>
                <w:tab w:val="left" w:pos="1346"/>
              </w:tabs>
              <w:spacing w:before="120" w:after="120" w:line="220" w:lineRule="exact"/>
              <w:ind w:right="624"/>
              <w:jc w:val="right"/>
            </w:pPr>
            <w:r w:rsidRPr="009238F0">
              <w:rPr>
                <w:sz w:val="22"/>
                <w:szCs w:val="22"/>
              </w:rPr>
              <w:t>78,4</w:t>
            </w:r>
          </w:p>
        </w:tc>
      </w:tr>
      <w:tr w:rsidR="002E4DE7" w:rsidRPr="009238F0" w:rsidTr="00163019">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2E4DE7" w:rsidRPr="009238F0" w:rsidRDefault="002E4DE7" w:rsidP="000E04B8">
            <w:pPr>
              <w:spacing w:before="120" w:after="120" w:line="220" w:lineRule="exact"/>
              <w:ind w:left="907"/>
            </w:pPr>
            <w:r w:rsidRPr="009238F0">
              <w:rPr>
                <w:sz w:val="22"/>
                <w:szCs w:val="22"/>
              </w:rPr>
              <w:t>сальдо</w:t>
            </w:r>
          </w:p>
        </w:tc>
        <w:tc>
          <w:tcPr>
            <w:tcW w:w="1984" w:type="dxa"/>
            <w:tcBorders>
              <w:top w:val="nil"/>
              <w:left w:val="single" w:sz="4" w:space="0" w:color="auto"/>
              <w:bottom w:val="double" w:sz="4" w:space="0" w:color="auto"/>
              <w:right w:val="single" w:sz="4" w:space="0" w:color="auto"/>
            </w:tcBorders>
            <w:vAlign w:val="bottom"/>
          </w:tcPr>
          <w:p w:rsidR="002E4DE7" w:rsidRPr="009238F0" w:rsidRDefault="000E04B8" w:rsidP="000E04B8">
            <w:pPr>
              <w:tabs>
                <w:tab w:val="left" w:pos="1159"/>
                <w:tab w:val="left" w:pos="1346"/>
              </w:tabs>
              <w:spacing w:before="120" w:after="120" w:line="220" w:lineRule="exact"/>
              <w:ind w:right="510"/>
              <w:jc w:val="right"/>
            </w:pPr>
            <w:r w:rsidRPr="009238F0">
              <w:rPr>
                <w:sz w:val="22"/>
                <w:szCs w:val="22"/>
              </w:rPr>
              <w:t>-3 305,3</w:t>
            </w:r>
          </w:p>
        </w:tc>
        <w:tc>
          <w:tcPr>
            <w:tcW w:w="1985" w:type="dxa"/>
            <w:tcBorders>
              <w:top w:val="nil"/>
              <w:left w:val="single" w:sz="4" w:space="0" w:color="auto"/>
              <w:bottom w:val="double" w:sz="4" w:space="0" w:color="auto"/>
              <w:right w:val="single" w:sz="4" w:space="0" w:color="auto"/>
            </w:tcBorders>
            <w:vAlign w:val="bottom"/>
          </w:tcPr>
          <w:p w:rsidR="002E4DE7" w:rsidRPr="009238F0" w:rsidRDefault="002E4DE7" w:rsidP="000E04B8">
            <w:pPr>
              <w:tabs>
                <w:tab w:val="left" w:pos="1159"/>
                <w:tab w:val="left" w:pos="1346"/>
              </w:tabs>
              <w:spacing w:before="120" w:after="120" w:line="220" w:lineRule="exact"/>
              <w:ind w:right="510"/>
              <w:jc w:val="right"/>
            </w:pPr>
          </w:p>
        </w:tc>
        <w:tc>
          <w:tcPr>
            <w:tcW w:w="1978" w:type="dxa"/>
            <w:tcBorders>
              <w:top w:val="nil"/>
              <w:left w:val="single" w:sz="4" w:space="0" w:color="auto"/>
              <w:bottom w:val="double" w:sz="4" w:space="0" w:color="auto"/>
              <w:right w:val="single" w:sz="4" w:space="0" w:color="auto"/>
            </w:tcBorders>
            <w:vAlign w:val="bottom"/>
          </w:tcPr>
          <w:p w:rsidR="002E4DE7" w:rsidRPr="009238F0" w:rsidRDefault="002E4DE7" w:rsidP="000E04B8">
            <w:pPr>
              <w:tabs>
                <w:tab w:val="left" w:pos="1159"/>
                <w:tab w:val="left" w:pos="1346"/>
              </w:tabs>
              <w:spacing w:before="120" w:after="120" w:line="220" w:lineRule="exact"/>
              <w:ind w:right="510"/>
              <w:jc w:val="right"/>
            </w:pPr>
            <w:r w:rsidRPr="009238F0">
              <w:rPr>
                <w:sz w:val="22"/>
                <w:szCs w:val="22"/>
              </w:rPr>
              <w:t> </w:t>
            </w:r>
          </w:p>
        </w:tc>
      </w:tr>
    </w:tbl>
    <w:p w:rsidR="002E4DE7" w:rsidRPr="009238F0" w:rsidRDefault="000E04B8" w:rsidP="00AE7EC6">
      <w:pPr>
        <w:pStyle w:val="21"/>
        <w:spacing w:before="120" w:line="340" w:lineRule="exact"/>
        <w:ind w:firstLine="709"/>
        <w:rPr>
          <w:sz w:val="26"/>
          <w:szCs w:val="26"/>
        </w:rPr>
      </w:pPr>
      <w:r w:rsidRPr="004979A6">
        <w:rPr>
          <w:sz w:val="26"/>
          <w:szCs w:val="26"/>
        </w:rPr>
        <w:t>Из общего объема экспорта республики в январе-</w:t>
      </w:r>
      <w:r w:rsidR="004979A6" w:rsidRPr="004979A6">
        <w:rPr>
          <w:sz w:val="26"/>
          <w:szCs w:val="26"/>
        </w:rPr>
        <w:t>ма</w:t>
      </w:r>
      <w:r w:rsidRPr="004979A6">
        <w:rPr>
          <w:sz w:val="26"/>
          <w:szCs w:val="26"/>
        </w:rPr>
        <w:t xml:space="preserve">е 2023 г. на долю стран СНГ приходилось </w:t>
      </w:r>
      <w:r w:rsidR="004979A6" w:rsidRPr="004979A6">
        <w:rPr>
          <w:sz w:val="26"/>
          <w:szCs w:val="26"/>
        </w:rPr>
        <w:t>69,4</w:t>
      </w:r>
      <w:r w:rsidRPr="004979A6">
        <w:rPr>
          <w:sz w:val="26"/>
          <w:szCs w:val="26"/>
        </w:rPr>
        <w:t>% (в январе-</w:t>
      </w:r>
      <w:r w:rsidR="004979A6" w:rsidRPr="004979A6">
        <w:rPr>
          <w:sz w:val="26"/>
          <w:szCs w:val="26"/>
        </w:rPr>
        <w:t>ма</w:t>
      </w:r>
      <w:r w:rsidRPr="004979A6">
        <w:rPr>
          <w:sz w:val="26"/>
          <w:szCs w:val="26"/>
        </w:rPr>
        <w:t>е 2022 г. – 61,</w:t>
      </w:r>
      <w:r w:rsidR="004979A6" w:rsidRPr="004979A6">
        <w:rPr>
          <w:sz w:val="26"/>
          <w:szCs w:val="26"/>
        </w:rPr>
        <w:t>8</w:t>
      </w:r>
      <w:r w:rsidRPr="004979A6">
        <w:rPr>
          <w:sz w:val="26"/>
          <w:szCs w:val="26"/>
        </w:rPr>
        <w:t xml:space="preserve">%), на долю стран вне СНГ – </w:t>
      </w:r>
      <w:r w:rsidR="004979A6" w:rsidRPr="004979A6">
        <w:rPr>
          <w:sz w:val="26"/>
          <w:szCs w:val="26"/>
        </w:rPr>
        <w:t>30,6</w:t>
      </w:r>
      <w:r w:rsidRPr="004979A6">
        <w:rPr>
          <w:sz w:val="26"/>
          <w:szCs w:val="26"/>
        </w:rPr>
        <w:t>% (38,</w:t>
      </w:r>
      <w:r w:rsidR="004979A6" w:rsidRPr="004979A6">
        <w:rPr>
          <w:sz w:val="26"/>
          <w:szCs w:val="26"/>
        </w:rPr>
        <w:t>2</w:t>
      </w:r>
      <w:r w:rsidRPr="004979A6">
        <w:rPr>
          <w:sz w:val="26"/>
          <w:szCs w:val="26"/>
        </w:rPr>
        <w:t xml:space="preserve">%). Импорт из стран СНГ составил </w:t>
      </w:r>
      <w:r w:rsidR="004979A6" w:rsidRPr="004979A6">
        <w:rPr>
          <w:sz w:val="26"/>
          <w:szCs w:val="26"/>
        </w:rPr>
        <w:t>52,9</w:t>
      </w:r>
      <w:r w:rsidRPr="004979A6">
        <w:rPr>
          <w:sz w:val="26"/>
          <w:szCs w:val="26"/>
        </w:rPr>
        <w:t>% общего объема импорта (в январе-</w:t>
      </w:r>
      <w:r w:rsidR="004979A6" w:rsidRPr="004979A6">
        <w:rPr>
          <w:sz w:val="26"/>
          <w:szCs w:val="26"/>
        </w:rPr>
        <w:t>ма</w:t>
      </w:r>
      <w:r w:rsidRPr="004979A6">
        <w:rPr>
          <w:sz w:val="26"/>
          <w:szCs w:val="26"/>
        </w:rPr>
        <w:t>е 2022 г. – </w:t>
      </w:r>
      <w:r w:rsidR="004979A6" w:rsidRPr="004979A6">
        <w:rPr>
          <w:sz w:val="26"/>
          <w:szCs w:val="26"/>
        </w:rPr>
        <w:t>66,3%), из стран вне СНГ – 4</w:t>
      </w:r>
      <w:r w:rsidRPr="004979A6">
        <w:rPr>
          <w:sz w:val="26"/>
          <w:szCs w:val="26"/>
        </w:rPr>
        <w:t>7</w:t>
      </w:r>
      <w:r w:rsidR="004979A6" w:rsidRPr="004979A6">
        <w:rPr>
          <w:sz w:val="26"/>
          <w:szCs w:val="26"/>
        </w:rPr>
        <w:t>,1</w:t>
      </w:r>
      <w:r w:rsidRPr="004979A6">
        <w:rPr>
          <w:sz w:val="26"/>
          <w:szCs w:val="26"/>
        </w:rPr>
        <w:t>% (3</w:t>
      </w:r>
      <w:r w:rsidR="004979A6" w:rsidRPr="004979A6">
        <w:rPr>
          <w:sz w:val="26"/>
          <w:szCs w:val="26"/>
        </w:rPr>
        <w:t>3,</w:t>
      </w:r>
      <w:r w:rsidR="006F282C">
        <w:rPr>
          <w:sz w:val="26"/>
          <w:szCs w:val="26"/>
        </w:rPr>
        <w:t>7</w:t>
      </w:r>
      <w:r w:rsidRPr="004979A6">
        <w:rPr>
          <w:sz w:val="26"/>
          <w:szCs w:val="26"/>
        </w:rPr>
        <w:t>%).</w:t>
      </w:r>
    </w:p>
    <w:p w:rsidR="002E4DE7" w:rsidRPr="009238F0" w:rsidRDefault="002E4DE7" w:rsidP="00AE7EC6">
      <w:pPr>
        <w:pStyle w:val="21"/>
        <w:spacing w:line="340" w:lineRule="exact"/>
        <w:ind w:firstLine="709"/>
        <w:rPr>
          <w:sz w:val="26"/>
          <w:szCs w:val="26"/>
        </w:rPr>
      </w:pPr>
      <w:r w:rsidRPr="009238F0">
        <w:rPr>
          <w:spacing w:val="-4"/>
          <w:sz w:val="26"/>
          <w:szCs w:val="26"/>
        </w:rPr>
        <w:t xml:space="preserve">В </w:t>
      </w:r>
      <w:r w:rsidR="000606DC" w:rsidRPr="009238F0">
        <w:rPr>
          <w:sz w:val="26"/>
          <w:szCs w:val="26"/>
        </w:rPr>
        <w:t>январе-</w:t>
      </w:r>
      <w:r w:rsidR="002B6276" w:rsidRPr="009238F0">
        <w:rPr>
          <w:sz w:val="26"/>
          <w:szCs w:val="26"/>
        </w:rPr>
        <w:t>ма</w:t>
      </w:r>
      <w:r w:rsidR="000606DC" w:rsidRPr="009238F0">
        <w:rPr>
          <w:sz w:val="26"/>
          <w:szCs w:val="26"/>
        </w:rPr>
        <w:t>е</w:t>
      </w:r>
      <w:r w:rsidRPr="009238F0">
        <w:rPr>
          <w:sz w:val="26"/>
          <w:szCs w:val="26"/>
        </w:rPr>
        <w:t xml:space="preserve"> 2023 г.</w:t>
      </w:r>
      <w:r w:rsidRPr="009238F0">
        <w:rPr>
          <w:spacing w:val="-4"/>
          <w:sz w:val="26"/>
          <w:szCs w:val="26"/>
        </w:rPr>
        <w:t xml:space="preserve"> зарегистрированы объемы экспортно-импортных</w:t>
      </w:r>
      <w:r w:rsidRPr="009238F0">
        <w:rPr>
          <w:sz w:val="26"/>
          <w:szCs w:val="26"/>
        </w:rPr>
        <w:t xml:space="preserve"> операций со 1</w:t>
      </w:r>
      <w:r w:rsidR="000D1597" w:rsidRPr="009238F0">
        <w:rPr>
          <w:sz w:val="26"/>
          <w:szCs w:val="26"/>
          <w:lang w:val="be-BY"/>
        </w:rPr>
        <w:t>86</w:t>
      </w:r>
      <w:r w:rsidRPr="009238F0">
        <w:rPr>
          <w:sz w:val="26"/>
          <w:szCs w:val="26"/>
        </w:rPr>
        <w:t xml:space="preserve"> странами мира. Товары поставлялись на рынки 1</w:t>
      </w:r>
      <w:r w:rsidR="000D1597" w:rsidRPr="009238F0">
        <w:rPr>
          <w:sz w:val="26"/>
          <w:szCs w:val="26"/>
        </w:rPr>
        <w:t>41</w:t>
      </w:r>
      <w:r w:rsidRPr="009238F0">
        <w:rPr>
          <w:sz w:val="26"/>
          <w:szCs w:val="26"/>
        </w:rPr>
        <w:t xml:space="preserve"> государств</w:t>
      </w:r>
      <w:r w:rsidR="000D1597" w:rsidRPr="009238F0">
        <w:rPr>
          <w:sz w:val="26"/>
          <w:szCs w:val="26"/>
        </w:rPr>
        <w:t>а</w:t>
      </w:r>
      <w:r w:rsidRPr="009238F0">
        <w:rPr>
          <w:sz w:val="26"/>
          <w:szCs w:val="26"/>
        </w:rPr>
        <w:t>, импортировалась продукция из 1</w:t>
      </w:r>
      <w:r w:rsidR="003C3667" w:rsidRPr="009238F0">
        <w:rPr>
          <w:sz w:val="26"/>
          <w:szCs w:val="26"/>
          <w:lang w:val="be-BY"/>
        </w:rPr>
        <w:t>7</w:t>
      </w:r>
      <w:r w:rsidR="000D1597" w:rsidRPr="009238F0">
        <w:rPr>
          <w:sz w:val="26"/>
          <w:szCs w:val="26"/>
          <w:lang w:val="be-BY"/>
        </w:rPr>
        <w:t>6</w:t>
      </w:r>
      <w:r w:rsidRPr="009238F0">
        <w:rPr>
          <w:sz w:val="26"/>
          <w:szCs w:val="26"/>
        </w:rPr>
        <w:t xml:space="preserve"> стран. В </w:t>
      </w:r>
      <w:r w:rsidR="000606DC" w:rsidRPr="009238F0">
        <w:rPr>
          <w:sz w:val="26"/>
          <w:szCs w:val="26"/>
        </w:rPr>
        <w:t>январе-</w:t>
      </w:r>
      <w:r w:rsidR="002B6276" w:rsidRPr="009238F0">
        <w:rPr>
          <w:sz w:val="26"/>
          <w:szCs w:val="26"/>
        </w:rPr>
        <w:t>ма</w:t>
      </w:r>
      <w:r w:rsidR="000606DC" w:rsidRPr="009238F0">
        <w:rPr>
          <w:sz w:val="26"/>
          <w:szCs w:val="26"/>
        </w:rPr>
        <w:t>е</w:t>
      </w:r>
      <w:r w:rsidRPr="009238F0">
        <w:rPr>
          <w:sz w:val="26"/>
          <w:szCs w:val="26"/>
        </w:rPr>
        <w:t xml:space="preserve"> 2022 г. экспортно-</w:t>
      </w:r>
      <w:r w:rsidRPr="009238F0">
        <w:rPr>
          <w:spacing w:val="-2"/>
          <w:sz w:val="26"/>
          <w:szCs w:val="26"/>
        </w:rPr>
        <w:t>импортные операции осуществлялись</w:t>
      </w:r>
      <w:r w:rsidR="006E14F9" w:rsidRPr="009238F0">
        <w:rPr>
          <w:spacing w:val="-2"/>
          <w:sz w:val="26"/>
          <w:szCs w:val="26"/>
        </w:rPr>
        <w:t xml:space="preserve"> </w:t>
      </w:r>
      <w:r w:rsidRPr="009238F0">
        <w:rPr>
          <w:spacing w:val="-2"/>
          <w:sz w:val="26"/>
          <w:szCs w:val="26"/>
        </w:rPr>
        <w:t>со</w:t>
      </w:r>
      <w:r w:rsidRPr="009238F0">
        <w:rPr>
          <w:sz w:val="26"/>
          <w:szCs w:val="26"/>
        </w:rPr>
        <w:t xml:space="preserve"> 17</w:t>
      </w:r>
      <w:r w:rsidR="000D1597" w:rsidRPr="009238F0">
        <w:rPr>
          <w:sz w:val="26"/>
          <w:szCs w:val="26"/>
        </w:rPr>
        <w:t>8</w:t>
      </w:r>
      <w:r w:rsidRPr="009238F0">
        <w:rPr>
          <w:spacing w:val="-2"/>
          <w:sz w:val="26"/>
          <w:szCs w:val="26"/>
        </w:rPr>
        <w:t xml:space="preserve"> странами мира, товары поставлялись</w:t>
      </w:r>
      <w:r w:rsidRPr="009238F0">
        <w:rPr>
          <w:sz w:val="26"/>
          <w:szCs w:val="26"/>
        </w:rPr>
        <w:t xml:space="preserve"> на рынки 1</w:t>
      </w:r>
      <w:r w:rsidR="003C3667" w:rsidRPr="009238F0">
        <w:rPr>
          <w:sz w:val="26"/>
          <w:szCs w:val="26"/>
          <w:lang w:val="be-BY"/>
        </w:rPr>
        <w:t>4</w:t>
      </w:r>
      <w:r w:rsidR="000D1597" w:rsidRPr="009238F0">
        <w:rPr>
          <w:sz w:val="26"/>
          <w:szCs w:val="26"/>
          <w:lang w:val="be-BY"/>
        </w:rPr>
        <w:t>4</w:t>
      </w:r>
      <w:r w:rsidRPr="009238F0">
        <w:rPr>
          <w:sz w:val="26"/>
          <w:szCs w:val="26"/>
        </w:rPr>
        <w:t xml:space="preserve"> государств, импортировалась продукция из 1</w:t>
      </w:r>
      <w:r w:rsidR="000D1597" w:rsidRPr="009238F0">
        <w:rPr>
          <w:sz w:val="26"/>
          <w:szCs w:val="26"/>
        </w:rPr>
        <w:t>61</w:t>
      </w:r>
      <w:r w:rsidRPr="009238F0">
        <w:rPr>
          <w:sz w:val="26"/>
          <w:szCs w:val="26"/>
        </w:rPr>
        <w:t xml:space="preserve"> стран</w:t>
      </w:r>
      <w:r w:rsidR="000D1597" w:rsidRPr="009238F0">
        <w:rPr>
          <w:sz w:val="26"/>
          <w:szCs w:val="26"/>
        </w:rPr>
        <w:t>ы</w:t>
      </w:r>
      <w:r w:rsidRPr="009238F0">
        <w:rPr>
          <w:sz w:val="26"/>
          <w:szCs w:val="26"/>
        </w:rPr>
        <w:t>.</w:t>
      </w:r>
    </w:p>
    <w:p w:rsidR="00122961" w:rsidRDefault="00122961" w:rsidP="00122961">
      <w:pPr>
        <w:pStyle w:val="21"/>
        <w:spacing w:before="120" w:line="300" w:lineRule="exact"/>
        <w:ind w:firstLine="0"/>
        <w:jc w:val="center"/>
        <w:rPr>
          <w:rFonts w:ascii="Arial" w:hAnsi="Arial" w:cs="Arial"/>
          <w:b/>
          <w:bCs/>
          <w:sz w:val="26"/>
          <w:szCs w:val="26"/>
        </w:rPr>
      </w:pPr>
    </w:p>
    <w:p w:rsidR="00122961" w:rsidRPr="002A6082" w:rsidRDefault="00122961" w:rsidP="00122961">
      <w:pPr>
        <w:pStyle w:val="21"/>
        <w:spacing w:before="120" w:line="300" w:lineRule="exact"/>
        <w:ind w:firstLine="0"/>
        <w:jc w:val="center"/>
        <w:rPr>
          <w:rFonts w:ascii="Arial" w:hAnsi="Arial" w:cs="Arial"/>
          <w:b/>
          <w:bCs/>
          <w:sz w:val="26"/>
          <w:szCs w:val="26"/>
        </w:rPr>
      </w:pPr>
      <w:r w:rsidRPr="000D0477">
        <w:rPr>
          <w:rFonts w:ascii="Arial" w:hAnsi="Arial" w:cs="Arial"/>
          <w:b/>
          <w:bCs/>
          <w:sz w:val="26"/>
          <w:szCs w:val="26"/>
        </w:rPr>
        <w:lastRenderedPageBreak/>
        <w:t>1</w:t>
      </w:r>
      <w:r w:rsidR="00AE7EC6">
        <w:rPr>
          <w:rFonts w:ascii="Arial" w:hAnsi="Arial" w:cs="Arial"/>
          <w:b/>
          <w:bCs/>
          <w:sz w:val="26"/>
          <w:szCs w:val="26"/>
        </w:rPr>
        <w:t>0</w:t>
      </w:r>
      <w:r w:rsidRPr="000D0477">
        <w:rPr>
          <w:rFonts w:ascii="Arial" w:hAnsi="Arial" w:cs="Arial"/>
          <w:b/>
          <w:bCs/>
          <w:sz w:val="26"/>
          <w:szCs w:val="26"/>
        </w:rPr>
        <w:t>.1.</w:t>
      </w:r>
      <w:r>
        <w:rPr>
          <w:rFonts w:ascii="Arial" w:hAnsi="Arial" w:cs="Arial"/>
          <w:b/>
          <w:bCs/>
          <w:sz w:val="26"/>
          <w:szCs w:val="26"/>
        </w:rPr>
        <w:t>4</w:t>
      </w:r>
      <w:r w:rsidRPr="000D0477">
        <w:rPr>
          <w:rFonts w:ascii="Arial" w:hAnsi="Arial" w:cs="Arial"/>
          <w:b/>
          <w:bCs/>
          <w:sz w:val="26"/>
          <w:szCs w:val="26"/>
        </w:rPr>
        <w:t xml:space="preserve">. </w:t>
      </w:r>
      <w:r w:rsidRPr="002A241C">
        <w:rPr>
          <w:rFonts w:ascii="Arial" w:hAnsi="Arial" w:cs="Arial"/>
          <w:b/>
          <w:bCs/>
          <w:sz w:val="26"/>
          <w:szCs w:val="26"/>
        </w:rPr>
        <w:t xml:space="preserve">Внешняя торговля товарами по областям и </w:t>
      </w:r>
      <w:proofErr w:type="spellStart"/>
      <w:r w:rsidRPr="002A241C">
        <w:rPr>
          <w:rFonts w:ascii="Arial" w:hAnsi="Arial" w:cs="Arial"/>
          <w:b/>
          <w:bCs/>
          <w:sz w:val="26"/>
          <w:szCs w:val="26"/>
        </w:rPr>
        <w:t>г</w:t>
      </w:r>
      <w:proofErr w:type="gramStart"/>
      <w:r w:rsidRPr="002A241C">
        <w:rPr>
          <w:rFonts w:ascii="Arial" w:hAnsi="Arial" w:cs="Arial"/>
          <w:b/>
          <w:bCs/>
          <w:sz w:val="26"/>
          <w:szCs w:val="26"/>
        </w:rPr>
        <w:t>.М</w:t>
      </w:r>
      <w:proofErr w:type="gramEnd"/>
      <w:r w:rsidRPr="002A241C">
        <w:rPr>
          <w:rFonts w:ascii="Arial" w:hAnsi="Arial" w:cs="Arial"/>
          <w:b/>
          <w:bCs/>
          <w:sz w:val="26"/>
          <w:szCs w:val="26"/>
        </w:rPr>
        <w:t>инску</w:t>
      </w:r>
      <w:proofErr w:type="spellEnd"/>
      <w:r w:rsidRPr="002A6082">
        <w:rPr>
          <w:rFonts w:ascii="Arial" w:hAnsi="Arial" w:cs="Arial"/>
          <w:b/>
          <w:bCs/>
          <w:sz w:val="26"/>
          <w:szCs w:val="26"/>
        </w:rPr>
        <w:t xml:space="preserve"> </w:t>
      </w:r>
    </w:p>
    <w:p w:rsidR="00122961" w:rsidRDefault="00122961" w:rsidP="00122961">
      <w:pPr>
        <w:pStyle w:val="21"/>
        <w:spacing w:before="60" w:after="120" w:line="280" w:lineRule="exact"/>
        <w:ind w:firstLine="0"/>
        <w:jc w:val="center"/>
        <w:rPr>
          <w:rFonts w:ascii="Arial" w:hAnsi="Arial" w:cs="Arial"/>
          <w:i/>
          <w:iCs/>
          <w:sz w:val="20"/>
          <w:szCs w:val="20"/>
        </w:rPr>
      </w:pPr>
      <w:r w:rsidRPr="004D4628">
        <w:rPr>
          <w:rFonts w:ascii="Arial" w:hAnsi="Arial" w:cs="Arial"/>
          <w:i/>
          <w:iCs/>
          <w:sz w:val="20"/>
          <w:szCs w:val="20"/>
        </w:rPr>
        <w:t xml:space="preserve"> (по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122961" w:rsidRPr="00D21BA2" w:rsidTr="00530E09">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122961" w:rsidRPr="00D21BA2" w:rsidRDefault="00122961" w:rsidP="00530E09">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122961" w:rsidRPr="00986A90" w:rsidRDefault="00122961" w:rsidP="00122961">
            <w:pPr>
              <w:spacing w:before="60" w:after="60" w:line="200" w:lineRule="exact"/>
              <w:jc w:val="center"/>
            </w:pPr>
            <w:r w:rsidRPr="009E67A4">
              <w:rPr>
                <w:sz w:val="22"/>
                <w:szCs w:val="22"/>
              </w:rPr>
              <w:t>Январь-</w:t>
            </w:r>
            <w:r>
              <w:rPr>
                <w:sz w:val="22"/>
                <w:szCs w:val="22"/>
              </w:rPr>
              <w:t>май</w:t>
            </w:r>
            <w:r w:rsidRPr="00986A90">
              <w:rPr>
                <w:sz w:val="22"/>
                <w:szCs w:val="22"/>
              </w:rPr>
              <w:t xml:space="preserve"> </w:t>
            </w:r>
            <w:r w:rsidRPr="00986A90">
              <w:rPr>
                <w:sz w:val="22"/>
                <w:szCs w:val="22"/>
              </w:rPr>
              <w:br/>
              <w:t>20</w:t>
            </w:r>
            <w:r w:rsidRPr="00986A90">
              <w:rPr>
                <w:sz w:val="22"/>
                <w:szCs w:val="22"/>
                <w:lang w:val="be-BY"/>
              </w:rPr>
              <w:t>22</w:t>
            </w:r>
            <w:r w:rsidRPr="00986A90">
              <w:rPr>
                <w:sz w:val="22"/>
                <w:szCs w:val="22"/>
              </w:rPr>
              <w:t xml:space="preserve"> г.</w:t>
            </w:r>
          </w:p>
        </w:tc>
        <w:tc>
          <w:tcPr>
            <w:tcW w:w="1701" w:type="dxa"/>
            <w:tcBorders>
              <w:top w:val="single" w:sz="4" w:space="0" w:color="auto"/>
              <w:left w:val="nil"/>
              <w:bottom w:val="single" w:sz="4" w:space="0" w:color="auto"/>
              <w:right w:val="single" w:sz="4" w:space="0" w:color="auto"/>
            </w:tcBorders>
            <w:shd w:val="clear" w:color="auto" w:fill="auto"/>
            <w:noWrap/>
            <w:hideMark/>
          </w:tcPr>
          <w:p w:rsidR="00122961" w:rsidRPr="00986A90" w:rsidRDefault="00122961" w:rsidP="00122961">
            <w:pPr>
              <w:spacing w:before="60" w:after="60" w:line="200" w:lineRule="exact"/>
              <w:jc w:val="center"/>
            </w:pPr>
            <w:r w:rsidRPr="009E67A4">
              <w:rPr>
                <w:sz w:val="22"/>
                <w:szCs w:val="22"/>
              </w:rPr>
              <w:t>Январь-</w:t>
            </w:r>
            <w:r>
              <w:rPr>
                <w:sz w:val="22"/>
                <w:szCs w:val="22"/>
              </w:rPr>
              <w:t>май</w:t>
            </w:r>
            <w:r w:rsidRPr="00986A90">
              <w:rPr>
                <w:sz w:val="22"/>
                <w:szCs w:val="22"/>
              </w:rPr>
              <w:br/>
              <w:t>20</w:t>
            </w:r>
            <w:r w:rsidRPr="00986A90">
              <w:rPr>
                <w:sz w:val="22"/>
                <w:szCs w:val="22"/>
                <w:lang w:val="be-BY"/>
              </w:rPr>
              <w:t>23</w:t>
            </w:r>
            <w:r w:rsidRPr="00986A90">
              <w:rPr>
                <w:sz w:val="22"/>
                <w:szCs w:val="22"/>
              </w:rPr>
              <w:t xml:space="preserve"> г.</w:t>
            </w:r>
          </w:p>
        </w:tc>
        <w:tc>
          <w:tcPr>
            <w:tcW w:w="1984" w:type="dxa"/>
            <w:tcBorders>
              <w:top w:val="single" w:sz="4" w:space="0" w:color="auto"/>
              <w:left w:val="nil"/>
              <w:bottom w:val="single" w:sz="4" w:space="0" w:color="auto"/>
              <w:right w:val="single" w:sz="4" w:space="0" w:color="auto"/>
            </w:tcBorders>
            <w:shd w:val="clear" w:color="auto" w:fill="auto"/>
            <w:noWrap/>
            <w:hideMark/>
          </w:tcPr>
          <w:p w:rsidR="00122961" w:rsidRPr="00986A90" w:rsidRDefault="00122961" w:rsidP="00122961">
            <w:pPr>
              <w:spacing w:before="60" w:after="60" w:line="200" w:lineRule="exact"/>
              <w:jc w:val="center"/>
            </w:pPr>
            <w:r w:rsidRPr="009E67A4">
              <w:rPr>
                <w:sz w:val="22"/>
                <w:szCs w:val="22"/>
              </w:rPr>
              <w:t>Январь-</w:t>
            </w:r>
            <w:r>
              <w:rPr>
                <w:sz w:val="22"/>
                <w:szCs w:val="22"/>
              </w:rPr>
              <w:t>май</w:t>
            </w:r>
            <w:r w:rsidRPr="00986A90">
              <w:rPr>
                <w:sz w:val="22"/>
                <w:szCs w:val="22"/>
              </w:rPr>
              <w:t xml:space="preserve"> </w:t>
            </w:r>
            <w:r>
              <w:rPr>
                <w:sz w:val="22"/>
                <w:szCs w:val="22"/>
              </w:rPr>
              <w:br/>
            </w:r>
            <w:r w:rsidRPr="00986A90">
              <w:rPr>
                <w:sz w:val="22"/>
                <w:szCs w:val="22"/>
              </w:rPr>
              <w:t>2023</w:t>
            </w:r>
            <w:r w:rsidRPr="00986A90">
              <w:rPr>
                <w:sz w:val="22"/>
                <w:szCs w:val="22"/>
                <w:lang w:val="be-BY"/>
              </w:rPr>
              <w:t xml:space="preserve"> </w:t>
            </w:r>
            <w:r w:rsidRPr="00986A90">
              <w:rPr>
                <w:sz w:val="22"/>
                <w:szCs w:val="22"/>
              </w:rPr>
              <w:t xml:space="preserve">г. </w:t>
            </w:r>
            <w:proofErr w:type="gramStart"/>
            <w:r w:rsidRPr="00986A90">
              <w:rPr>
                <w:sz w:val="22"/>
                <w:szCs w:val="22"/>
              </w:rPr>
              <w:t>в</w:t>
            </w:r>
            <w:proofErr w:type="gramEnd"/>
            <w:r w:rsidRPr="00986A90">
              <w:rPr>
                <w:sz w:val="22"/>
                <w:szCs w:val="22"/>
              </w:rPr>
              <w:t xml:space="preserve"> % </w:t>
            </w:r>
            <w:proofErr w:type="gramStart"/>
            <w:r w:rsidRPr="00986A90">
              <w:rPr>
                <w:sz w:val="22"/>
                <w:szCs w:val="22"/>
              </w:rPr>
              <w:t>к</w:t>
            </w:r>
            <w:proofErr w:type="gramEnd"/>
            <w:r w:rsidRPr="00986A90">
              <w:rPr>
                <w:sz w:val="22"/>
                <w:szCs w:val="22"/>
              </w:rPr>
              <w:t xml:space="preserve"> </w:t>
            </w:r>
            <w:r w:rsidRPr="00986A90">
              <w:rPr>
                <w:sz w:val="22"/>
                <w:szCs w:val="22"/>
              </w:rPr>
              <w:br/>
            </w:r>
            <w:r>
              <w:rPr>
                <w:sz w:val="22"/>
                <w:szCs w:val="22"/>
              </w:rPr>
              <w:t>я</w:t>
            </w:r>
            <w:r w:rsidRPr="009E67A4">
              <w:rPr>
                <w:sz w:val="22"/>
                <w:szCs w:val="22"/>
              </w:rPr>
              <w:t>нвар</w:t>
            </w:r>
            <w:r>
              <w:rPr>
                <w:sz w:val="22"/>
                <w:szCs w:val="22"/>
              </w:rPr>
              <w:t>ю</w:t>
            </w:r>
            <w:r w:rsidRPr="009E67A4">
              <w:rPr>
                <w:sz w:val="22"/>
                <w:szCs w:val="22"/>
              </w:rPr>
              <w:t>-</w:t>
            </w:r>
            <w:r>
              <w:rPr>
                <w:sz w:val="22"/>
                <w:szCs w:val="22"/>
              </w:rPr>
              <w:t>маю</w:t>
            </w:r>
            <w:r w:rsidRPr="00986A90">
              <w:rPr>
                <w:sz w:val="22"/>
                <w:szCs w:val="22"/>
              </w:rPr>
              <w:t xml:space="preserve"> </w:t>
            </w:r>
            <w:r>
              <w:rPr>
                <w:sz w:val="22"/>
                <w:szCs w:val="22"/>
              </w:rPr>
              <w:br/>
            </w:r>
            <w:r w:rsidRPr="00986A90">
              <w:rPr>
                <w:sz w:val="22"/>
                <w:szCs w:val="22"/>
              </w:rPr>
              <w:t>20</w:t>
            </w:r>
            <w:r w:rsidRPr="00986A90">
              <w:rPr>
                <w:sz w:val="22"/>
                <w:szCs w:val="22"/>
                <w:lang w:val="be-BY"/>
              </w:rPr>
              <w:t xml:space="preserve">22 </w:t>
            </w:r>
            <w:r w:rsidRPr="00986A90">
              <w:rPr>
                <w:sz w:val="22"/>
                <w:szCs w:val="22"/>
              </w:rPr>
              <w:t>г.</w:t>
            </w:r>
          </w:p>
        </w:tc>
      </w:tr>
      <w:tr w:rsidR="00122961" w:rsidRPr="00D21BA2" w:rsidTr="00530E09">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122961" w:rsidRPr="00D21BA2" w:rsidRDefault="00122961" w:rsidP="00530E09">
            <w:pPr>
              <w:spacing w:before="40" w:after="40" w:line="240" w:lineRule="exact"/>
              <w:ind w:firstLineChars="100" w:firstLine="221"/>
              <w:rPr>
                <w:b/>
                <w:bCs/>
              </w:rPr>
            </w:pPr>
            <w:r w:rsidRPr="00D21BA2">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122961" w:rsidRPr="004727A4" w:rsidRDefault="00122961" w:rsidP="00530E09">
            <w:pPr>
              <w:spacing w:before="40" w:after="40" w:line="240" w:lineRule="exact"/>
              <w:ind w:right="218"/>
              <w:jc w:val="right"/>
            </w:pPr>
            <w:r w:rsidRPr="004727A4">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122961" w:rsidRPr="004727A4" w:rsidRDefault="00122961" w:rsidP="00530E09">
            <w:pPr>
              <w:spacing w:before="40" w:after="40" w:line="240" w:lineRule="exact"/>
              <w:ind w:right="218"/>
              <w:jc w:val="right"/>
            </w:pPr>
            <w:r w:rsidRPr="004727A4">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122961" w:rsidRPr="004727A4" w:rsidRDefault="00122961" w:rsidP="00530E09">
            <w:pPr>
              <w:spacing w:before="40" w:after="40" w:line="240" w:lineRule="exact"/>
              <w:ind w:right="600"/>
              <w:jc w:val="right"/>
            </w:pPr>
            <w:r w:rsidRPr="004727A4">
              <w:rPr>
                <w:sz w:val="22"/>
                <w:szCs w:val="22"/>
              </w:rPr>
              <w:t> </w:t>
            </w:r>
          </w:p>
        </w:tc>
      </w:tr>
      <w:tr w:rsidR="00CE71C4" w:rsidRPr="00D21BA2" w:rsidTr="00530E0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E71C4" w:rsidRPr="00D21BA2" w:rsidRDefault="00CE71C4" w:rsidP="00530E09">
            <w:pPr>
              <w:spacing w:before="40" w:after="40" w:line="240" w:lineRule="exact"/>
              <w:ind w:firstLineChars="400" w:firstLine="880"/>
            </w:pPr>
            <w:r w:rsidRPr="00D21BA2">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CE71C4" w:rsidRPr="00CE71C4" w:rsidRDefault="00CE71C4" w:rsidP="00CE71C4">
            <w:pPr>
              <w:spacing w:before="40" w:after="40" w:line="240" w:lineRule="exact"/>
              <w:ind w:right="317"/>
              <w:jc w:val="right"/>
            </w:pPr>
            <w:r w:rsidRPr="00CE71C4">
              <w:rPr>
                <w:sz w:val="22"/>
                <w:szCs w:val="22"/>
              </w:rPr>
              <w:t xml:space="preserve">2 089,9  </w:t>
            </w:r>
          </w:p>
        </w:tc>
        <w:tc>
          <w:tcPr>
            <w:tcW w:w="1701" w:type="dxa"/>
            <w:tcBorders>
              <w:top w:val="nil"/>
              <w:left w:val="single" w:sz="4" w:space="0" w:color="auto"/>
              <w:bottom w:val="nil"/>
              <w:right w:val="single" w:sz="4" w:space="0" w:color="auto"/>
            </w:tcBorders>
            <w:shd w:val="clear" w:color="auto" w:fill="auto"/>
            <w:noWrap/>
            <w:vAlign w:val="center"/>
          </w:tcPr>
          <w:p w:rsidR="00CE71C4" w:rsidRPr="00CE71C4" w:rsidRDefault="00CE71C4" w:rsidP="00CE71C4">
            <w:pPr>
              <w:spacing w:before="40" w:after="40" w:line="240" w:lineRule="exact"/>
              <w:ind w:right="317"/>
              <w:jc w:val="right"/>
            </w:pPr>
            <w:r w:rsidRPr="00CE71C4">
              <w:rPr>
                <w:sz w:val="22"/>
                <w:szCs w:val="22"/>
              </w:rPr>
              <w:t xml:space="preserve">2 324,5  </w:t>
            </w:r>
          </w:p>
        </w:tc>
        <w:tc>
          <w:tcPr>
            <w:tcW w:w="1984" w:type="dxa"/>
            <w:tcBorders>
              <w:top w:val="nil"/>
              <w:left w:val="single" w:sz="4" w:space="0" w:color="auto"/>
              <w:bottom w:val="nil"/>
              <w:right w:val="single" w:sz="4" w:space="0" w:color="auto"/>
            </w:tcBorders>
            <w:shd w:val="clear" w:color="auto" w:fill="auto"/>
            <w:noWrap/>
            <w:vAlign w:val="bottom"/>
          </w:tcPr>
          <w:p w:rsidR="00CE71C4" w:rsidRPr="00CE71C4" w:rsidRDefault="00CE71C4" w:rsidP="00CE71C4">
            <w:pPr>
              <w:spacing w:before="40" w:after="40" w:line="240" w:lineRule="exact"/>
              <w:ind w:right="567"/>
              <w:jc w:val="right"/>
            </w:pPr>
            <w:r w:rsidRPr="00CE71C4">
              <w:rPr>
                <w:sz w:val="22"/>
                <w:szCs w:val="22"/>
              </w:rPr>
              <w:t xml:space="preserve">111,2    </w:t>
            </w:r>
          </w:p>
        </w:tc>
      </w:tr>
      <w:tr w:rsidR="00CE71C4" w:rsidRPr="00D21BA2" w:rsidTr="00530E0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E71C4" w:rsidRPr="00D21BA2" w:rsidRDefault="00CE71C4" w:rsidP="00530E09">
            <w:pPr>
              <w:spacing w:before="40" w:after="40" w:line="240" w:lineRule="exact"/>
              <w:ind w:firstLineChars="400" w:firstLine="880"/>
            </w:pPr>
            <w:r w:rsidRPr="00D21BA2">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CE71C4" w:rsidRPr="00CE71C4" w:rsidRDefault="00CE71C4" w:rsidP="00CE71C4">
            <w:pPr>
              <w:spacing w:before="40" w:after="40" w:line="240" w:lineRule="exact"/>
              <w:ind w:right="317"/>
              <w:jc w:val="right"/>
            </w:pPr>
            <w:r w:rsidRPr="00CE71C4">
              <w:rPr>
                <w:sz w:val="22"/>
                <w:szCs w:val="22"/>
              </w:rPr>
              <w:t xml:space="preserve">1 364,1  </w:t>
            </w:r>
          </w:p>
        </w:tc>
        <w:tc>
          <w:tcPr>
            <w:tcW w:w="1701" w:type="dxa"/>
            <w:tcBorders>
              <w:top w:val="nil"/>
              <w:left w:val="single" w:sz="4" w:space="0" w:color="auto"/>
              <w:bottom w:val="nil"/>
              <w:right w:val="single" w:sz="4" w:space="0" w:color="auto"/>
            </w:tcBorders>
            <w:shd w:val="clear" w:color="auto" w:fill="auto"/>
            <w:noWrap/>
            <w:vAlign w:val="center"/>
          </w:tcPr>
          <w:p w:rsidR="00CE71C4" w:rsidRPr="00CE71C4" w:rsidRDefault="00CE71C4" w:rsidP="00CE71C4">
            <w:pPr>
              <w:spacing w:before="40" w:after="40" w:line="240" w:lineRule="exact"/>
              <w:ind w:right="317"/>
              <w:jc w:val="right"/>
            </w:pPr>
            <w:r w:rsidRPr="00CE71C4">
              <w:rPr>
                <w:sz w:val="22"/>
                <w:szCs w:val="22"/>
              </w:rPr>
              <w:t xml:space="preserve">1 464,6  </w:t>
            </w:r>
          </w:p>
        </w:tc>
        <w:tc>
          <w:tcPr>
            <w:tcW w:w="1984" w:type="dxa"/>
            <w:tcBorders>
              <w:top w:val="nil"/>
              <w:left w:val="single" w:sz="4" w:space="0" w:color="auto"/>
              <w:bottom w:val="nil"/>
              <w:right w:val="single" w:sz="4" w:space="0" w:color="auto"/>
            </w:tcBorders>
            <w:shd w:val="clear" w:color="auto" w:fill="auto"/>
            <w:noWrap/>
            <w:vAlign w:val="bottom"/>
          </w:tcPr>
          <w:p w:rsidR="00CE71C4" w:rsidRPr="00CE71C4" w:rsidRDefault="00CE71C4" w:rsidP="00CE71C4">
            <w:pPr>
              <w:spacing w:before="40" w:after="40" w:line="240" w:lineRule="exact"/>
              <w:ind w:right="567"/>
              <w:jc w:val="right"/>
            </w:pPr>
            <w:r w:rsidRPr="00CE71C4">
              <w:rPr>
                <w:sz w:val="22"/>
                <w:szCs w:val="22"/>
              </w:rPr>
              <w:t xml:space="preserve">107,4    </w:t>
            </w:r>
          </w:p>
        </w:tc>
      </w:tr>
      <w:tr w:rsidR="00CE71C4" w:rsidRPr="00D21BA2" w:rsidTr="00530E09">
        <w:trPr>
          <w:trHeight w:val="259"/>
        </w:trPr>
        <w:tc>
          <w:tcPr>
            <w:tcW w:w="3760" w:type="dxa"/>
            <w:tcBorders>
              <w:top w:val="nil"/>
              <w:left w:val="single" w:sz="4" w:space="0" w:color="auto"/>
              <w:right w:val="single" w:sz="4" w:space="0" w:color="auto"/>
            </w:tcBorders>
            <w:shd w:val="clear" w:color="auto" w:fill="auto"/>
            <w:noWrap/>
            <w:vAlign w:val="center"/>
            <w:hideMark/>
          </w:tcPr>
          <w:p w:rsidR="00CE71C4" w:rsidRPr="00D21BA2" w:rsidRDefault="00CE71C4" w:rsidP="00530E09">
            <w:pPr>
              <w:spacing w:before="40" w:after="40" w:line="240" w:lineRule="exact"/>
              <w:ind w:firstLineChars="400" w:firstLine="880"/>
            </w:pPr>
            <w:r w:rsidRPr="00D21BA2">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CE71C4" w:rsidRPr="00CE71C4" w:rsidRDefault="00CE71C4" w:rsidP="00CE71C4">
            <w:pPr>
              <w:spacing w:before="40" w:after="40" w:line="240" w:lineRule="exact"/>
              <w:ind w:right="317"/>
              <w:jc w:val="right"/>
            </w:pPr>
            <w:r w:rsidRPr="00CE71C4">
              <w:rPr>
                <w:sz w:val="22"/>
                <w:szCs w:val="22"/>
              </w:rPr>
              <w:t xml:space="preserve">725,8  </w:t>
            </w:r>
          </w:p>
        </w:tc>
        <w:tc>
          <w:tcPr>
            <w:tcW w:w="1701" w:type="dxa"/>
            <w:tcBorders>
              <w:top w:val="nil"/>
              <w:left w:val="single" w:sz="4" w:space="0" w:color="auto"/>
              <w:right w:val="single" w:sz="4" w:space="0" w:color="auto"/>
            </w:tcBorders>
            <w:shd w:val="clear" w:color="auto" w:fill="auto"/>
            <w:noWrap/>
            <w:vAlign w:val="center"/>
          </w:tcPr>
          <w:p w:rsidR="00CE71C4" w:rsidRPr="00CE71C4" w:rsidRDefault="00CE71C4" w:rsidP="00CE71C4">
            <w:pPr>
              <w:spacing w:before="40" w:after="40" w:line="240" w:lineRule="exact"/>
              <w:ind w:right="317"/>
              <w:jc w:val="right"/>
            </w:pPr>
            <w:r w:rsidRPr="00CE71C4">
              <w:rPr>
                <w:sz w:val="22"/>
                <w:szCs w:val="22"/>
              </w:rPr>
              <w:t xml:space="preserve">859,9  </w:t>
            </w:r>
          </w:p>
        </w:tc>
        <w:tc>
          <w:tcPr>
            <w:tcW w:w="1984" w:type="dxa"/>
            <w:tcBorders>
              <w:top w:val="nil"/>
              <w:left w:val="single" w:sz="4" w:space="0" w:color="auto"/>
              <w:right w:val="single" w:sz="4" w:space="0" w:color="auto"/>
            </w:tcBorders>
            <w:shd w:val="clear" w:color="auto" w:fill="auto"/>
            <w:noWrap/>
            <w:vAlign w:val="bottom"/>
          </w:tcPr>
          <w:p w:rsidR="00CE71C4" w:rsidRPr="00CE71C4" w:rsidRDefault="00CE71C4" w:rsidP="00CE71C4">
            <w:pPr>
              <w:spacing w:before="40" w:after="40" w:line="240" w:lineRule="exact"/>
              <w:ind w:right="567"/>
              <w:jc w:val="right"/>
            </w:pPr>
            <w:r w:rsidRPr="00CE71C4">
              <w:rPr>
                <w:sz w:val="22"/>
                <w:szCs w:val="22"/>
              </w:rPr>
              <w:t xml:space="preserve">118,5    </w:t>
            </w:r>
          </w:p>
        </w:tc>
      </w:tr>
      <w:tr w:rsidR="00CE71C4" w:rsidRPr="00D21BA2" w:rsidTr="00530E09">
        <w:trPr>
          <w:trHeight w:val="259"/>
        </w:trPr>
        <w:tc>
          <w:tcPr>
            <w:tcW w:w="3760" w:type="dxa"/>
            <w:tcBorders>
              <w:top w:val="nil"/>
              <w:left w:val="single" w:sz="4" w:space="0" w:color="auto"/>
              <w:right w:val="single" w:sz="4" w:space="0" w:color="auto"/>
            </w:tcBorders>
            <w:shd w:val="clear" w:color="auto" w:fill="auto"/>
            <w:noWrap/>
            <w:vAlign w:val="center"/>
            <w:hideMark/>
          </w:tcPr>
          <w:p w:rsidR="00CE71C4" w:rsidRPr="00D21BA2" w:rsidRDefault="00CE71C4" w:rsidP="00530E09">
            <w:pPr>
              <w:spacing w:before="40" w:after="40" w:line="240" w:lineRule="exact"/>
              <w:ind w:firstLineChars="400" w:firstLine="880"/>
            </w:pPr>
            <w:r w:rsidRPr="00D21BA2">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CE71C4" w:rsidRPr="00CE71C4" w:rsidRDefault="00CE71C4" w:rsidP="00CE71C4">
            <w:pPr>
              <w:spacing w:before="40" w:after="40" w:line="240" w:lineRule="exact"/>
              <w:ind w:right="317"/>
              <w:jc w:val="right"/>
            </w:pPr>
            <w:r w:rsidRPr="00CE71C4">
              <w:rPr>
                <w:sz w:val="22"/>
                <w:szCs w:val="22"/>
              </w:rPr>
              <w:t xml:space="preserve">638,3  </w:t>
            </w:r>
          </w:p>
        </w:tc>
        <w:tc>
          <w:tcPr>
            <w:tcW w:w="1701" w:type="dxa"/>
            <w:tcBorders>
              <w:top w:val="nil"/>
              <w:left w:val="single" w:sz="4" w:space="0" w:color="auto"/>
              <w:right w:val="single" w:sz="4" w:space="0" w:color="auto"/>
            </w:tcBorders>
            <w:shd w:val="clear" w:color="auto" w:fill="auto"/>
            <w:noWrap/>
            <w:vAlign w:val="center"/>
          </w:tcPr>
          <w:p w:rsidR="00CE71C4" w:rsidRPr="00CE71C4" w:rsidRDefault="00CE71C4" w:rsidP="00CE71C4">
            <w:pPr>
              <w:spacing w:before="40" w:after="40" w:line="240" w:lineRule="exact"/>
              <w:ind w:right="317"/>
              <w:jc w:val="right"/>
            </w:pPr>
            <w:r w:rsidRPr="00CE71C4">
              <w:rPr>
                <w:sz w:val="22"/>
                <w:szCs w:val="22"/>
              </w:rPr>
              <w:t xml:space="preserve">604,7  </w:t>
            </w:r>
          </w:p>
        </w:tc>
        <w:tc>
          <w:tcPr>
            <w:tcW w:w="1984" w:type="dxa"/>
            <w:tcBorders>
              <w:top w:val="nil"/>
              <w:left w:val="single" w:sz="4" w:space="0" w:color="auto"/>
              <w:right w:val="single" w:sz="4" w:space="0" w:color="auto"/>
            </w:tcBorders>
            <w:shd w:val="clear" w:color="auto" w:fill="auto"/>
            <w:noWrap/>
            <w:vAlign w:val="bottom"/>
          </w:tcPr>
          <w:p w:rsidR="00CE71C4" w:rsidRPr="00CE71C4" w:rsidRDefault="00CE71C4" w:rsidP="00CE71C4">
            <w:pPr>
              <w:spacing w:before="40" w:after="40" w:line="240" w:lineRule="exact"/>
              <w:ind w:right="567"/>
              <w:jc w:val="right"/>
            </w:pPr>
          </w:p>
        </w:tc>
      </w:tr>
      <w:tr w:rsidR="00122961" w:rsidRPr="00D21BA2" w:rsidTr="00530E09">
        <w:trPr>
          <w:trHeight w:val="342"/>
        </w:trPr>
        <w:tc>
          <w:tcPr>
            <w:tcW w:w="3760" w:type="dxa"/>
            <w:tcBorders>
              <w:left w:val="single" w:sz="4" w:space="0" w:color="auto"/>
              <w:bottom w:val="nil"/>
              <w:right w:val="single" w:sz="4" w:space="0" w:color="auto"/>
            </w:tcBorders>
            <w:shd w:val="clear" w:color="auto" w:fill="auto"/>
            <w:noWrap/>
            <w:vAlign w:val="bottom"/>
            <w:hideMark/>
          </w:tcPr>
          <w:p w:rsidR="00122961" w:rsidRPr="00D21BA2" w:rsidRDefault="00122961" w:rsidP="00530E09">
            <w:pPr>
              <w:spacing w:before="40" w:after="40" w:line="240" w:lineRule="exact"/>
              <w:ind w:firstLineChars="100" w:firstLine="221"/>
              <w:rPr>
                <w:b/>
                <w:bCs/>
              </w:rPr>
            </w:pPr>
            <w:r w:rsidRPr="00D21BA2">
              <w:rPr>
                <w:b/>
                <w:bCs/>
                <w:sz w:val="22"/>
                <w:szCs w:val="22"/>
              </w:rPr>
              <w:t>Витебская область</w:t>
            </w:r>
          </w:p>
        </w:tc>
        <w:tc>
          <w:tcPr>
            <w:tcW w:w="1639" w:type="dxa"/>
            <w:tcBorders>
              <w:left w:val="single" w:sz="4" w:space="0" w:color="auto"/>
              <w:bottom w:val="nil"/>
              <w:right w:val="single" w:sz="4" w:space="0" w:color="auto"/>
            </w:tcBorders>
            <w:shd w:val="clear" w:color="auto" w:fill="auto"/>
            <w:hideMark/>
          </w:tcPr>
          <w:p w:rsidR="00122961" w:rsidRPr="00CE71C4" w:rsidRDefault="00122961" w:rsidP="00530E09">
            <w:pPr>
              <w:spacing w:before="40" w:after="40" w:line="240" w:lineRule="exact"/>
              <w:ind w:right="317"/>
              <w:jc w:val="right"/>
            </w:pPr>
          </w:p>
        </w:tc>
        <w:tc>
          <w:tcPr>
            <w:tcW w:w="1701" w:type="dxa"/>
            <w:tcBorders>
              <w:left w:val="single" w:sz="4" w:space="0" w:color="auto"/>
              <w:bottom w:val="nil"/>
              <w:right w:val="single" w:sz="4" w:space="0" w:color="auto"/>
            </w:tcBorders>
            <w:shd w:val="clear" w:color="auto" w:fill="auto"/>
            <w:hideMark/>
          </w:tcPr>
          <w:p w:rsidR="00122961" w:rsidRPr="00CE71C4" w:rsidRDefault="00122961" w:rsidP="00530E09">
            <w:pPr>
              <w:spacing w:before="40" w:after="40" w:line="240" w:lineRule="exact"/>
              <w:ind w:right="317"/>
              <w:jc w:val="right"/>
            </w:pPr>
          </w:p>
        </w:tc>
        <w:tc>
          <w:tcPr>
            <w:tcW w:w="1984" w:type="dxa"/>
            <w:tcBorders>
              <w:left w:val="single" w:sz="4" w:space="0" w:color="auto"/>
              <w:bottom w:val="nil"/>
              <w:right w:val="single" w:sz="4" w:space="0" w:color="auto"/>
            </w:tcBorders>
            <w:shd w:val="clear" w:color="auto" w:fill="auto"/>
            <w:noWrap/>
            <w:vAlign w:val="bottom"/>
            <w:hideMark/>
          </w:tcPr>
          <w:p w:rsidR="00122961" w:rsidRPr="00CE71C4" w:rsidRDefault="00122961" w:rsidP="00530E09">
            <w:pPr>
              <w:spacing w:before="40" w:after="40" w:line="240" w:lineRule="exact"/>
              <w:ind w:right="567"/>
              <w:jc w:val="right"/>
            </w:pPr>
          </w:p>
        </w:tc>
      </w:tr>
      <w:tr w:rsidR="00CE71C4" w:rsidRPr="00D21BA2" w:rsidTr="00530E0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E71C4" w:rsidRPr="00D21BA2" w:rsidRDefault="00CE71C4" w:rsidP="00530E09">
            <w:pPr>
              <w:spacing w:before="40" w:after="40" w:line="240" w:lineRule="exact"/>
              <w:ind w:firstLineChars="400" w:firstLine="880"/>
            </w:pPr>
            <w:r w:rsidRPr="00D21BA2">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CE71C4" w:rsidRPr="00CE71C4" w:rsidRDefault="00CE71C4" w:rsidP="00CE71C4">
            <w:pPr>
              <w:spacing w:before="40" w:after="40" w:line="240" w:lineRule="exact"/>
              <w:ind w:right="317"/>
              <w:jc w:val="right"/>
            </w:pPr>
            <w:r w:rsidRPr="00CE71C4">
              <w:rPr>
                <w:sz w:val="22"/>
                <w:szCs w:val="22"/>
              </w:rPr>
              <w:t xml:space="preserve">2 951,1  </w:t>
            </w:r>
          </w:p>
        </w:tc>
        <w:tc>
          <w:tcPr>
            <w:tcW w:w="1701" w:type="dxa"/>
            <w:tcBorders>
              <w:top w:val="nil"/>
              <w:left w:val="single" w:sz="4" w:space="0" w:color="auto"/>
              <w:bottom w:val="nil"/>
              <w:right w:val="single" w:sz="4" w:space="0" w:color="auto"/>
            </w:tcBorders>
            <w:shd w:val="clear" w:color="auto" w:fill="auto"/>
            <w:noWrap/>
            <w:vAlign w:val="center"/>
          </w:tcPr>
          <w:p w:rsidR="00CE71C4" w:rsidRPr="00CE71C4" w:rsidRDefault="00CE71C4" w:rsidP="00CE71C4">
            <w:pPr>
              <w:spacing w:before="40" w:after="40" w:line="240" w:lineRule="exact"/>
              <w:ind w:right="317"/>
              <w:jc w:val="right"/>
            </w:pPr>
            <w:r w:rsidRPr="00CE71C4">
              <w:rPr>
                <w:sz w:val="22"/>
                <w:szCs w:val="22"/>
              </w:rPr>
              <w:t xml:space="preserve">3 801,8  </w:t>
            </w:r>
          </w:p>
        </w:tc>
        <w:tc>
          <w:tcPr>
            <w:tcW w:w="1984" w:type="dxa"/>
            <w:tcBorders>
              <w:top w:val="nil"/>
              <w:left w:val="single" w:sz="4" w:space="0" w:color="auto"/>
              <w:bottom w:val="nil"/>
              <w:right w:val="single" w:sz="4" w:space="0" w:color="auto"/>
            </w:tcBorders>
            <w:shd w:val="clear" w:color="auto" w:fill="auto"/>
            <w:noWrap/>
            <w:vAlign w:val="bottom"/>
          </w:tcPr>
          <w:p w:rsidR="00CE71C4" w:rsidRPr="00CE71C4" w:rsidRDefault="00CE71C4" w:rsidP="00CE71C4">
            <w:pPr>
              <w:spacing w:before="40" w:after="40" w:line="240" w:lineRule="exact"/>
              <w:ind w:right="567"/>
              <w:jc w:val="right"/>
            </w:pPr>
            <w:r w:rsidRPr="00CE71C4">
              <w:rPr>
                <w:sz w:val="22"/>
                <w:szCs w:val="22"/>
              </w:rPr>
              <w:t xml:space="preserve">128,8    </w:t>
            </w:r>
          </w:p>
        </w:tc>
      </w:tr>
      <w:tr w:rsidR="00CE71C4" w:rsidRPr="00D21BA2" w:rsidTr="00530E0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E71C4" w:rsidRPr="00D21BA2" w:rsidRDefault="00CE71C4" w:rsidP="00530E09">
            <w:pPr>
              <w:spacing w:before="40" w:after="40" w:line="240" w:lineRule="exact"/>
              <w:ind w:firstLineChars="400" w:firstLine="880"/>
            </w:pPr>
            <w:r w:rsidRPr="00D21BA2">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CE71C4" w:rsidRPr="00CE71C4" w:rsidRDefault="00CE71C4" w:rsidP="00CE71C4">
            <w:pPr>
              <w:spacing w:before="40" w:after="40" w:line="240" w:lineRule="exact"/>
              <w:ind w:right="317"/>
              <w:jc w:val="right"/>
            </w:pPr>
            <w:r w:rsidRPr="00CE71C4">
              <w:rPr>
                <w:sz w:val="22"/>
                <w:szCs w:val="22"/>
              </w:rPr>
              <w:t xml:space="preserve">1 193,1  </w:t>
            </w:r>
          </w:p>
        </w:tc>
        <w:tc>
          <w:tcPr>
            <w:tcW w:w="1701" w:type="dxa"/>
            <w:tcBorders>
              <w:top w:val="nil"/>
              <w:left w:val="single" w:sz="4" w:space="0" w:color="auto"/>
              <w:bottom w:val="nil"/>
              <w:right w:val="single" w:sz="4" w:space="0" w:color="auto"/>
            </w:tcBorders>
            <w:shd w:val="clear" w:color="auto" w:fill="auto"/>
            <w:noWrap/>
            <w:vAlign w:val="center"/>
          </w:tcPr>
          <w:p w:rsidR="00CE71C4" w:rsidRPr="00CE71C4" w:rsidRDefault="00CE71C4" w:rsidP="00CE71C4">
            <w:pPr>
              <w:spacing w:before="40" w:after="40" w:line="240" w:lineRule="exact"/>
              <w:ind w:right="317"/>
              <w:jc w:val="right"/>
            </w:pPr>
            <w:r w:rsidRPr="00CE71C4">
              <w:rPr>
                <w:sz w:val="22"/>
                <w:szCs w:val="22"/>
              </w:rPr>
              <w:t xml:space="preserve">2 357,6  </w:t>
            </w:r>
          </w:p>
        </w:tc>
        <w:tc>
          <w:tcPr>
            <w:tcW w:w="1984" w:type="dxa"/>
            <w:tcBorders>
              <w:top w:val="nil"/>
              <w:left w:val="single" w:sz="4" w:space="0" w:color="auto"/>
              <w:bottom w:val="nil"/>
              <w:right w:val="single" w:sz="4" w:space="0" w:color="auto"/>
            </w:tcBorders>
            <w:shd w:val="clear" w:color="auto" w:fill="auto"/>
            <w:noWrap/>
            <w:vAlign w:val="bottom"/>
          </w:tcPr>
          <w:p w:rsidR="00CE71C4" w:rsidRPr="00CE71C4" w:rsidRDefault="00CE71C4" w:rsidP="00CE71C4">
            <w:pPr>
              <w:spacing w:before="40" w:after="40" w:line="240" w:lineRule="exact"/>
              <w:ind w:right="567"/>
              <w:jc w:val="right"/>
            </w:pPr>
            <w:r w:rsidRPr="00CE71C4">
              <w:rPr>
                <w:sz w:val="22"/>
                <w:szCs w:val="22"/>
              </w:rPr>
              <w:t xml:space="preserve">197,6    </w:t>
            </w:r>
          </w:p>
        </w:tc>
      </w:tr>
      <w:tr w:rsidR="00CE71C4" w:rsidRPr="00D21BA2" w:rsidTr="00530E0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E71C4" w:rsidRPr="00D21BA2" w:rsidRDefault="00CE71C4" w:rsidP="00530E09">
            <w:pPr>
              <w:spacing w:before="40" w:after="40" w:line="240" w:lineRule="exact"/>
              <w:ind w:firstLineChars="400" w:firstLine="880"/>
            </w:pPr>
            <w:r w:rsidRPr="00D21BA2">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CE71C4" w:rsidRPr="00CE71C4" w:rsidRDefault="00CE71C4" w:rsidP="00CE71C4">
            <w:pPr>
              <w:spacing w:before="40" w:after="40" w:line="240" w:lineRule="exact"/>
              <w:ind w:right="317"/>
              <w:jc w:val="right"/>
            </w:pPr>
            <w:r w:rsidRPr="00CE71C4">
              <w:rPr>
                <w:sz w:val="22"/>
                <w:szCs w:val="22"/>
              </w:rPr>
              <w:t xml:space="preserve">1 758,0  </w:t>
            </w:r>
          </w:p>
        </w:tc>
        <w:tc>
          <w:tcPr>
            <w:tcW w:w="1701" w:type="dxa"/>
            <w:tcBorders>
              <w:top w:val="nil"/>
              <w:left w:val="single" w:sz="4" w:space="0" w:color="auto"/>
              <w:bottom w:val="nil"/>
              <w:right w:val="single" w:sz="4" w:space="0" w:color="auto"/>
            </w:tcBorders>
            <w:shd w:val="clear" w:color="auto" w:fill="auto"/>
            <w:noWrap/>
            <w:vAlign w:val="center"/>
          </w:tcPr>
          <w:p w:rsidR="00CE71C4" w:rsidRPr="00CE71C4" w:rsidRDefault="00CE71C4" w:rsidP="00CE71C4">
            <w:pPr>
              <w:spacing w:before="40" w:after="40" w:line="240" w:lineRule="exact"/>
              <w:ind w:right="317"/>
              <w:jc w:val="right"/>
            </w:pPr>
            <w:r w:rsidRPr="00CE71C4">
              <w:rPr>
                <w:sz w:val="22"/>
                <w:szCs w:val="22"/>
              </w:rPr>
              <w:t xml:space="preserve">1 444,2  </w:t>
            </w:r>
          </w:p>
        </w:tc>
        <w:tc>
          <w:tcPr>
            <w:tcW w:w="1984" w:type="dxa"/>
            <w:tcBorders>
              <w:top w:val="nil"/>
              <w:left w:val="single" w:sz="4" w:space="0" w:color="auto"/>
              <w:bottom w:val="nil"/>
              <w:right w:val="single" w:sz="4" w:space="0" w:color="auto"/>
            </w:tcBorders>
            <w:shd w:val="clear" w:color="auto" w:fill="auto"/>
            <w:noWrap/>
            <w:vAlign w:val="bottom"/>
          </w:tcPr>
          <w:p w:rsidR="00CE71C4" w:rsidRPr="00CE71C4" w:rsidRDefault="00CE71C4" w:rsidP="00CE71C4">
            <w:pPr>
              <w:spacing w:before="40" w:after="40" w:line="240" w:lineRule="exact"/>
              <w:ind w:right="567"/>
              <w:jc w:val="right"/>
            </w:pPr>
            <w:r w:rsidRPr="00CE71C4">
              <w:rPr>
                <w:sz w:val="22"/>
                <w:szCs w:val="22"/>
              </w:rPr>
              <w:t xml:space="preserve">82,1    </w:t>
            </w:r>
          </w:p>
        </w:tc>
      </w:tr>
      <w:tr w:rsidR="00CE71C4" w:rsidRPr="00D21BA2" w:rsidTr="00530E0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E71C4" w:rsidRPr="00D21BA2" w:rsidRDefault="00CE71C4" w:rsidP="00530E09">
            <w:pPr>
              <w:spacing w:before="40" w:after="40" w:line="240" w:lineRule="exact"/>
              <w:ind w:firstLineChars="400" w:firstLine="880"/>
            </w:pPr>
            <w:r w:rsidRPr="00D21BA2">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CE71C4" w:rsidRPr="00CE71C4" w:rsidRDefault="00CE71C4" w:rsidP="00CE71C4">
            <w:pPr>
              <w:spacing w:before="40" w:after="40" w:line="240" w:lineRule="exact"/>
              <w:ind w:right="317"/>
              <w:jc w:val="right"/>
            </w:pPr>
            <w:r w:rsidRPr="00CE71C4">
              <w:rPr>
                <w:sz w:val="22"/>
                <w:szCs w:val="22"/>
              </w:rPr>
              <w:t xml:space="preserve">-564,9  </w:t>
            </w:r>
          </w:p>
        </w:tc>
        <w:tc>
          <w:tcPr>
            <w:tcW w:w="1701" w:type="dxa"/>
            <w:tcBorders>
              <w:top w:val="nil"/>
              <w:left w:val="single" w:sz="4" w:space="0" w:color="auto"/>
              <w:bottom w:val="nil"/>
              <w:right w:val="single" w:sz="4" w:space="0" w:color="auto"/>
            </w:tcBorders>
            <w:shd w:val="clear" w:color="auto" w:fill="auto"/>
            <w:noWrap/>
            <w:vAlign w:val="center"/>
          </w:tcPr>
          <w:p w:rsidR="00CE71C4" w:rsidRPr="00CE71C4" w:rsidRDefault="00CE71C4" w:rsidP="00CE71C4">
            <w:pPr>
              <w:spacing w:before="40" w:after="40" w:line="240" w:lineRule="exact"/>
              <w:ind w:right="317"/>
              <w:jc w:val="right"/>
            </w:pPr>
            <w:r w:rsidRPr="00CE71C4">
              <w:rPr>
                <w:sz w:val="22"/>
                <w:szCs w:val="22"/>
              </w:rPr>
              <w:t xml:space="preserve">913,4  </w:t>
            </w:r>
          </w:p>
        </w:tc>
        <w:tc>
          <w:tcPr>
            <w:tcW w:w="1984" w:type="dxa"/>
            <w:tcBorders>
              <w:top w:val="nil"/>
              <w:left w:val="single" w:sz="4" w:space="0" w:color="auto"/>
              <w:bottom w:val="nil"/>
              <w:right w:val="single" w:sz="4" w:space="0" w:color="auto"/>
            </w:tcBorders>
            <w:shd w:val="clear" w:color="auto" w:fill="auto"/>
            <w:noWrap/>
            <w:vAlign w:val="bottom"/>
          </w:tcPr>
          <w:p w:rsidR="00CE71C4" w:rsidRPr="00CE71C4" w:rsidRDefault="00CE71C4" w:rsidP="00CE71C4">
            <w:pPr>
              <w:spacing w:before="40" w:after="40" w:line="240" w:lineRule="exact"/>
              <w:ind w:right="567"/>
              <w:jc w:val="right"/>
            </w:pPr>
          </w:p>
        </w:tc>
      </w:tr>
      <w:tr w:rsidR="00122961" w:rsidRPr="00D21BA2" w:rsidTr="00530E09">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122961" w:rsidRPr="00D21BA2" w:rsidRDefault="00122961" w:rsidP="00530E09">
            <w:pPr>
              <w:spacing w:before="40" w:after="40" w:line="240" w:lineRule="exact"/>
              <w:ind w:firstLineChars="100" w:firstLine="221"/>
              <w:rPr>
                <w:b/>
                <w:bCs/>
              </w:rPr>
            </w:pPr>
            <w:r w:rsidRPr="00D21BA2">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tcPr>
          <w:p w:rsidR="00122961" w:rsidRPr="00122961" w:rsidRDefault="00122961" w:rsidP="00530E09">
            <w:pPr>
              <w:spacing w:before="40" w:after="40" w:line="240" w:lineRule="exact"/>
              <w:ind w:right="317"/>
              <w:jc w:val="right"/>
              <w:rPr>
                <w:highlight w:val="yellow"/>
              </w:rPr>
            </w:pPr>
          </w:p>
        </w:tc>
        <w:tc>
          <w:tcPr>
            <w:tcW w:w="1701" w:type="dxa"/>
            <w:tcBorders>
              <w:top w:val="nil"/>
              <w:left w:val="single" w:sz="4" w:space="0" w:color="auto"/>
              <w:bottom w:val="nil"/>
              <w:right w:val="single" w:sz="4" w:space="0" w:color="auto"/>
            </w:tcBorders>
            <w:shd w:val="clear" w:color="auto" w:fill="auto"/>
            <w:noWrap/>
            <w:vAlign w:val="bottom"/>
          </w:tcPr>
          <w:p w:rsidR="00122961" w:rsidRPr="00122961" w:rsidRDefault="00122961" w:rsidP="00530E09">
            <w:pPr>
              <w:spacing w:before="40" w:after="40" w:line="240" w:lineRule="exact"/>
              <w:ind w:right="317"/>
              <w:jc w:val="right"/>
              <w:rPr>
                <w:highlight w:val="yellow"/>
              </w:rPr>
            </w:pPr>
          </w:p>
        </w:tc>
        <w:tc>
          <w:tcPr>
            <w:tcW w:w="1984" w:type="dxa"/>
            <w:tcBorders>
              <w:top w:val="nil"/>
              <w:left w:val="single" w:sz="4" w:space="0" w:color="auto"/>
              <w:bottom w:val="nil"/>
              <w:right w:val="single" w:sz="4" w:space="0" w:color="auto"/>
            </w:tcBorders>
            <w:shd w:val="clear" w:color="auto" w:fill="auto"/>
            <w:noWrap/>
            <w:vAlign w:val="bottom"/>
          </w:tcPr>
          <w:p w:rsidR="00122961" w:rsidRPr="00122961" w:rsidRDefault="00122961" w:rsidP="00530E09">
            <w:pPr>
              <w:spacing w:before="40" w:after="40" w:line="240" w:lineRule="exact"/>
              <w:ind w:right="567"/>
              <w:jc w:val="right"/>
              <w:rPr>
                <w:highlight w:val="yellow"/>
              </w:rPr>
            </w:pPr>
          </w:p>
        </w:tc>
      </w:tr>
      <w:tr w:rsidR="00CE71C4" w:rsidRPr="00D21BA2" w:rsidTr="00530E0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E71C4" w:rsidRPr="00D21BA2" w:rsidRDefault="00CE71C4" w:rsidP="00530E09">
            <w:pPr>
              <w:spacing w:before="40" w:after="40" w:line="240" w:lineRule="exact"/>
              <w:ind w:firstLineChars="400" w:firstLine="880"/>
            </w:pPr>
            <w:r w:rsidRPr="00D21BA2">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CE71C4" w:rsidRDefault="00CE71C4" w:rsidP="00CE71C4">
            <w:pPr>
              <w:spacing w:before="40" w:after="40" w:line="240" w:lineRule="exact"/>
              <w:ind w:right="317"/>
              <w:jc w:val="right"/>
            </w:pPr>
            <w:r>
              <w:rPr>
                <w:sz w:val="22"/>
                <w:szCs w:val="22"/>
              </w:rPr>
              <w:t xml:space="preserve">3 462,4  </w:t>
            </w:r>
          </w:p>
        </w:tc>
        <w:tc>
          <w:tcPr>
            <w:tcW w:w="1701" w:type="dxa"/>
            <w:tcBorders>
              <w:top w:val="nil"/>
              <w:left w:val="single" w:sz="4" w:space="0" w:color="auto"/>
              <w:bottom w:val="nil"/>
              <w:right w:val="single" w:sz="4" w:space="0" w:color="auto"/>
            </w:tcBorders>
            <w:shd w:val="clear" w:color="auto" w:fill="auto"/>
            <w:noWrap/>
            <w:vAlign w:val="center"/>
          </w:tcPr>
          <w:p w:rsidR="00CE71C4" w:rsidRDefault="00CE71C4" w:rsidP="00CE71C4">
            <w:pPr>
              <w:spacing w:before="40" w:after="40" w:line="240" w:lineRule="exact"/>
              <w:ind w:right="317"/>
              <w:jc w:val="right"/>
            </w:pPr>
            <w:r>
              <w:rPr>
                <w:sz w:val="22"/>
                <w:szCs w:val="22"/>
              </w:rPr>
              <w:t xml:space="preserve">3 307,3  </w:t>
            </w:r>
          </w:p>
        </w:tc>
        <w:tc>
          <w:tcPr>
            <w:tcW w:w="1984" w:type="dxa"/>
            <w:tcBorders>
              <w:top w:val="nil"/>
              <w:left w:val="single" w:sz="4" w:space="0" w:color="auto"/>
              <w:bottom w:val="nil"/>
              <w:right w:val="single" w:sz="4" w:space="0" w:color="auto"/>
            </w:tcBorders>
            <w:shd w:val="clear" w:color="auto" w:fill="auto"/>
            <w:noWrap/>
            <w:vAlign w:val="bottom"/>
          </w:tcPr>
          <w:p w:rsidR="00CE71C4" w:rsidRDefault="00CE71C4" w:rsidP="00CE71C4">
            <w:pPr>
              <w:spacing w:before="40" w:after="40" w:line="240" w:lineRule="exact"/>
              <w:ind w:right="567"/>
              <w:jc w:val="right"/>
            </w:pPr>
            <w:r>
              <w:rPr>
                <w:sz w:val="22"/>
                <w:szCs w:val="22"/>
              </w:rPr>
              <w:t xml:space="preserve">95,5    </w:t>
            </w:r>
          </w:p>
        </w:tc>
      </w:tr>
      <w:tr w:rsidR="00CE71C4" w:rsidRPr="00D21BA2" w:rsidTr="00530E0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E71C4" w:rsidRPr="00D21BA2" w:rsidRDefault="00CE71C4" w:rsidP="00530E09">
            <w:pPr>
              <w:spacing w:before="40" w:after="40" w:line="240" w:lineRule="exact"/>
              <w:ind w:firstLineChars="400" w:firstLine="880"/>
            </w:pPr>
            <w:r w:rsidRPr="00D21BA2">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CE71C4" w:rsidRDefault="00CE71C4" w:rsidP="00CE71C4">
            <w:pPr>
              <w:spacing w:before="40" w:after="40" w:line="240" w:lineRule="exact"/>
              <w:ind w:right="317"/>
              <w:jc w:val="right"/>
            </w:pPr>
            <w:r>
              <w:rPr>
                <w:sz w:val="22"/>
                <w:szCs w:val="22"/>
              </w:rPr>
              <w:t xml:space="preserve">1 764,4  </w:t>
            </w:r>
          </w:p>
        </w:tc>
        <w:tc>
          <w:tcPr>
            <w:tcW w:w="1701" w:type="dxa"/>
            <w:tcBorders>
              <w:top w:val="nil"/>
              <w:left w:val="single" w:sz="4" w:space="0" w:color="auto"/>
              <w:bottom w:val="nil"/>
              <w:right w:val="single" w:sz="4" w:space="0" w:color="auto"/>
            </w:tcBorders>
            <w:shd w:val="clear" w:color="auto" w:fill="auto"/>
            <w:noWrap/>
            <w:vAlign w:val="center"/>
          </w:tcPr>
          <w:p w:rsidR="00CE71C4" w:rsidRDefault="00CE71C4" w:rsidP="00CE71C4">
            <w:pPr>
              <w:spacing w:before="40" w:after="40" w:line="240" w:lineRule="exact"/>
              <w:ind w:right="317"/>
              <w:jc w:val="right"/>
            </w:pPr>
            <w:r>
              <w:rPr>
                <w:sz w:val="22"/>
                <w:szCs w:val="22"/>
              </w:rPr>
              <w:t xml:space="preserve">1 557,4  </w:t>
            </w:r>
          </w:p>
        </w:tc>
        <w:tc>
          <w:tcPr>
            <w:tcW w:w="1984" w:type="dxa"/>
            <w:tcBorders>
              <w:top w:val="nil"/>
              <w:left w:val="single" w:sz="4" w:space="0" w:color="auto"/>
              <w:bottom w:val="nil"/>
              <w:right w:val="single" w:sz="4" w:space="0" w:color="auto"/>
            </w:tcBorders>
            <w:shd w:val="clear" w:color="auto" w:fill="auto"/>
            <w:noWrap/>
            <w:vAlign w:val="bottom"/>
          </w:tcPr>
          <w:p w:rsidR="00CE71C4" w:rsidRDefault="00CE71C4" w:rsidP="00CE71C4">
            <w:pPr>
              <w:spacing w:before="40" w:after="40" w:line="240" w:lineRule="exact"/>
              <w:ind w:right="567"/>
              <w:jc w:val="right"/>
            </w:pPr>
            <w:r>
              <w:rPr>
                <w:sz w:val="22"/>
                <w:szCs w:val="22"/>
              </w:rPr>
              <w:t xml:space="preserve">88,3    </w:t>
            </w:r>
          </w:p>
        </w:tc>
      </w:tr>
      <w:tr w:rsidR="00CE71C4" w:rsidRPr="00D21BA2" w:rsidTr="00530E09">
        <w:trPr>
          <w:trHeight w:val="259"/>
        </w:trPr>
        <w:tc>
          <w:tcPr>
            <w:tcW w:w="3760" w:type="dxa"/>
            <w:tcBorders>
              <w:top w:val="nil"/>
              <w:left w:val="single" w:sz="4" w:space="0" w:color="auto"/>
              <w:right w:val="single" w:sz="4" w:space="0" w:color="auto"/>
            </w:tcBorders>
            <w:shd w:val="clear" w:color="auto" w:fill="auto"/>
            <w:noWrap/>
            <w:vAlign w:val="center"/>
            <w:hideMark/>
          </w:tcPr>
          <w:p w:rsidR="00CE71C4" w:rsidRPr="00D21BA2" w:rsidRDefault="00CE71C4" w:rsidP="00530E09">
            <w:pPr>
              <w:spacing w:before="40" w:after="40" w:line="240" w:lineRule="exact"/>
              <w:ind w:firstLineChars="400" w:firstLine="880"/>
            </w:pPr>
            <w:r w:rsidRPr="00D21BA2">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CE71C4" w:rsidRDefault="00CE71C4" w:rsidP="00CE71C4">
            <w:pPr>
              <w:spacing w:before="40" w:after="40" w:line="240" w:lineRule="exact"/>
              <w:ind w:right="317"/>
              <w:jc w:val="right"/>
            </w:pPr>
            <w:r>
              <w:rPr>
                <w:sz w:val="22"/>
                <w:szCs w:val="22"/>
              </w:rPr>
              <w:t xml:space="preserve">1 698,0  </w:t>
            </w:r>
          </w:p>
        </w:tc>
        <w:tc>
          <w:tcPr>
            <w:tcW w:w="1701" w:type="dxa"/>
            <w:tcBorders>
              <w:top w:val="nil"/>
              <w:left w:val="single" w:sz="4" w:space="0" w:color="auto"/>
              <w:right w:val="single" w:sz="4" w:space="0" w:color="auto"/>
            </w:tcBorders>
            <w:shd w:val="clear" w:color="auto" w:fill="auto"/>
            <w:noWrap/>
            <w:vAlign w:val="center"/>
          </w:tcPr>
          <w:p w:rsidR="00CE71C4" w:rsidRDefault="00CE71C4" w:rsidP="00CE71C4">
            <w:pPr>
              <w:spacing w:before="40" w:after="40" w:line="240" w:lineRule="exact"/>
              <w:ind w:right="317"/>
              <w:jc w:val="right"/>
            </w:pPr>
            <w:r>
              <w:rPr>
                <w:sz w:val="22"/>
                <w:szCs w:val="22"/>
              </w:rPr>
              <w:t xml:space="preserve">1 749,9  </w:t>
            </w:r>
          </w:p>
        </w:tc>
        <w:tc>
          <w:tcPr>
            <w:tcW w:w="1984" w:type="dxa"/>
            <w:tcBorders>
              <w:top w:val="nil"/>
              <w:left w:val="single" w:sz="4" w:space="0" w:color="auto"/>
              <w:right w:val="single" w:sz="4" w:space="0" w:color="auto"/>
            </w:tcBorders>
            <w:shd w:val="clear" w:color="auto" w:fill="auto"/>
            <w:noWrap/>
            <w:vAlign w:val="bottom"/>
          </w:tcPr>
          <w:p w:rsidR="00CE71C4" w:rsidRDefault="00CE71C4" w:rsidP="00CE71C4">
            <w:pPr>
              <w:spacing w:before="40" w:after="40" w:line="240" w:lineRule="exact"/>
              <w:ind w:right="567"/>
              <w:jc w:val="right"/>
            </w:pPr>
            <w:r>
              <w:rPr>
                <w:sz w:val="22"/>
                <w:szCs w:val="22"/>
              </w:rPr>
              <w:t xml:space="preserve">103,1    </w:t>
            </w:r>
          </w:p>
        </w:tc>
      </w:tr>
      <w:tr w:rsidR="00CE71C4" w:rsidRPr="00D21BA2" w:rsidTr="00530E09">
        <w:trPr>
          <w:trHeight w:val="259"/>
        </w:trPr>
        <w:tc>
          <w:tcPr>
            <w:tcW w:w="3760" w:type="dxa"/>
            <w:tcBorders>
              <w:top w:val="nil"/>
              <w:left w:val="single" w:sz="4" w:space="0" w:color="auto"/>
              <w:right w:val="single" w:sz="4" w:space="0" w:color="auto"/>
            </w:tcBorders>
            <w:shd w:val="clear" w:color="auto" w:fill="auto"/>
            <w:noWrap/>
            <w:vAlign w:val="center"/>
            <w:hideMark/>
          </w:tcPr>
          <w:p w:rsidR="00CE71C4" w:rsidRPr="00D21BA2" w:rsidRDefault="00CE71C4" w:rsidP="00530E09">
            <w:pPr>
              <w:spacing w:before="40" w:after="40" w:line="240" w:lineRule="exact"/>
              <w:ind w:firstLineChars="400" w:firstLine="880"/>
            </w:pPr>
            <w:r w:rsidRPr="00D21BA2">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CE71C4" w:rsidRDefault="00CE71C4" w:rsidP="00CE71C4">
            <w:pPr>
              <w:spacing w:before="40" w:after="40" w:line="240" w:lineRule="exact"/>
              <w:ind w:right="317"/>
              <w:jc w:val="right"/>
            </w:pPr>
            <w:r>
              <w:rPr>
                <w:sz w:val="22"/>
                <w:szCs w:val="22"/>
              </w:rPr>
              <w:t xml:space="preserve">66,4  </w:t>
            </w:r>
          </w:p>
        </w:tc>
        <w:tc>
          <w:tcPr>
            <w:tcW w:w="1701" w:type="dxa"/>
            <w:tcBorders>
              <w:top w:val="nil"/>
              <w:left w:val="single" w:sz="4" w:space="0" w:color="auto"/>
              <w:right w:val="single" w:sz="4" w:space="0" w:color="auto"/>
            </w:tcBorders>
            <w:shd w:val="clear" w:color="auto" w:fill="auto"/>
            <w:noWrap/>
            <w:vAlign w:val="center"/>
          </w:tcPr>
          <w:p w:rsidR="00CE71C4" w:rsidRDefault="00CE71C4" w:rsidP="00CE71C4">
            <w:pPr>
              <w:spacing w:before="40" w:after="40" w:line="240" w:lineRule="exact"/>
              <w:ind w:right="317"/>
              <w:jc w:val="right"/>
            </w:pPr>
            <w:r>
              <w:rPr>
                <w:sz w:val="22"/>
                <w:szCs w:val="22"/>
              </w:rPr>
              <w:t xml:space="preserve">-192,5  </w:t>
            </w:r>
          </w:p>
        </w:tc>
        <w:tc>
          <w:tcPr>
            <w:tcW w:w="1984" w:type="dxa"/>
            <w:tcBorders>
              <w:top w:val="nil"/>
              <w:left w:val="single" w:sz="4" w:space="0" w:color="auto"/>
              <w:right w:val="single" w:sz="4" w:space="0" w:color="auto"/>
            </w:tcBorders>
            <w:shd w:val="clear" w:color="auto" w:fill="auto"/>
            <w:noWrap/>
            <w:vAlign w:val="bottom"/>
          </w:tcPr>
          <w:p w:rsidR="00CE71C4" w:rsidRDefault="00CE71C4" w:rsidP="00CE71C4">
            <w:pPr>
              <w:spacing w:before="40" w:after="40" w:line="240" w:lineRule="exact"/>
              <w:ind w:right="567"/>
              <w:jc w:val="right"/>
            </w:pPr>
          </w:p>
        </w:tc>
      </w:tr>
      <w:tr w:rsidR="00122961" w:rsidRPr="00D21BA2" w:rsidTr="00530E09">
        <w:trPr>
          <w:trHeight w:val="342"/>
        </w:trPr>
        <w:tc>
          <w:tcPr>
            <w:tcW w:w="3760" w:type="dxa"/>
            <w:tcBorders>
              <w:left w:val="single" w:sz="4" w:space="0" w:color="auto"/>
              <w:bottom w:val="nil"/>
              <w:right w:val="single" w:sz="4" w:space="0" w:color="auto"/>
            </w:tcBorders>
            <w:shd w:val="clear" w:color="auto" w:fill="auto"/>
            <w:noWrap/>
            <w:vAlign w:val="bottom"/>
            <w:hideMark/>
          </w:tcPr>
          <w:p w:rsidR="00122961" w:rsidRPr="00D21BA2" w:rsidRDefault="00122961" w:rsidP="00530E09">
            <w:pPr>
              <w:spacing w:before="40" w:after="40" w:line="240" w:lineRule="exact"/>
              <w:ind w:firstLineChars="100" w:firstLine="221"/>
              <w:rPr>
                <w:b/>
                <w:bCs/>
              </w:rPr>
            </w:pPr>
            <w:r w:rsidRPr="00D21BA2">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tcPr>
          <w:p w:rsidR="00122961" w:rsidRPr="00CE71C4" w:rsidRDefault="00122961" w:rsidP="00530E09">
            <w:pPr>
              <w:spacing w:before="40" w:after="40" w:line="240" w:lineRule="exact"/>
              <w:ind w:right="317"/>
              <w:jc w:val="right"/>
            </w:pPr>
          </w:p>
        </w:tc>
        <w:tc>
          <w:tcPr>
            <w:tcW w:w="1701" w:type="dxa"/>
            <w:tcBorders>
              <w:left w:val="single" w:sz="4" w:space="0" w:color="auto"/>
              <w:bottom w:val="nil"/>
              <w:right w:val="single" w:sz="4" w:space="0" w:color="auto"/>
            </w:tcBorders>
            <w:shd w:val="clear" w:color="auto" w:fill="auto"/>
            <w:noWrap/>
            <w:vAlign w:val="center"/>
          </w:tcPr>
          <w:p w:rsidR="00122961" w:rsidRPr="00CE71C4" w:rsidRDefault="00122961" w:rsidP="00530E09">
            <w:pPr>
              <w:spacing w:before="40" w:after="40" w:line="240" w:lineRule="exact"/>
              <w:ind w:right="317"/>
              <w:jc w:val="right"/>
            </w:pPr>
          </w:p>
        </w:tc>
        <w:tc>
          <w:tcPr>
            <w:tcW w:w="1984" w:type="dxa"/>
            <w:tcBorders>
              <w:left w:val="single" w:sz="4" w:space="0" w:color="auto"/>
              <w:bottom w:val="nil"/>
              <w:right w:val="single" w:sz="4" w:space="0" w:color="auto"/>
            </w:tcBorders>
            <w:shd w:val="clear" w:color="auto" w:fill="auto"/>
            <w:noWrap/>
            <w:vAlign w:val="bottom"/>
          </w:tcPr>
          <w:p w:rsidR="00122961" w:rsidRPr="00CE71C4" w:rsidRDefault="00122961" w:rsidP="00530E09">
            <w:pPr>
              <w:spacing w:before="40" w:after="40" w:line="240" w:lineRule="exact"/>
              <w:ind w:right="567"/>
              <w:jc w:val="right"/>
            </w:pPr>
          </w:p>
        </w:tc>
      </w:tr>
      <w:tr w:rsidR="00CE71C4" w:rsidRPr="00D21BA2" w:rsidTr="00530E0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E71C4" w:rsidRPr="00D21BA2" w:rsidRDefault="00CE71C4" w:rsidP="00530E09">
            <w:pPr>
              <w:spacing w:before="40" w:after="40" w:line="240" w:lineRule="exact"/>
              <w:ind w:firstLineChars="400" w:firstLine="880"/>
            </w:pPr>
            <w:r w:rsidRPr="00D21BA2">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CE71C4" w:rsidRDefault="00CE71C4" w:rsidP="00CE71C4">
            <w:pPr>
              <w:spacing w:before="40" w:after="40" w:line="240" w:lineRule="exact"/>
              <w:ind w:right="317"/>
              <w:jc w:val="right"/>
            </w:pPr>
            <w:r>
              <w:rPr>
                <w:sz w:val="22"/>
                <w:szCs w:val="22"/>
              </w:rPr>
              <w:t xml:space="preserve">1 900,9  </w:t>
            </w:r>
          </w:p>
        </w:tc>
        <w:tc>
          <w:tcPr>
            <w:tcW w:w="1701" w:type="dxa"/>
            <w:tcBorders>
              <w:top w:val="nil"/>
              <w:left w:val="single" w:sz="4" w:space="0" w:color="auto"/>
              <w:bottom w:val="nil"/>
              <w:right w:val="single" w:sz="4" w:space="0" w:color="auto"/>
            </w:tcBorders>
            <w:shd w:val="clear" w:color="auto" w:fill="auto"/>
            <w:noWrap/>
            <w:vAlign w:val="center"/>
          </w:tcPr>
          <w:p w:rsidR="00CE71C4" w:rsidRDefault="00CE71C4" w:rsidP="00CE71C4">
            <w:pPr>
              <w:spacing w:before="40" w:after="40" w:line="240" w:lineRule="exact"/>
              <w:ind w:right="317"/>
              <w:jc w:val="right"/>
            </w:pPr>
            <w:r>
              <w:rPr>
                <w:sz w:val="22"/>
                <w:szCs w:val="22"/>
              </w:rPr>
              <w:t xml:space="preserve">1 818,4  </w:t>
            </w:r>
          </w:p>
        </w:tc>
        <w:tc>
          <w:tcPr>
            <w:tcW w:w="1984" w:type="dxa"/>
            <w:tcBorders>
              <w:top w:val="nil"/>
              <w:left w:val="single" w:sz="4" w:space="0" w:color="auto"/>
              <w:bottom w:val="nil"/>
              <w:right w:val="single" w:sz="4" w:space="0" w:color="auto"/>
            </w:tcBorders>
            <w:shd w:val="clear" w:color="auto" w:fill="auto"/>
            <w:noWrap/>
            <w:vAlign w:val="bottom"/>
          </w:tcPr>
          <w:p w:rsidR="00CE71C4" w:rsidRDefault="00CE71C4" w:rsidP="00CE71C4">
            <w:pPr>
              <w:spacing w:before="40" w:after="40" w:line="240" w:lineRule="exact"/>
              <w:ind w:right="567"/>
              <w:jc w:val="right"/>
            </w:pPr>
            <w:r>
              <w:rPr>
                <w:sz w:val="22"/>
                <w:szCs w:val="22"/>
              </w:rPr>
              <w:t xml:space="preserve">95,7    </w:t>
            </w:r>
          </w:p>
        </w:tc>
      </w:tr>
      <w:tr w:rsidR="00CE71C4" w:rsidRPr="00D21BA2" w:rsidTr="00530E0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E71C4" w:rsidRPr="00D21BA2" w:rsidRDefault="00CE71C4" w:rsidP="00530E09">
            <w:pPr>
              <w:spacing w:before="40" w:after="40" w:line="240" w:lineRule="exact"/>
              <w:ind w:firstLineChars="400" w:firstLine="880"/>
            </w:pPr>
            <w:r w:rsidRPr="00D21BA2">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CE71C4" w:rsidRDefault="00CE71C4" w:rsidP="00CE71C4">
            <w:pPr>
              <w:spacing w:before="40" w:after="40" w:line="240" w:lineRule="exact"/>
              <w:ind w:right="317"/>
              <w:jc w:val="right"/>
            </w:pPr>
            <w:r>
              <w:rPr>
                <w:sz w:val="22"/>
                <w:szCs w:val="22"/>
              </w:rPr>
              <w:t xml:space="preserve">1 264,7  </w:t>
            </w:r>
          </w:p>
        </w:tc>
        <w:tc>
          <w:tcPr>
            <w:tcW w:w="1701" w:type="dxa"/>
            <w:tcBorders>
              <w:top w:val="nil"/>
              <w:left w:val="single" w:sz="4" w:space="0" w:color="auto"/>
              <w:bottom w:val="nil"/>
              <w:right w:val="single" w:sz="4" w:space="0" w:color="auto"/>
            </w:tcBorders>
            <w:shd w:val="clear" w:color="auto" w:fill="auto"/>
            <w:noWrap/>
            <w:vAlign w:val="center"/>
          </w:tcPr>
          <w:p w:rsidR="00CE71C4" w:rsidRDefault="00CE71C4" w:rsidP="00CE71C4">
            <w:pPr>
              <w:spacing w:before="40" w:after="40" w:line="240" w:lineRule="exact"/>
              <w:ind w:right="317"/>
              <w:jc w:val="right"/>
            </w:pPr>
            <w:r>
              <w:rPr>
                <w:sz w:val="22"/>
                <w:szCs w:val="22"/>
              </w:rPr>
              <w:t xml:space="preserve">1 155,8  </w:t>
            </w:r>
          </w:p>
        </w:tc>
        <w:tc>
          <w:tcPr>
            <w:tcW w:w="1984" w:type="dxa"/>
            <w:tcBorders>
              <w:top w:val="nil"/>
              <w:left w:val="single" w:sz="4" w:space="0" w:color="auto"/>
              <w:bottom w:val="nil"/>
              <w:right w:val="single" w:sz="4" w:space="0" w:color="auto"/>
            </w:tcBorders>
            <w:shd w:val="clear" w:color="auto" w:fill="auto"/>
            <w:noWrap/>
            <w:vAlign w:val="bottom"/>
          </w:tcPr>
          <w:p w:rsidR="00CE71C4" w:rsidRDefault="00CE71C4" w:rsidP="00CE71C4">
            <w:pPr>
              <w:spacing w:before="40" w:after="40" w:line="240" w:lineRule="exact"/>
              <w:ind w:right="567"/>
              <w:jc w:val="right"/>
            </w:pPr>
            <w:r>
              <w:rPr>
                <w:sz w:val="22"/>
                <w:szCs w:val="22"/>
              </w:rPr>
              <w:t xml:space="preserve">91,4    </w:t>
            </w:r>
          </w:p>
        </w:tc>
      </w:tr>
      <w:tr w:rsidR="00CE71C4" w:rsidRPr="00D21BA2" w:rsidTr="00530E0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E71C4" w:rsidRPr="00D21BA2" w:rsidRDefault="00CE71C4" w:rsidP="00530E09">
            <w:pPr>
              <w:spacing w:before="40" w:after="40" w:line="240" w:lineRule="exact"/>
              <w:ind w:firstLineChars="400" w:firstLine="880"/>
            </w:pPr>
            <w:r w:rsidRPr="00D21BA2">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CE71C4" w:rsidRDefault="00CE71C4" w:rsidP="00CE71C4">
            <w:pPr>
              <w:spacing w:before="40" w:after="40" w:line="240" w:lineRule="exact"/>
              <w:ind w:right="317"/>
              <w:jc w:val="right"/>
            </w:pPr>
            <w:r>
              <w:rPr>
                <w:sz w:val="22"/>
                <w:szCs w:val="22"/>
              </w:rPr>
              <w:t xml:space="preserve">636,2  </w:t>
            </w:r>
          </w:p>
        </w:tc>
        <w:tc>
          <w:tcPr>
            <w:tcW w:w="1701" w:type="dxa"/>
            <w:tcBorders>
              <w:top w:val="nil"/>
              <w:left w:val="single" w:sz="4" w:space="0" w:color="auto"/>
              <w:bottom w:val="nil"/>
              <w:right w:val="single" w:sz="4" w:space="0" w:color="auto"/>
            </w:tcBorders>
            <w:shd w:val="clear" w:color="auto" w:fill="auto"/>
            <w:noWrap/>
            <w:vAlign w:val="center"/>
          </w:tcPr>
          <w:p w:rsidR="00CE71C4" w:rsidRDefault="00CE71C4" w:rsidP="00CE71C4">
            <w:pPr>
              <w:spacing w:before="40" w:after="40" w:line="240" w:lineRule="exact"/>
              <w:ind w:right="317"/>
              <w:jc w:val="right"/>
            </w:pPr>
            <w:r>
              <w:rPr>
                <w:sz w:val="22"/>
                <w:szCs w:val="22"/>
              </w:rPr>
              <w:t xml:space="preserve">662,6  </w:t>
            </w:r>
          </w:p>
        </w:tc>
        <w:tc>
          <w:tcPr>
            <w:tcW w:w="1984" w:type="dxa"/>
            <w:tcBorders>
              <w:top w:val="nil"/>
              <w:left w:val="single" w:sz="4" w:space="0" w:color="auto"/>
              <w:bottom w:val="nil"/>
              <w:right w:val="single" w:sz="4" w:space="0" w:color="auto"/>
            </w:tcBorders>
            <w:shd w:val="clear" w:color="auto" w:fill="auto"/>
            <w:noWrap/>
            <w:vAlign w:val="bottom"/>
          </w:tcPr>
          <w:p w:rsidR="00CE71C4" w:rsidRDefault="00CE71C4" w:rsidP="00CE71C4">
            <w:pPr>
              <w:spacing w:before="40" w:after="40" w:line="240" w:lineRule="exact"/>
              <w:ind w:right="567"/>
              <w:jc w:val="right"/>
            </w:pPr>
            <w:r>
              <w:rPr>
                <w:sz w:val="22"/>
                <w:szCs w:val="22"/>
              </w:rPr>
              <w:t xml:space="preserve">104,1    </w:t>
            </w:r>
          </w:p>
        </w:tc>
      </w:tr>
      <w:tr w:rsidR="00CE71C4" w:rsidRPr="00D21BA2" w:rsidTr="00530E0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E71C4" w:rsidRPr="00D21BA2" w:rsidRDefault="00CE71C4" w:rsidP="00530E09">
            <w:pPr>
              <w:spacing w:before="40" w:after="40" w:line="240" w:lineRule="exact"/>
              <w:ind w:firstLineChars="400" w:firstLine="880"/>
            </w:pPr>
            <w:r w:rsidRPr="00D21BA2">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CE71C4" w:rsidRDefault="00CE71C4" w:rsidP="00CE71C4">
            <w:pPr>
              <w:spacing w:before="40" w:after="40" w:line="240" w:lineRule="exact"/>
              <w:ind w:right="317"/>
              <w:jc w:val="right"/>
            </w:pPr>
            <w:r>
              <w:rPr>
                <w:sz w:val="22"/>
                <w:szCs w:val="22"/>
              </w:rPr>
              <w:t xml:space="preserve">628,5  </w:t>
            </w:r>
          </w:p>
        </w:tc>
        <w:tc>
          <w:tcPr>
            <w:tcW w:w="1701" w:type="dxa"/>
            <w:tcBorders>
              <w:top w:val="nil"/>
              <w:left w:val="single" w:sz="4" w:space="0" w:color="auto"/>
              <w:bottom w:val="nil"/>
              <w:right w:val="single" w:sz="4" w:space="0" w:color="auto"/>
            </w:tcBorders>
            <w:shd w:val="clear" w:color="auto" w:fill="auto"/>
            <w:noWrap/>
            <w:vAlign w:val="center"/>
          </w:tcPr>
          <w:p w:rsidR="00CE71C4" w:rsidRDefault="00CE71C4" w:rsidP="00CE71C4">
            <w:pPr>
              <w:spacing w:before="40" w:after="40" w:line="240" w:lineRule="exact"/>
              <w:ind w:right="317"/>
              <w:jc w:val="right"/>
            </w:pPr>
            <w:r>
              <w:rPr>
                <w:sz w:val="22"/>
                <w:szCs w:val="22"/>
              </w:rPr>
              <w:t xml:space="preserve">493,2  </w:t>
            </w:r>
          </w:p>
        </w:tc>
        <w:tc>
          <w:tcPr>
            <w:tcW w:w="1984" w:type="dxa"/>
            <w:tcBorders>
              <w:top w:val="nil"/>
              <w:left w:val="single" w:sz="4" w:space="0" w:color="auto"/>
              <w:bottom w:val="nil"/>
              <w:right w:val="single" w:sz="4" w:space="0" w:color="auto"/>
            </w:tcBorders>
            <w:shd w:val="clear" w:color="auto" w:fill="auto"/>
            <w:noWrap/>
            <w:vAlign w:val="bottom"/>
          </w:tcPr>
          <w:p w:rsidR="00CE71C4" w:rsidRDefault="00CE71C4" w:rsidP="00CE71C4">
            <w:pPr>
              <w:spacing w:before="40" w:after="40" w:line="240" w:lineRule="exact"/>
              <w:ind w:right="567"/>
              <w:jc w:val="right"/>
            </w:pPr>
          </w:p>
        </w:tc>
      </w:tr>
      <w:tr w:rsidR="00122961" w:rsidRPr="00D21BA2" w:rsidTr="00530E09">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122961" w:rsidRPr="00D21BA2" w:rsidRDefault="00122961" w:rsidP="00530E09">
            <w:pPr>
              <w:spacing w:before="40" w:after="40" w:line="240" w:lineRule="exact"/>
              <w:ind w:firstLineChars="100" w:firstLine="221"/>
              <w:rPr>
                <w:b/>
                <w:bCs/>
              </w:rPr>
            </w:pPr>
            <w:proofErr w:type="spellStart"/>
            <w:r w:rsidRPr="00D21BA2">
              <w:rPr>
                <w:b/>
                <w:bCs/>
                <w:sz w:val="22"/>
                <w:szCs w:val="22"/>
              </w:rPr>
              <w:t>г</w:t>
            </w:r>
            <w:proofErr w:type="gramStart"/>
            <w:r w:rsidRPr="00D21BA2">
              <w:rPr>
                <w:b/>
                <w:bCs/>
                <w:sz w:val="22"/>
                <w:szCs w:val="22"/>
              </w:rPr>
              <w:t>.М</w:t>
            </w:r>
            <w:proofErr w:type="gramEnd"/>
            <w:r w:rsidRPr="00D21BA2">
              <w:rPr>
                <w:b/>
                <w:bCs/>
                <w:sz w:val="22"/>
                <w:szCs w:val="22"/>
              </w:rPr>
              <w:t>инск</w:t>
            </w:r>
            <w:proofErr w:type="spellEnd"/>
          </w:p>
        </w:tc>
        <w:tc>
          <w:tcPr>
            <w:tcW w:w="1639" w:type="dxa"/>
            <w:tcBorders>
              <w:top w:val="nil"/>
              <w:left w:val="single" w:sz="4" w:space="0" w:color="auto"/>
              <w:bottom w:val="nil"/>
              <w:right w:val="single" w:sz="4" w:space="0" w:color="auto"/>
            </w:tcBorders>
            <w:shd w:val="clear" w:color="auto" w:fill="auto"/>
            <w:noWrap/>
            <w:vAlign w:val="center"/>
          </w:tcPr>
          <w:p w:rsidR="00122961" w:rsidRPr="00CE71C4" w:rsidRDefault="00122961" w:rsidP="00530E09">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122961" w:rsidRPr="00CE71C4" w:rsidRDefault="00122961" w:rsidP="00530E09">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122961" w:rsidRPr="00CE71C4" w:rsidRDefault="00122961" w:rsidP="00530E09">
            <w:pPr>
              <w:spacing w:before="40" w:after="40" w:line="240" w:lineRule="exact"/>
              <w:ind w:right="567"/>
              <w:jc w:val="right"/>
            </w:pPr>
          </w:p>
        </w:tc>
      </w:tr>
      <w:tr w:rsidR="00CE71C4" w:rsidRPr="00D21BA2" w:rsidTr="00530E0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E71C4" w:rsidRPr="00D21BA2" w:rsidRDefault="00CE71C4" w:rsidP="00530E09">
            <w:pPr>
              <w:spacing w:before="40" w:after="40" w:line="240" w:lineRule="exact"/>
              <w:ind w:firstLineChars="400" w:firstLine="880"/>
            </w:pPr>
            <w:r w:rsidRPr="00D21BA2">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CE71C4" w:rsidRDefault="00CE71C4" w:rsidP="00CE71C4">
            <w:pPr>
              <w:spacing w:before="40" w:after="40" w:line="240" w:lineRule="exact"/>
              <w:ind w:right="317"/>
              <w:jc w:val="right"/>
            </w:pPr>
            <w:r>
              <w:rPr>
                <w:sz w:val="22"/>
                <w:szCs w:val="22"/>
              </w:rPr>
              <w:t xml:space="preserve">8 454,4  </w:t>
            </w:r>
          </w:p>
        </w:tc>
        <w:tc>
          <w:tcPr>
            <w:tcW w:w="1701" w:type="dxa"/>
            <w:tcBorders>
              <w:top w:val="nil"/>
              <w:left w:val="single" w:sz="4" w:space="0" w:color="auto"/>
              <w:bottom w:val="nil"/>
              <w:right w:val="single" w:sz="4" w:space="0" w:color="auto"/>
            </w:tcBorders>
            <w:shd w:val="clear" w:color="auto" w:fill="auto"/>
            <w:noWrap/>
            <w:vAlign w:val="center"/>
          </w:tcPr>
          <w:p w:rsidR="00CE71C4" w:rsidRDefault="00CE71C4" w:rsidP="00CE71C4">
            <w:pPr>
              <w:spacing w:before="40" w:after="40" w:line="240" w:lineRule="exact"/>
              <w:ind w:right="317"/>
              <w:jc w:val="right"/>
            </w:pPr>
            <w:r>
              <w:rPr>
                <w:sz w:val="22"/>
                <w:szCs w:val="22"/>
              </w:rPr>
              <w:t xml:space="preserve">10 808,8  </w:t>
            </w:r>
          </w:p>
        </w:tc>
        <w:tc>
          <w:tcPr>
            <w:tcW w:w="1984" w:type="dxa"/>
            <w:tcBorders>
              <w:top w:val="nil"/>
              <w:left w:val="single" w:sz="4" w:space="0" w:color="auto"/>
              <w:bottom w:val="nil"/>
              <w:right w:val="single" w:sz="4" w:space="0" w:color="auto"/>
            </w:tcBorders>
            <w:shd w:val="clear" w:color="auto" w:fill="auto"/>
            <w:noWrap/>
            <w:vAlign w:val="bottom"/>
          </w:tcPr>
          <w:p w:rsidR="00CE71C4" w:rsidRDefault="00CE71C4" w:rsidP="00CE71C4">
            <w:pPr>
              <w:spacing w:before="40" w:after="40" w:line="240" w:lineRule="exact"/>
              <w:ind w:right="567"/>
              <w:jc w:val="right"/>
            </w:pPr>
            <w:r>
              <w:rPr>
                <w:sz w:val="22"/>
                <w:szCs w:val="22"/>
              </w:rPr>
              <w:t xml:space="preserve">127,8    </w:t>
            </w:r>
          </w:p>
        </w:tc>
      </w:tr>
      <w:tr w:rsidR="00CE71C4" w:rsidRPr="00D21BA2" w:rsidTr="00530E0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E71C4" w:rsidRPr="00D21BA2" w:rsidRDefault="00CE71C4" w:rsidP="00530E09">
            <w:pPr>
              <w:spacing w:before="40" w:after="40" w:line="240" w:lineRule="exact"/>
              <w:ind w:firstLineChars="400" w:firstLine="880"/>
            </w:pPr>
            <w:r w:rsidRPr="00D21BA2">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CE71C4" w:rsidRDefault="00CE71C4" w:rsidP="00CE71C4">
            <w:pPr>
              <w:spacing w:before="40" w:after="40" w:line="240" w:lineRule="exact"/>
              <w:ind w:right="317"/>
              <w:jc w:val="right"/>
            </w:pPr>
            <w:r>
              <w:rPr>
                <w:sz w:val="22"/>
                <w:szCs w:val="22"/>
              </w:rPr>
              <w:t xml:space="preserve">3 475,6  </w:t>
            </w:r>
          </w:p>
        </w:tc>
        <w:tc>
          <w:tcPr>
            <w:tcW w:w="1701" w:type="dxa"/>
            <w:tcBorders>
              <w:top w:val="nil"/>
              <w:left w:val="single" w:sz="4" w:space="0" w:color="auto"/>
              <w:bottom w:val="nil"/>
              <w:right w:val="single" w:sz="4" w:space="0" w:color="auto"/>
            </w:tcBorders>
            <w:shd w:val="clear" w:color="auto" w:fill="auto"/>
            <w:noWrap/>
            <w:vAlign w:val="center"/>
          </w:tcPr>
          <w:p w:rsidR="00CE71C4" w:rsidRDefault="00CE71C4" w:rsidP="00CE71C4">
            <w:pPr>
              <w:spacing w:before="40" w:after="40" w:line="240" w:lineRule="exact"/>
              <w:ind w:right="317"/>
              <w:jc w:val="right"/>
            </w:pPr>
            <w:r>
              <w:rPr>
                <w:sz w:val="22"/>
                <w:szCs w:val="22"/>
              </w:rPr>
              <w:t xml:space="preserve">3 830,5  </w:t>
            </w:r>
          </w:p>
        </w:tc>
        <w:tc>
          <w:tcPr>
            <w:tcW w:w="1984" w:type="dxa"/>
            <w:tcBorders>
              <w:top w:val="nil"/>
              <w:left w:val="single" w:sz="4" w:space="0" w:color="auto"/>
              <w:bottom w:val="nil"/>
              <w:right w:val="single" w:sz="4" w:space="0" w:color="auto"/>
            </w:tcBorders>
            <w:shd w:val="clear" w:color="auto" w:fill="auto"/>
            <w:noWrap/>
            <w:vAlign w:val="bottom"/>
          </w:tcPr>
          <w:p w:rsidR="00CE71C4" w:rsidRDefault="00CE71C4" w:rsidP="00CE71C4">
            <w:pPr>
              <w:spacing w:before="40" w:after="40" w:line="240" w:lineRule="exact"/>
              <w:ind w:right="567"/>
              <w:jc w:val="right"/>
            </w:pPr>
            <w:r>
              <w:rPr>
                <w:sz w:val="22"/>
                <w:szCs w:val="22"/>
              </w:rPr>
              <w:t xml:space="preserve">110,2    </w:t>
            </w:r>
          </w:p>
        </w:tc>
      </w:tr>
      <w:tr w:rsidR="00CE71C4" w:rsidRPr="00D21BA2" w:rsidTr="00530E0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E71C4" w:rsidRPr="00D21BA2" w:rsidRDefault="00CE71C4" w:rsidP="00530E09">
            <w:pPr>
              <w:spacing w:before="40" w:after="40" w:line="240" w:lineRule="exact"/>
              <w:ind w:firstLineChars="400" w:firstLine="880"/>
            </w:pPr>
            <w:r w:rsidRPr="00D21BA2">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CE71C4" w:rsidRDefault="00CE71C4" w:rsidP="00CE71C4">
            <w:pPr>
              <w:spacing w:before="40" w:after="40" w:line="240" w:lineRule="exact"/>
              <w:ind w:right="317"/>
              <w:jc w:val="right"/>
            </w:pPr>
            <w:r>
              <w:rPr>
                <w:sz w:val="22"/>
                <w:szCs w:val="22"/>
              </w:rPr>
              <w:t xml:space="preserve">4 978,8  </w:t>
            </w:r>
          </w:p>
        </w:tc>
        <w:tc>
          <w:tcPr>
            <w:tcW w:w="1701" w:type="dxa"/>
            <w:tcBorders>
              <w:top w:val="nil"/>
              <w:left w:val="single" w:sz="4" w:space="0" w:color="auto"/>
              <w:bottom w:val="nil"/>
              <w:right w:val="single" w:sz="4" w:space="0" w:color="auto"/>
            </w:tcBorders>
            <w:shd w:val="clear" w:color="auto" w:fill="auto"/>
            <w:noWrap/>
            <w:vAlign w:val="center"/>
          </w:tcPr>
          <w:p w:rsidR="00CE71C4" w:rsidRDefault="00CE71C4" w:rsidP="00CE71C4">
            <w:pPr>
              <w:spacing w:before="40" w:after="40" w:line="240" w:lineRule="exact"/>
              <w:ind w:right="317"/>
              <w:jc w:val="right"/>
            </w:pPr>
            <w:r>
              <w:rPr>
                <w:sz w:val="22"/>
                <w:szCs w:val="22"/>
              </w:rPr>
              <w:t xml:space="preserve">6 978,3  </w:t>
            </w:r>
          </w:p>
        </w:tc>
        <w:tc>
          <w:tcPr>
            <w:tcW w:w="1984" w:type="dxa"/>
            <w:tcBorders>
              <w:top w:val="nil"/>
              <w:left w:val="single" w:sz="4" w:space="0" w:color="auto"/>
              <w:bottom w:val="nil"/>
              <w:right w:val="single" w:sz="4" w:space="0" w:color="auto"/>
            </w:tcBorders>
            <w:shd w:val="clear" w:color="auto" w:fill="auto"/>
            <w:noWrap/>
            <w:vAlign w:val="bottom"/>
          </w:tcPr>
          <w:p w:rsidR="00CE71C4" w:rsidRDefault="00CE71C4" w:rsidP="00CE71C4">
            <w:pPr>
              <w:spacing w:before="40" w:after="40" w:line="240" w:lineRule="exact"/>
              <w:ind w:right="567"/>
              <w:jc w:val="right"/>
            </w:pPr>
            <w:r>
              <w:rPr>
                <w:sz w:val="22"/>
                <w:szCs w:val="22"/>
              </w:rPr>
              <w:t xml:space="preserve">140,2    </w:t>
            </w:r>
          </w:p>
        </w:tc>
      </w:tr>
      <w:tr w:rsidR="00CE71C4" w:rsidRPr="00D21BA2" w:rsidTr="00530E0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E71C4" w:rsidRPr="00D21BA2" w:rsidRDefault="00CE71C4" w:rsidP="00530E09">
            <w:pPr>
              <w:spacing w:before="40" w:after="40" w:line="240" w:lineRule="exact"/>
              <w:ind w:firstLineChars="400" w:firstLine="880"/>
            </w:pPr>
            <w:r w:rsidRPr="00D21BA2">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CE71C4" w:rsidRDefault="00CE71C4" w:rsidP="00CE71C4">
            <w:pPr>
              <w:spacing w:before="40" w:after="40" w:line="240" w:lineRule="exact"/>
              <w:ind w:right="317"/>
              <w:jc w:val="right"/>
            </w:pPr>
            <w:r>
              <w:rPr>
                <w:sz w:val="22"/>
                <w:szCs w:val="22"/>
              </w:rPr>
              <w:t xml:space="preserve">-1 503,2  </w:t>
            </w:r>
          </w:p>
        </w:tc>
        <w:tc>
          <w:tcPr>
            <w:tcW w:w="1701" w:type="dxa"/>
            <w:tcBorders>
              <w:top w:val="nil"/>
              <w:left w:val="single" w:sz="4" w:space="0" w:color="auto"/>
              <w:bottom w:val="nil"/>
              <w:right w:val="single" w:sz="4" w:space="0" w:color="auto"/>
            </w:tcBorders>
            <w:shd w:val="clear" w:color="auto" w:fill="auto"/>
            <w:noWrap/>
            <w:vAlign w:val="center"/>
          </w:tcPr>
          <w:p w:rsidR="00CE71C4" w:rsidRDefault="00CE71C4" w:rsidP="00CE71C4">
            <w:pPr>
              <w:spacing w:before="40" w:after="40" w:line="240" w:lineRule="exact"/>
              <w:ind w:right="317"/>
              <w:jc w:val="right"/>
            </w:pPr>
            <w:r>
              <w:rPr>
                <w:sz w:val="22"/>
                <w:szCs w:val="22"/>
              </w:rPr>
              <w:t xml:space="preserve">-3 147,8  </w:t>
            </w:r>
          </w:p>
        </w:tc>
        <w:tc>
          <w:tcPr>
            <w:tcW w:w="1984" w:type="dxa"/>
            <w:tcBorders>
              <w:top w:val="nil"/>
              <w:left w:val="single" w:sz="4" w:space="0" w:color="auto"/>
              <w:bottom w:val="nil"/>
              <w:right w:val="single" w:sz="4" w:space="0" w:color="auto"/>
            </w:tcBorders>
            <w:shd w:val="clear" w:color="auto" w:fill="auto"/>
            <w:noWrap/>
            <w:vAlign w:val="bottom"/>
          </w:tcPr>
          <w:p w:rsidR="00CE71C4" w:rsidRDefault="00CE71C4" w:rsidP="00CE71C4">
            <w:pPr>
              <w:spacing w:before="40" w:after="40" w:line="240" w:lineRule="exact"/>
              <w:ind w:right="567"/>
              <w:jc w:val="right"/>
            </w:pPr>
          </w:p>
        </w:tc>
      </w:tr>
      <w:tr w:rsidR="00122961" w:rsidRPr="00D21BA2" w:rsidTr="00530E09">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122961" w:rsidRPr="00D21BA2" w:rsidRDefault="00122961" w:rsidP="00530E09">
            <w:pPr>
              <w:spacing w:before="40" w:after="40" w:line="240" w:lineRule="exact"/>
              <w:ind w:firstLineChars="100" w:firstLine="221"/>
              <w:rPr>
                <w:b/>
                <w:bCs/>
              </w:rPr>
            </w:pPr>
            <w:r w:rsidRPr="00D21BA2">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122961" w:rsidRPr="00CE71C4" w:rsidRDefault="00122961" w:rsidP="00530E09">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122961" w:rsidRPr="00CE71C4" w:rsidRDefault="00122961" w:rsidP="00530E09">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122961" w:rsidRPr="00CE71C4" w:rsidRDefault="00122961" w:rsidP="00530E09">
            <w:pPr>
              <w:spacing w:before="40" w:after="40" w:line="240" w:lineRule="exact"/>
              <w:ind w:right="567"/>
              <w:jc w:val="right"/>
            </w:pPr>
          </w:p>
        </w:tc>
      </w:tr>
      <w:tr w:rsidR="00CE71C4" w:rsidRPr="00D21BA2" w:rsidTr="00530E0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E71C4" w:rsidRPr="00D21BA2" w:rsidRDefault="00CE71C4" w:rsidP="00530E09">
            <w:pPr>
              <w:spacing w:before="40" w:after="40" w:line="240" w:lineRule="exact"/>
              <w:ind w:firstLineChars="400" w:firstLine="880"/>
            </w:pPr>
            <w:r w:rsidRPr="00D21BA2">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CE71C4" w:rsidRDefault="00CE71C4" w:rsidP="00CE71C4">
            <w:pPr>
              <w:spacing w:before="40" w:after="40" w:line="240" w:lineRule="exact"/>
              <w:ind w:right="317"/>
              <w:jc w:val="right"/>
            </w:pPr>
            <w:r>
              <w:rPr>
                <w:sz w:val="22"/>
                <w:szCs w:val="22"/>
              </w:rPr>
              <w:t xml:space="preserve">5 660,9  </w:t>
            </w:r>
          </w:p>
        </w:tc>
        <w:tc>
          <w:tcPr>
            <w:tcW w:w="1701" w:type="dxa"/>
            <w:tcBorders>
              <w:top w:val="nil"/>
              <w:left w:val="single" w:sz="4" w:space="0" w:color="auto"/>
              <w:bottom w:val="nil"/>
              <w:right w:val="single" w:sz="4" w:space="0" w:color="auto"/>
            </w:tcBorders>
            <w:shd w:val="clear" w:color="auto" w:fill="auto"/>
            <w:noWrap/>
            <w:vAlign w:val="center"/>
          </w:tcPr>
          <w:p w:rsidR="00CE71C4" w:rsidRDefault="00CE71C4" w:rsidP="00CE71C4">
            <w:pPr>
              <w:spacing w:before="40" w:after="40" w:line="240" w:lineRule="exact"/>
              <w:ind w:right="317"/>
              <w:jc w:val="right"/>
            </w:pPr>
            <w:r>
              <w:rPr>
                <w:sz w:val="22"/>
                <w:szCs w:val="22"/>
              </w:rPr>
              <w:t xml:space="preserve">6 847,2  </w:t>
            </w:r>
          </w:p>
        </w:tc>
        <w:tc>
          <w:tcPr>
            <w:tcW w:w="1984" w:type="dxa"/>
            <w:tcBorders>
              <w:top w:val="nil"/>
              <w:left w:val="single" w:sz="4" w:space="0" w:color="auto"/>
              <w:bottom w:val="nil"/>
              <w:right w:val="single" w:sz="4" w:space="0" w:color="auto"/>
            </w:tcBorders>
            <w:shd w:val="clear" w:color="auto" w:fill="auto"/>
            <w:noWrap/>
            <w:vAlign w:val="bottom"/>
          </w:tcPr>
          <w:p w:rsidR="00CE71C4" w:rsidRDefault="00CE71C4" w:rsidP="00CE71C4">
            <w:pPr>
              <w:spacing w:before="40" w:after="40" w:line="240" w:lineRule="exact"/>
              <w:ind w:right="567"/>
              <w:jc w:val="right"/>
            </w:pPr>
            <w:r>
              <w:rPr>
                <w:sz w:val="22"/>
                <w:szCs w:val="22"/>
              </w:rPr>
              <w:t xml:space="preserve">121,0    </w:t>
            </w:r>
          </w:p>
        </w:tc>
      </w:tr>
      <w:tr w:rsidR="00CE71C4" w:rsidRPr="00D21BA2" w:rsidTr="00530E0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E71C4" w:rsidRPr="00D21BA2" w:rsidRDefault="00CE71C4" w:rsidP="00530E09">
            <w:pPr>
              <w:spacing w:before="40" w:after="40" w:line="240" w:lineRule="exact"/>
              <w:ind w:firstLineChars="400" w:firstLine="880"/>
            </w:pPr>
            <w:r w:rsidRPr="00D21BA2">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CE71C4" w:rsidRDefault="00CE71C4" w:rsidP="00CE71C4">
            <w:pPr>
              <w:spacing w:before="40" w:after="40" w:line="240" w:lineRule="exact"/>
              <w:ind w:right="317"/>
              <w:jc w:val="right"/>
            </w:pPr>
            <w:r>
              <w:rPr>
                <w:sz w:val="22"/>
                <w:szCs w:val="22"/>
              </w:rPr>
              <w:t xml:space="preserve">3 305,7  </w:t>
            </w:r>
          </w:p>
        </w:tc>
        <w:tc>
          <w:tcPr>
            <w:tcW w:w="1701" w:type="dxa"/>
            <w:tcBorders>
              <w:top w:val="nil"/>
              <w:left w:val="single" w:sz="4" w:space="0" w:color="auto"/>
              <w:bottom w:val="nil"/>
              <w:right w:val="single" w:sz="4" w:space="0" w:color="auto"/>
            </w:tcBorders>
            <w:shd w:val="clear" w:color="auto" w:fill="auto"/>
            <w:noWrap/>
            <w:vAlign w:val="center"/>
          </w:tcPr>
          <w:p w:rsidR="00CE71C4" w:rsidRDefault="00CE71C4" w:rsidP="00CE71C4">
            <w:pPr>
              <w:spacing w:before="40" w:after="40" w:line="240" w:lineRule="exact"/>
              <w:ind w:right="317"/>
              <w:jc w:val="right"/>
            </w:pPr>
            <w:r>
              <w:rPr>
                <w:sz w:val="22"/>
                <w:szCs w:val="22"/>
              </w:rPr>
              <w:t xml:space="preserve">4 149,4  </w:t>
            </w:r>
          </w:p>
        </w:tc>
        <w:tc>
          <w:tcPr>
            <w:tcW w:w="1984" w:type="dxa"/>
            <w:tcBorders>
              <w:top w:val="nil"/>
              <w:left w:val="single" w:sz="4" w:space="0" w:color="auto"/>
              <w:bottom w:val="nil"/>
              <w:right w:val="single" w:sz="4" w:space="0" w:color="auto"/>
            </w:tcBorders>
            <w:shd w:val="clear" w:color="auto" w:fill="auto"/>
            <w:noWrap/>
            <w:vAlign w:val="bottom"/>
          </w:tcPr>
          <w:p w:rsidR="00CE71C4" w:rsidRDefault="00CE71C4" w:rsidP="00CE71C4">
            <w:pPr>
              <w:spacing w:before="40" w:after="40" w:line="240" w:lineRule="exact"/>
              <w:ind w:right="567"/>
              <w:jc w:val="right"/>
            </w:pPr>
            <w:r>
              <w:rPr>
                <w:sz w:val="22"/>
                <w:szCs w:val="22"/>
              </w:rPr>
              <w:t xml:space="preserve">125,5    </w:t>
            </w:r>
          </w:p>
        </w:tc>
      </w:tr>
      <w:tr w:rsidR="00CE71C4" w:rsidRPr="00D21BA2" w:rsidTr="00530E0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E71C4" w:rsidRPr="00D21BA2" w:rsidRDefault="00CE71C4" w:rsidP="00530E09">
            <w:pPr>
              <w:spacing w:before="40" w:after="40" w:line="240" w:lineRule="exact"/>
              <w:ind w:firstLineChars="400" w:firstLine="880"/>
            </w:pPr>
            <w:r w:rsidRPr="00D21BA2">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CE71C4" w:rsidRDefault="00CE71C4" w:rsidP="00CE71C4">
            <w:pPr>
              <w:spacing w:before="40" w:after="40" w:line="240" w:lineRule="exact"/>
              <w:ind w:right="317"/>
              <w:jc w:val="right"/>
            </w:pPr>
            <w:r>
              <w:rPr>
                <w:sz w:val="22"/>
                <w:szCs w:val="22"/>
              </w:rPr>
              <w:t xml:space="preserve">2 355,2  </w:t>
            </w:r>
          </w:p>
        </w:tc>
        <w:tc>
          <w:tcPr>
            <w:tcW w:w="1701" w:type="dxa"/>
            <w:tcBorders>
              <w:top w:val="nil"/>
              <w:left w:val="single" w:sz="4" w:space="0" w:color="auto"/>
              <w:bottom w:val="nil"/>
              <w:right w:val="single" w:sz="4" w:space="0" w:color="auto"/>
            </w:tcBorders>
            <w:shd w:val="clear" w:color="auto" w:fill="auto"/>
            <w:noWrap/>
            <w:vAlign w:val="center"/>
          </w:tcPr>
          <w:p w:rsidR="00CE71C4" w:rsidRDefault="00CE71C4" w:rsidP="00CE71C4">
            <w:pPr>
              <w:spacing w:before="40" w:after="40" w:line="240" w:lineRule="exact"/>
              <w:ind w:right="317"/>
              <w:jc w:val="right"/>
            </w:pPr>
            <w:r>
              <w:rPr>
                <w:sz w:val="22"/>
                <w:szCs w:val="22"/>
              </w:rPr>
              <w:t xml:space="preserve">2 697,8  </w:t>
            </w:r>
          </w:p>
        </w:tc>
        <w:tc>
          <w:tcPr>
            <w:tcW w:w="1984" w:type="dxa"/>
            <w:tcBorders>
              <w:top w:val="nil"/>
              <w:left w:val="single" w:sz="4" w:space="0" w:color="auto"/>
              <w:bottom w:val="nil"/>
              <w:right w:val="single" w:sz="4" w:space="0" w:color="auto"/>
            </w:tcBorders>
            <w:shd w:val="clear" w:color="auto" w:fill="auto"/>
            <w:noWrap/>
            <w:vAlign w:val="bottom"/>
          </w:tcPr>
          <w:p w:rsidR="00CE71C4" w:rsidRDefault="00CE71C4" w:rsidP="00CE71C4">
            <w:pPr>
              <w:spacing w:before="40" w:after="40" w:line="240" w:lineRule="exact"/>
              <w:ind w:right="567"/>
              <w:jc w:val="right"/>
            </w:pPr>
            <w:r>
              <w:rPr>
                <w:sz w:val="22"/>
                <w:szCs w:val="22"/>
              </w:rPr>
              <w:t xml:space="preserve">114,5    </w:t>
            </w:r>
          </w:p>
        </w:tc>
      </w:tr>
      <w:tr w:rsidR="00CE71C4" w:rsidRPr="00D21BA2" w:rsidTr="00530E0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E71C4" w:rsidRPr="00D21BA2" w:rsidRDefault="00CE71C4" w:rsidP="00530E09">
            <w:pPr>
              <w:spacing w:before="40" w:after="40" w:line="240" w:lineRule="exact"/>
              <w:ind w:firstLineChars="400" w:firstLine="880"/>
            </w:pPr>
            <w:r w:rsidRPr="00D21BA2">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CE71C4" w:rsidRDefault="00CE71C4" w:rsidP="00CE71C4">
            <w:pPr>
              <w:spacing w:before="40" w:after="40" w:line="240" w:lineRule="exact"/>
              <w:ind w:right="317"/>
              <w:jc w:val="right"/>
            </w:pPr>
            <w:r>
              <w:rPr>
                <w:sz w:val="22"/>
                <w:szCs w:val="22"/>
              </w:rPr>
              <w:t xml:space="preserve">950,5  </w:t>
            </w:r>
          </w:p>
        </w:tc>
        <w:tc>
          <w:tcPr>
            <w:tcW w:w="1701" w:type="dxa"/>
            <w:tcBorders>
              <w:top w:val="nil"/>
              <w:left w:val="single" w:sz="4" w:space="0" w:color="auto"/>
              <w:bottom w:val="nil"/>
              <w:right w:val="single" w:sz="4" w:space="0" w:color="auto"/>
            </w:tcBorders>
            <w:shd w:val="clear" w:color="auto" w:fill="auto"/>
            <w:noWrap/>
            <w:vAlign w:val="center"/>
          </w:tcPr>
          <w:p w:rsidR="00CE71C4" w:rsidRDefault="00CE71C4" w:rsidP="00CE71C4">
            <w:pPr>
              <w:spacing w:before="40" w:after="40" w:line="240" w:lineRule="exact"/>
              <w:ind w:right="317"/>
              <w:jc w:val="right"/>
            </w:pPr>
            <w:r>
              <w:rPr>
                <w:sz w:val="22"/>
                <w:szCs w:val="22"/>
              </w:rPr>
              <w:t xml:space="preserve">1 451,6  </w:t>
            </w:r>
          </w:p>
        </w:tc>
        <w:tc>
          <w:tcPr>
            <w:tcW w:w="1984" w:type="dxa"/>
            <w:tcBorders>
              <w:top w:val="nil"/>
              <w:left w:val="single" w:sz="4" w:space="0" w:color="auto"/>
              <w:bottom w:val="nil"/>
              <w:right w:val="single" w:sz="4" w:space="0" w:color="auto"/>
            </w:tcBorders>
            <w:shd w:val="clear" w:color="auto" w:fill="auto"/>
            <w:noWrap/>
            <w:vAlign w:val="bottom"/>
          </w:tcPr>
          <w:p w:rsidR="00CE71C4" w:rsidRDefault="00CE71C4" w:rsidP="00CE71C4">
            <w:pPr>
              <w:spacing w:before="40" w:after="40" w:line="240" w:lineRule="exact"/>
              <w:ind w:right="567"/>
              <w:jc w:val="right"/>
            </w:pPr>
          </w:p>
        </w:tc>
      </w:tr>
      <w:tr w:rsidR="00122961" w:rsidRPr="00D21BA2" w:rsidTr="00530E09">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122961" w:rsidRPr="00D21BA2" w:rsidRDefault="00122961" w:rsidP="00530E09">
            <w:pPr>
              <w:spacing w:before="40" w:after="40" w:line="240" w:lineRule="exact"/>
              <w:ind w:firstLineChars="100" w:firstLine="221"/>
              <w:rPr>
                <w:b/>
                <w:bCs/>
              </w:rPr>
            </w:pPr>
            <w:r w:rsidRPr="00D21BA2">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122961" w:rsidRPr="00CE71C4" w:rsidRDefault="00122961" w:rsidP="00530E09">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122961" w:rsidRPr="00CE71C4" w:rsidRDefault="00122961" w:rsidP="00530E09">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122961" w:rsidRPr="00CE71C4" w:rsidRDefault="00122961" w:rsidP="00530E09">
            <w:pPr>
              <w:spacing w:before="40" w:after="40" w:line="240" w:lineRule="exact"/>
              <w:ind w:right="567"/>
              <w:jc w:val="right"/>
            </w:pPr>
          </w:p>
        </w:tc>
      </w:tr>
      <w:tr w:rsidR="00CE71C4" w:rsidRPr="00D21BA2" w:rsidTr="00530E0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E71C4" w:rsidRPr="00D21BA2" w:rsidRDefault="00CE71C4" w:rsidP="00530E09">
            <w:pPr>
              <w:spacing w:before="40" w:after="40" w:line="240" w:lineRule="exact"/>
              <w:ind w:firstLineChars="400" w:firstLine="880"/>
            </w:pPr>
            <w:r w:rsidRPr="00D21BA2">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CE71C4" w:rsidRDefault="00CE71C4" w:rsidP="00CE71C4">
            <w:pPr>
              <w:spacing w:before="40" w:after="40" w:line="240" w:lineRule="exact"/>
              <w:ind w:right="317"/>
              <w:jc w:val="right"/>
            </w:pPr>
            <w:r>
              <w:rPr>
                <w:sz w:val="22"/>
                <w:szCs w:val="22"/>
              </w:rPr>
              <w:t xml:space="preserve">1 712,8  </w:t>
            </w:r>
          </w:p>
        </w:tc>
        <w:tc>
          <w:tcPr>
            <w:tcW w:w="1701" w:type="dxa"/>
            <w:tcBorders>
              <w:top w:val="nil"/>
              <w:left w:val="single" w:sz="4" w:space="0" w:color="auto"/>
              <w:bottom w:val="nil"/>
              <w:right w:val="single" w:sz="4" w:space="0" w:color="auto"/>
            </w:tcBorders>
            <w:shd w:val="clear" w:color="auto" w:fill="auto"/>
            <w:noWrap/>
            <w:vAlign w:val="center"/>
          </w:tcPr>
          <w:p w:rsidR="00CE71C4" w:rsidRDefault="00CE71C4" w:rsidP="00CE71C4">
            <w:pPr>
              <w:spacing w:before="40" w:after="40" w:line="240" w:lineRule="exact"/>
              <w:ind w:right="317"/>
              <w:jc w:val="right"/>
            </w:pPr>
            <w:r>
              <w:rPr>
                <w:sz w:val="22"/>
                <w:szCs w:val="22"/>
              </w:rPr>
              <w:t xml:space="preserve">1 569,7  </w:t>
            </w:r>
          </w:p>
        </w:tc>
        <w:tc>
          <w:tcPr>
            <w:tcW w:w="1984" w:type="dxa"/>
            <w:tcBorders>
              <w:top w:val="nil"/>
              <w:left w:val="single" w:sz="4" w:space="0" w:color="auto"/>
              <w:bottom w:val="nil"/>
              <w:right w:val="single" w:sz="4" w:space="0" w:color="auto"/>
            </w:tcBorders>
            <w:shd w:val="clear" w:color="auto" w:fill="auto"/>
            <w:noWrap/>
            <w:vAlign w:val="bottom"/>
          </w:tcPr>
          <w:p w:rsidR="00CE71C4" w:rsidRDefault="00CE71C4" w:rsidP="00CE71C4">
            <w:pPr>
              <w:spacing w:before="40" w:after="40" w:line="240" w:lineRule="exact"/>
              <w:ind w:right="567"/>
              <w:jc w:val="right"/>
            </w:pPr>
            <w:r>
              <w:rPr>
                <w:sz w:val="22"/>
                <w:szCs w:val="22"/>
              </w:rPr>
              <w:t xml:space="preserve">91,6    </w:t>
            </w:r>
          </w:p>
        </w:tc>
      </w:tr>
      <w:tr w:rsidR="00CE71C4" w:rsidRPr="00D21BA2" w:rsidTr="00530E0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E71C4" w:rsidRPr="00D21BA2" w:rsidRDefault="00CE71C4" w:rsidP="00530E09">
            <w:pPr>
              <w:spacing w:before="40" w:after="40" w:line="240" w:lineRule="exact"/>
              <w:ind w:firstLineChars="400" w:firstLine="880"/>
            </w:pPr>
            <w:r w:rsidRPr="00D21BA2">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CE71C4" w:rsidRDefault="00CE71C4" w:rsidP="00CE71C4">
            <w:pPr>
              <w:spacing w:before="40" w:after="40" w:line="240" w:lineRule="exact"/>
              <w:ind w:right="317"/>
              <w:jc w:val="right"/>
            </w:pPr>
            <w:r>
              <w:rPr>
                <w:sz w:val="22"/>
                <w:szCs w:val="22"/>
              </w:rPr>
              <w:t xml:space="preserve">1 066,4  </w:t>
            </w:r>
          </w:p>
        </w:tc>
        <w:tc>
          <w:tcPr>
            <w:tcW w:w="1701" w:type="dxa"/>
            <w:tcBorders>
              <w:top w:val="nil"/>
              <w:left w:val="single" w:sz="4" w:space="0" w:color="auto"/>
              <w:bottom w:val="nil"/>
              <w:right w:val="single" w:sz="4" w:space="0" w:color="auto"/>
            </w:tcBorders>
            <w:shd w:val="clear" w:color="auto" w:fill="auto"/>
            <w:noWrap/>
            <w:vAlign w:val="center"/>
          </w:tcPr>
          <w:p w:rsidR="00CE71C4" w:rsidRDefault="00CE71C4" w:rsidP="00CE71C4">
            <w:pPr>
              <w:spacing w:before="40" w:after="40" w:line="240" w:lineRule="exact"/>
              <w:ind w:right="317"/>
              <w:jc w:val="right"/>
            </w:pPr>
            <w:r>
              <w:rPr>
                <w:sz w:val="22"/>
                <w:szCs w:val="22"/>
              </w:rPr>
              <w:t xml:space="preserve">965,2  </w:t>
            </w:r>
          </w:p>
        </w:tc>
        <w:tc>
          <w:tcPr>
            <w:tcW w:w="1984" w:type="dxa"/>
            <w:tcBorders>
              <w:top w:val="nil"/>
              <w:left w:val="single" w:sz="4" w:space="0" w:color="auto"/>
              <w:bottom w:val="nil"/>
              <w:right w:val="single" w:sz="4" w:space="0" w:color="auto"/>
            </w:tcBorders>
            <w:shd w:val="clear" w:color="auto" w:fill="auto"/>
            <w:noWrap/>
            <w:vAlign w:val="bottom"/>
          </w:tcPr>
          <w:p w:rsidR="00CE71C4" w:rsidRDefault="00CE71C4" w:rsidP="00CE71C4">
            <w:pPr>
              <w:spacing w:before="40" w:after="40" w:line="240" w:lineRule="exact"/>
              <w:ind w:right="567"/>
              <w:jc w:val="right"/>
            </w:pPr>
            <w:r>
              <w:rPr>
                <w:sz w:val="22"/>
                <w:szCs w:val="22"/>
              </w:rPr>
              <w:t xml:space="preserve">90,5    </w:t>
            </w:r>
          </w:p>
        </w:tc>
      </w:tr>
      <w:tr w:rsidR="00CE71C4" w:rsidRPr="00D21BA2" w:rsidTr="00530E0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E71C4" w:rsidRPr="00D21BA2" w:rsidRDefault="00CE71C4" w:rsidP="00530E09">
            <w:pPr>
              <w:spacing w:before="40" w:after="40" w:line="240" w:lineRule="exact"/>
              <w:ind w:firstLineChars="400" w:firstLine="880"/>
            </w:pPr>
            <w:r w:rsidRPr="00D21BA2">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CE71C4" w:rsidRDefault="00CE71C4" w:rsidP="00CE71C4">
            <w:pPr>
              <w:spacing w:before="40" w:after="40" w:line="240" w:lineRule="exact"/>
              <w:ind w:right="317"/>
              <w:jc w:val="right"/>
            </w:pPr>
            <w:r>
              <w:rPr>
                <w:sz w:val="22"/>
                <w:szCs w:val="22"/>
              </w:rPr>
              <w:t xml:space="preserve">646,4  </w:t>
            </w:r>
          </w:p>
        </w:tc>
        <w:tc>
          <w:tcPr>
            <w:tcW w:w="1701" w:type="dxa"/>
            <w:tcBorders>
              <w:top w:val="nil"/>
              <w:left w:val="single" w:sz="4" w:space="0" w:color="auto"/>
              <w:bottom w:val="nil"/>
              <w:right w:val="single" w:sz="4" w:space="0" w:color="auto"/>
            </w:tcBorders>
            <w:shd w:val="clear" w:color="auto" w:fill="auto"/>
            <w:noWrap/>
            <w:vAlign w:val="center"/>
          </w:tcPr>
          <w:p w:rsidR="00CE71C4" w:rsidRDefault="00CE71C4" w:rsidP="00CE71C4">
            <w:pPr>
              <w:spacing w:before="40" w:after="40" w:line="240" w:lineRule="exact"/>
              <w:ind w:right="317"/>
              <w:jc w:val="right"/>
            </w:pPr>
            <w:r>
              <w:rPr>
                <w:sz w:val="22"/>
                <w:szCs w:val="22"/>
              </w:rPr>
              <w:t xml:space="preserve">604,5  </w:t>
            </w:r>
          </w:p>
        </w:tc>
        <w:tc>
          <w:tcPr>
            <w:tcW w:w="1984" w:type="dxa"/>
            <w:tcBorders>
              <w:top w:val="nil"/>
              <w:left w:val="single" w:sz="4" w:space="0" w:color="auto"/>
              <w:bottom w:val="nil"/>
              <w:right w:val="single" w:sz="4" w:space="0" w:color="auto"/>
            </w:tcBorders>
            <w:shd w:val="clear" w:color="auto" w:fill="auto"/>
            <w:noWrap/>
            <w:vAlign w:val="bottom"/>
          </w:tcPr>
          <w:p w:rsidR="00CE71C4" w:rsidRDefault="00CE71C4" w:rsidP="00CE71C4">
            <w:pPr>
              <w:spacing w:before="40" w:after="40" w:line="240" w:lineRule="exact"/>
              <w:ind w:right="567"/>
              <w:jc w:val="right"/>
            </w:pPr>
            <w:r>
              <w:rPr>
                <w:sz w:val="22"/>
                <w:szCs w:val="22"/>
              </w:rPr>
              <w:t xml:space="preserve">93,5    </w:t>
            </w:r>
          </w:p>
        </w:tc>
      </w:tr>
      <w:tr w:rsidR="00CE71C4" w:rsidRPr="00D21BA2" w:rsidTr="00530E09">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CE71C4" w:rsidRPr="00D21BA2" w:rsidRDefault="00CE71C4" w:rsidP="00530E09">
            <w:pPr>
              <w:spacing w:before="40" w:after="40" w:line="240" w:lineRule="exact"/>
              <w:ind w:firstLineChars="400" w:firstLine="880"/>
            </w:pPr>
            <w:r w:rsidRPr="00D21BA2">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tcPr>
          <w:p w:rsidR="00CE71C4" w:rsidRDefault="00CE71C4" w:rsidP="00CE71C4">
            <w:pPr>
              <w:spacing w:before="40" w:after="40" w:line="240" w:lineRule="exact"/>
              <w:ind w:right="317"/>
              <w:jc w:val="right"/>
            </w:pPr>
            <w:r>
              <w:rPr>
                <w:sz w:val="22"/>
                <w:szCs w:val="22"/>
              </w:rPr>
              <w:t xml:space="preserve">420,0  </w:t>
            </w:r>
          </w:p>
        </w:tc>
        <w:tc>
          <w:tcPr>
            <w:tcW w:w="1701" w:type="dxa"/>
            <w:tcBorders>
              <w:top w:val="nil"/>
              <w:left w:val="single" w:sz="4" w:space="0" w:color="auto"/>
              <w:bottom w:val="double" w:sz="4" w:space="0" w:color="auto"/>
              <w:right w:val="single" w:sz="4" w:space="0" w:color="auto"/>
            </w:tcBorders>
            <w:shd w:val="clear" w:color="auto" w:fill="auto"/>
            <w:noWrap/>
            <w:vAlign w:val="center"/>
          </w:tcPr>
          <w:p w:rsidR="00CE71C4" w:rsidRDefault="00CE71C4" w:rsidP="00CE71C4">
            <w:pPr>
              <w:spacing w:before="40" w:after="40" w:line="240" w:lineRule="exact"/>
              <w:ind w:right="317"/>
              <w:jc w:val="right"/>
            </w:pPr>
            <w:r>
              <w:rPr>
                <w:sz w:val="22"/>
                <w:szCs w:val="22"/>
              </w:rPr>
              <w:t xml:space="preserve">360,7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CE71C4" w:rsidRDefault="00CE71C4" w:rsidP="00CE71C4">
            <w:pPr>
              <w:spacing w:before="40" w:after="40" w:line="240" w:lineRule="exact"/>
              <w:ind w:right="567"/>
              <w:jc w:val="right"/>
            </w:pPr>
          </w:p>
        </w:tc>
      </w:tr>
    </w:tbl>
    <w:p w:rsidR="00084EFA" w:rsidRPr="004B173D" w:rsidRDefault="00EF06C8" w:rsidP="000E6B57">
      <w:pPr>
        <w:spacing w:before="360" w:after="120" w:line="260" w:lineRule="exact"/>
        <w:jc w:val="center"/>
        <w:rPr>
          <w:rFonts w:ascii="Arial" w:hAnsi="Arial" w:cs="Arial"/>
          <w:b/>
          <w:bCs/>
          <w:sz w:val="26"/>
          <w:szCs w:val="26"/>
        </w:rPr>
      </w:pPr>
      <w:r w:rsidRPr="004B173D">
        <w:rPr>
          <w:rFonts w:ascii="Arial" w:hAnsi="Arial" w:cs="Arial"/>
          <w:b/>
          <w:bCs/>
          <w:sz w:val="26"/>
          <w:szCs w:val="26"/>
        </w:rPr>
        <w:lastRenderedPageBreak/>
        <w:t>1</w:t>
      </w:r>
      <w:r w:rsidR="00AE7EC6">
        <w:rPr>
          <w:rFonts w:ascii="Arial" w:hAnsi="Arial" w:cs="Arial"/>
          <w:b/>
          <w:bCs/>
          <w:sz w:val="26"/>
          <w:szCs w:val="26"/>
        </w:rPr>
        <w:t>0</w:t>
      </w:r>
      <w:r w:rsidR="00084EFA" w:rsidRPr="004B173D">
        <w:rPr>
          <w:rFonts w:ascii="Arial" w:hAnsi="Arial" w:cs="Arial"/>
          <w:b/>
          <w:bCs/>
          <w:sz w:val="26"/>
          <w:szCs w:val="26"/>
        </w:rPr>
        <w:t>.2. Внешняя торговля услугами</w:t>
      </w:r>
    </w:p>
    <w:p w:rsidR="00084EFA" w:rsidRPr="004B173D" w:rsidRDefault="00121F7B" w:rsidP="00084EFA">
      <w:pPr>
        <w:pStyle w:val="21"/>
        <w:spacing w:before="120" w:after="120" w:line="260" w:lineRule="exact"/>
        <w:ind w:firstLine="23"/>
        <w:jc w:val="center"/>
        <w:rPr>
          <w:rFonts w:ascii="Arial" w:hAnsi="Arial" w:cs="Arial"/>
          <w:b/>
          <w:bCs/>
          <w:sz w:val="26"/>
          <w:szCs w:val="26"/>
        </w:rPr>
      </w:pPr>
      <w:r w:rsidRPr="004B173D">
        <w:rPr>
          <w:rFonts w:ascii="Arial" w:hAnsi="Arial" w:cs="Arial"/>
          <w:b/>
          <w:bCs/>
          <w:sz w:val="26"/>
          <w:szCs w:val="26"/>
        </w:rPr>
        <w:t>1</w:t>
      </w:r>
      <w:r w:rsidR="00AE7EC6">
        <w:rPr>
          <w:rFonts w:ascii="Arial" w:hAnsi="Arial" w:cs="Arial"/>
          <w:b/>
          <w:bCs/>
          <w:sz w:val="26"/>
          <w:szCs w:val="26"/>
        </w:rPr>
        <w:t>0</w:t>
      </w:r>
      <w:r w:rsidR="00084EFA" w:rsidRPr="004B173D">
        <w:rPr>
          <w:rFonts w:ascii="Arial" w:hAnsi="Arial" w:cs="Arial"/>
          <w:b/>
          <w:bCs/>
          <w:sz w:val="26"/>
          <w:szCs w:val="26"/>
        </w:rPr>
        <w:t>.2.1. Экспорт и импорт услуг</w:t>
      </w:r>
    </w:p>
    <w:p w:rsidR="00B74130" w:rsidRPr="004B173D" w:rsidRDefault="001D467C" w:rsidP="006F01D8">
      <w:pPr>
        <w:pStyle w:val="31"/>
        <w:spacing w:before="120" w:line="340" w:lineRule="exact"/>
        <w:jc w:val="both"/>
      </w:pPr>
      <w:r w:rsidRPr="004B173D">
        <w:rPr>
          <w:b/>
        </w:rPr>
        <w:t>По методологии платежного баланса</w:t>
      </w:r>
      <w:r w:rsidRPr="004B173D">
        <w:t xml:space="preserve"> экспорт услуг в </w:t>
      </w:r>
      <w:r w:rsidR="00960E36">
        <w:t>январе-</w:t>
      </w:r>
      <w:r w:rsidR="002B6276">
        <w:t>ма</w:t>
      </w:r>
      <w:r w:rsidR="00960E36">
        <w:t>е</w:t>
      </w:r>
      <w:r w:rsidR="004C1CD4" w:rsidRPr="00FB6B36">
        <w:t xml:space="preserve"> 202</w:t>
      </w:r>
      <w:r w:rsidR="004C1CD4">
        <w:t>3</w:t>
      </w:r>
      <w:r w:rsidR="004C1CD4" w:rsidRPr="00FB6B36">
        <w:rPr>
          <w:lang w:val="be-BY"/>
        </w:rPr>
        <w:t> </w:t>
      </w:r>
      <w:r w:rsidR="004C1CD4" w:rsidRPr="00FB6B36">
        <w:t>г.</w:t>
      </w:r>
      <w:r w:rsidRPr="004B173D">
        <w:t xml:space="preserve"> </w:t>
      </w:r>
      <w:r w:rsidR="003C31ED" w:rsidRPr="004B173D">
        <w:t>составил </w:t>
      </w:r>
      <w:r w:rsidR="00DF4925">
        <w:t>3</w:t>
      </w:r>
      <w:r w:rsidR="003C31ED">
        <w:t> </w:t>
      </w:r>
      <w:r w:rsidR="00DF4925">
        <w:t>514</w:t>
      </w:r>
      <w:r w:rsidR="003C31ED">
        <w:t>,</w:t>
      </w:r>
      <w:r w:rsidR="00DF4925">
        <w:t>4 </w:t>
      </w:r>
      <w:r w:rsidR="003C31ED" w:rsidRPr="004B173D">
        <w:t xml:space="preserve">млн. долларов США и по сравнению с </w:t>
      </w:r>
      <w:r w:rsidR="003C31ED">
        <w:t>январем-</w:t>
      </w:r>
      <w:r w:rsidR="002B6276">
        <w:t>ма</w:t>
      </w:r>
      <w:r w:rsidR="003C31ED">
        <w:t>ем</w:t>
      </w:r>
      <w:r w:rsidR="003C31ED" w:rsidRPr="00FB6B36">
        <w:t xml:space="preserve"> 202</w:t>
      </w:r>
      <w:r w:rsidR="003C31ED">
        <w:t>2</w:t>
      </w:r>
      <w:r w:rsidR="003C31ED" w:rsidRPr="00FB6B36">
        <w:rPr>
          <w:lang w:val="be-BY"/>
        </w:rPr>
        <w:t> </w:t>
      </w:r>
      <w:r w:rsidR="003C31ED" w:rsidRPr="00FB6B36">
        <w:t>г.</w:t>
      </w:r>
      <w:r w:rsidR="003C31ED" w:rsidRPr="004B173D">
        <w:t xml:space="preserve"> уменьшился на </w:t>
      </w:r>
      <w:r w:rsidR="00DF4925">
        <w:t>2,8</w:t>
      </w:r>
      <w:r w:rsidR="003C31ED" w:rsidRPr="004B173D">
        <w:t>%, импорт –</w:t>
      </w:r>
      <w:r w:rsidR="003C31ED">
        <w:t xml:space="preserve"> </w:t>
      </w:r>
      <w:r w:rsidR="00DF4925">
        <w:t>2</w:t>
      </w:r>
      <w:r w:rsidR="003C31ED">
        <w:t> </w:t>
      </w:r>
      <w:r w:rsidR="00DF4925">
        <w:t>310</w:t>
      </w:r>
      <w:r w:rsidR="003C31ED">
        <w:t>,</w:t>
      </w:r>
      <w:r w:rsidR="00DF4925">
        <w:t>7</w:t>
      </w:r>
      <w:r w:rsidR="003C31ED">
        <w:t> </w:t>
      </w:r>
      <w:r w:rsidR="003C31ED" w:rsidRPr="004B173D">
        <w:t>млн. долларов (</w:t>
      </w:r>
      <w:r w:rsidR="003C31ED">
        <w:t>увеличение</w:t>
      </w:r>
      <w:r w:rsidR="003C31ED" w:rsidRPr="004B173D">
        <w:t xml:space="preserve"> на </w:t>
      </w:r>
      <w:r w:rsidR="00DF4925">
        <w:t>31,1</w:t>
      </w:r>
      <w:r w:rsidR="003C31ED" w:rsidRPr="004B173D">
        <w:t>%). Сальдо сложилось положительное в размере</w:t>
      </w:r>
      <w:r w:rsidR="003C31ED">
        <w:t xml:space="preserve"> </w:t>
      </w:r>
      <w:r w:rsidR="00DF4925">
        <w:t>1 203,7</w:t>
      </w:r>
      <w:r w:rsidR="003C31ED">
        <w:t> </w:t>
      </w:r>
      <w:r w:rsidR="003C31ED" w:rsidRPr="004B173D">
        <w:t xml:space="preserve">млн. долларов </w:t>
      </w:r>
      <w:r w:rsidR="003C31ED">
        <w:br/>
      </w:r>
      <w:r w:rsidR="003C31ED" w:rsidRPr="004B173D">
        <w:t>(</w:t>
      </w:r>
      <w:r w:rsidR="003C31ED" w:rsidRPr="00960E36">
        <w:rPr>
          <w:spacing w:val="-2"/>
        </w:rPr>
        <w:t>в январе-</w:t>
      </w:r>
      <w:r w:rsidR="002B6276">
        <w:rPr>
          <w:spacing w:val="-2"/>
        </w:rPr>
        <w:t>ма</w:t>
      </w:r>
      <w:r w:rsidR="003C31ED" w:rsidRPr="00960E36">
        <w:rPr>
          <w:spacing w:val="-2"/>
        </w:rPr>
        <w:t>е 2022</w:t>
      </w:r>
      <w:r w:rsidR="003C31ED" w:rsidRPr="00960E36">
        <w:rPr>
          <w:spacing w:val="-2"/>
          <w:lang w:val="be-BY"/>
        </w:rPr>
        <w:t> </w:t>
      </w:r>
      <w:r w:rsidR="003C31ED" w:rsidRPr="00960E36">
        <w:rPr>
          <w:spacing w:val="-2"/>
        </w:rPr>
        <w:t>г. положительное сальдо составляло 1</w:t>
      </w:r>
      <w:r w:rsidR="003C31ED">
        <w:rPr>
          <w:spacing w:val="-2"/>
        </w:rPr>
        <w:t> </w:t>
      </w:r>
      <w:r w:rsidR="00DF4925">
        <w:rPr>
          <w:spacing w:val="-2"/>
        </w:rPr>
        <w:t>854</w:t>
      </w:r>
      <w:r w:rsidR="003C31ED">
        <w:rPr>
          <w:spacing w:val="-2"/>
        </w:rPr>
        <w:t>,</w:t>
      </w:r>
      <w:r w:rsidR="00276855">
        <w:rPr>
          <w:spacing w:val="-2"/>
        </w:rPr>
        <w:t>6</w:t>
      </w:r>
      <w:r w:rsidR="003C31ED" w:rsidRPr="00960E36">
        <w:rPr>
          <w:spacing w:val="-2"/>
        </w:rPr>
        <w:t> млн. долларов</w:t>
      </w:r>
      <w:r w:rsidR="003C31ED" w:rsidRPr="004B173D">
        <w:t>)</w:t>
      </w:r>
      <w:r w:rsidR="003C31ED">
        <w:t>.</w:t>
      </w:r>
    </w:p>
    <w:p w:rsidR="00B74130" w:rsidRPr="004B173D" w:rsidRDefault="00B74130" w:rsidP="00D27A9A">
      <w:pPr>
        <w:spacing w:before="240" w:after="120" w:line="260" w:lineRule="exact"/>
        <w:ind w:firstLine="709"/>
        <w:jc w:val="center"/>
        <w:rPr>
          <w:spacing w:val="-4"/>
          <w:sz w:val="26"/>
          <w:szCs w:val="26"/>
        </w:rPr>
      </w:pPr>
      <w:r w:rsidRPr="004B173D">
        <w:rPr>
          <w:rFonts w:ascii="Arial" w:hAnsi="Arial" w:cs="Arial"/>
          <w:b/>
          <w:bCs/>
          <w:noProof/>
          <w:sz w:val="22"/>
          <w:szCs w:val="22"/>
        </w:rPr>
        <w:t>Экспорт и импорт услуг по группировкам стран</w:t>
      </w:r>
    </w:p>
    <w:tbl>
      <w:tblPr>
        <w:tblW w:w="9138" w:type="dxa"/>
        <w:jc w:val="center"/>
        <w:tblLayout w:type="fixed"/>
        <w:tblLook w:val="0000" w:firstRow="0" w:lastRow="0" w:firstColumn="0" w:lastColumn="0" w:noHBand="0" w:noVBand="0"/>
      </w:tblPr>
      <w:tblGrid>
        <w:gridCol w:w="3295"/>
        <w:gridCol w:w="1947"/>
        <w:gridCol w:w="1948"/>
        <w:gridCol w:w="1948"/>
      </w:tblGrid>
      <w:tr w:rsidR="002B6276" w:rsidRPr="00C03851" w:rsidTr="004F3E70">
        <w:trPr>
          <w:trHeight w:val="1007"/>
          <w:tblHeade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rsidR="002B6276" w:rsidRPr="00C03851" w:rsidRDefault="002B6276" w:rsidP="00D27A9A">
            <w:pPr>
              <w:spacing w:before="80" w:after="80" w:line="240" w:lineRule="exact"/>
              <w:jc w:val="both"/>
            </w:pP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2B6276" w:rsidRPr="00C03851" w:rsidRDefault="002B6276" w:rsidP="00D27A9A">
            <w:pPr>
              <w:spacing w:before="80" w:after="80" w:line="240" w:lineRule="exact"/>
              <w:jc w:val="center"/>
            </w:pPr>
            <w:r w:rsidRPr="00C03851">
              <w:rPr>
                <w:sz w:val="22"/>
                <w:szCs w:val="22"/>
              </w:rPr>
              <w:t xml:space="preserve">Январь-май </w:t>
            </w:r>
            <w:r w:rsidRPr="00C03851">
              <w:rPr>
                <w:sz w:val="22"/>
                <w:szCs w:val="22"/>
              </w:rPr>
              <w:br/>
              <w:t>2023 г.,</w:t>
            </w:r>
            <w:r w:rsidRPr="00C03851">
              <w:rPr>
                <w:sz w:val="22"/>
                <w:szCs w:val="22"/>
              </w:rPr>
              <w:br/>
              <w:t xml:space="preserve">млн. долл. </w:t>
            </w:r>
            <w:r w:rsidRPr="00C03851">
              <w:rPr>
                <w:sz w:val="22"/>
                <w:szCs w:val="22"/>
              </w:rPr>
              <w:br/>
              <w:t>США</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2B6276" w:rsidRPr="00C03851" w:rsidRDefault="002B6276" w:rsidP="00D27A9A">
            <w:pPr>
              <w:spacing w:before="80" w:after="80" w:line="240" w:lineRule="exact"/>
              <w:jc w:val="center"/>
            </w:pPr>
            <w:r w:rsidRPr="00C03851">
              <w:rPr>
                <w:sz w:val="22"/>
                <w:szCs w:val="22"/>
              </w:rPr>
              <w:t xml:space="preserve">Январь-май </w:t>
            </w:r>
            <w:r w:rsidRPr="00C03851">
              <w:rPr>
                <w:sz w:val="22"/>
                <w:szCs w:val="22"/>
              </w:rPr>
              <w:br/>
              <w:t xml:space="preserve">2023 г. </w:t>
            </w:r>
            <w:proofErr w:type="gramStart"/>
            <w:r w:rsidRPr="00C03851">
              <w:rPr>
                <w:sz w:val="22"/>
                <w:szCs w:val="22"/>
              </w:rPr>
              <w:t>в</w:t>
            </w:r>
            <w:proofErr w:type="gramEnd"/>
            <w:r w:rsidRPr="00C03851">
              <w:rPr>
                <w:sz w:val="22"/>
                <w:szCs w:val="22"/>
              </w:rPr>
              <w:t xml:space="preserve"> % </w:t>
            </w:r>
            <w:proofErr w:type="gramStart"/>
            <w:r w:rsidRPr="00C03851">
              <w:rPr>
                <w:sz w:val="22"/>
                <w:szCs w:val="22"/>
              </w:rPr>
              <w:t>к</w:t>
            </w:r>
            <w:proofErr w:type="gramEnd"/>
            <w:r w:rsidRPr="00C03851">
              <w:rPr>
                <w:sz w:val="22"/>
                <w:szCs w:val="22"/>
              </w:rPr>
              <w:t xml:space="preserve"> январю-маю </w:t>
            </w:r>
            <w:r w:rsidRPr="00C03851">
              <w:rPr>
                <w:sz w:val="22"/>
                <w:szCs w:val="22"/>
              </w:rPr>
              <w:br/>
              <w:t>20</w:t>
            </w:r>
            <w:r w:rsidRPr="00C03851">
              <w:rPr>
                <w:sz w:val="22"/>
                <w:szCs w:val="22"/>
                <w:lang w:val="be-BY"/>
              </w:rPr>
              <w:t>22</w:t>
            </w:r>
            <w:r w:rsidRPr="00C03851">
              <w:rPr>
                <w:sz w:val="22"/>
                <w:szCs w:val="22"/>
              </w:rPr>
              <w:t xml:space="preserve"> г. </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2B6276" w:rsidRPr="00C03851" w:rsidRDefault="002B6276" w:rsidP="00D27A9A">
            <w:pPr>
              <w:spacing w:before="80" w:after="80" w:line="240" w:lineRule="exact"/>
              <w:ind w:left="-57" w:right="-57"/>
              <w:jc w:val="center"/>
            </w:pPr>
            <w:r w:rsidRPr="00C03851">
              <w:rPr>
                <w:sz w:val="22"/>
                <w:szCs w:val="22"/>
                <w:u w:val="single"/>
              </w:rPr>
              <w:t>Справочно</w:t>
            </w:r>
            <w:r w:rsidRPr="00C03851">
              <w:rPr>
                <w:sz w:val="22"/>
                <w:szCs w:val="22"/>
              </w:rPr>
              <w:br/>
              <w:t xml:space="preserve">январь-май </w:t>
            </w:r>
            <w:r w:rsidRPr="00C03851">
              <w:rPr>
                <w:sz w:val="22"/>
                <w:szCs w:val="22"/>
              </w:rPr>
              <w:br/>
              <w:t>20</w:t>
            </w:r>
            <w:r w:rsidRPr="00C03851">
              <w:rPr>
                <w:sz w:val="22"/>
                <w:szCs w:val="22"/>
                <w:lang w:val="be-BY"/>
              </w:rPr>
              <w:t>22</w:t>
            </w:r>
            <w:r w:rsidRPr="00C03851">
              <w:rPr>
                <w:sz w:val="22"/>
                <w:szCs w:val="22"/>
              </w:rPr>
              <w:t xml:space="preserve"> г. </w:t>
            </w:r>
            <w:proofErr w:type="gramStart"/>
            <w:r w:rsidRPr="00C03851">
              <w:rPr>
                <w:sz w:val="22"/>
                <w:szCs w:val="22"/>
              </w:rPr>
              <w:t>в</w:t>
            </w:r>
            <w:proofErr w:type="gramEnd"/>
            <w:r w:rsidRPr="00C03851">
              <w:rPr>
                <w:sz w:val="22"/>
                <w:szCs w:val="22"/>
              </w:rPr>
              <w:t xml:space="preserve"> % </w:t>
            </w:r>
            <w:proofErr w:type="gramStart"/>
            <w:r w:rsidRPr="00C03851">
              <w:rPr>
                <w:sz w:val="22"/>
                <w:szCs w:val="22"/>
              </w:rPr>
              <w:t>к</w:t>
            </w:r>
            <w:proofErr w:type="gramEnd"/>
            <w:r w:rsidRPr="00C03851">
              <w:rPr>
                <w:sz w:val="22"/>
                <w:szCs w:val="22"/>
              </w:rPr>
              <w:t xml:space="preserve"> январю-маю </w:t>
            </w:r>
            <w:r w:rsidRPr="00C03851">
              <w:rPr>
                <w:sz w:val="22"/>
                <w:szCs w:val="22"/>
              </w:rPr>
              <w:br/>
              <w:t>2021 г.</w:t>
            </w:r>
          </w:p>
        </w:tc>
      </w:tr>
      <w:tr w:rsidR="00B74130" w:rsidRPr="00C03851" w:rsidTr="00B45F8B">
        <w:trPr>
          <w:jc w:val="center"/>
        </w:trPr>
        <w:tc>
          <w:tcPr>
            <w:tcW w:w="3295" w:type="dxa"/>
            <w:tcBorders>
              <w:top w:val="single" w:sz="4" w:space="0" w:color="auto"/>
              <w:left w:val="single" w:sz="4" w:space="0" w:color="auto"/>
              <w:bottom w:val="nil"/>
              <w:right w:val="single" w:sz="4" w:space="0" w:color="auto"/>
            </w:tcBorders>
            <w:vAlign w:val="bottom"/>
          </w:tcPr>
          <w:p w:rsidR="00B74130" w:rsidRPr="00C03851" w:rsidRDefault="00B74130" w:rsidP="00D27A9A">
            <w:pPr>
              <w:spacing w:before="130" w:after="130" w:line="240" w:lineRule="exact"/>
              <w:rPr>
                <w:b/>
                <w:bCs/>
              </w:rPr>
            </w:pPr>
            <w:r w:rsidRPr="00C03851">
              <w:rPr>
                <w:b/>
                <w:bCs/>
                <w:sz w:val="22"/>
                <w:szCs w:val="22"/>
              </w:rPr>
              <w:t xml:space="preserve">Внешняя торговля услугами </w:t>
            </w:r>
          </w:p>
        </w:tc>
        <w:tc>
          <w:tcPr>
            <w:tcW w:w="1947" w:type="dxa"/>
            <w:tcBorders>
              <w:top w:val="single" w:sz="4" w:space="0" w:color="auto"/>
              <w:left w:val="single" w:sz="4" w:space="0" w:color="auto"/>
              <w:bottom w:val="nil"/>
              <w:right w:val="single" w:sz="4" w:space="0" w:color="auto"/>
            </w:tcBorders>
            <w:vAlign w:val="bottom"/>
          </w:tcPr>
          <w:p w:rsidR="00B74130" w:rsidRPr="00C03851" w:rsidRDefault="00B74130" w:rsidP="00D27A9A">
            <w:pPr>
              <w:spacing w:before="130" w:after="130" w:line="240" w:lineRule="exact"/>
              <w:ind w:right="510"/>
              <w:jc w:val="right"/>
            </w:pPr>
          </w:p>
        </w:tc>
        <w:tc>
          <w:tcPr>
            <w:tcW w:w="1948" w:type="dxa"/>
            <w:tcBorders>
              <w:top w:val="single" w:sz="4" w:space="0" w:color="auto"/>
              <w:left w:val="single" w:sz="4" w:space="0" w:color="auto"/>
              <w:bottom w:val="nil"/>
              <w:right w:val="single" w:sz="4" w:space="0" w:color="auto"/>
            </w:tcBorders>
            <w:vAlign w:val="bottom"/>
          </w:tcPr>
          <w:p w:rsidR="00B74130" w:rsidRPr="00C03851" w:rsidRDefault="00B74130" w:rsidP="00D27A9A">
            <w:pPr>
              <w:spacing w:before="130" w:after="130" w:line="240" w:lineRule="exact"/>
              <w:ind w:right="624"/>
              <w:jc w:val="right"/>
            </w:pPr>
          </w:p>
        </w:tc>
        <w:tc>
          <w:tcPr>
            <w:tcW w:w="1948" w:type="dxa"/>
            <w:tcBorders>
              <w:top w:val="single" w:sz="4" w:space="0" w:color="auto"/>
              <w:left w:val="single" w:sz="4" w:space="0" w:color="auto"/>
              <w:bottom w:val="nil"/>
              <w:right w:val="single" w:sz="4" w:space="0" w:color="auto"/>
            </w:tcBorders>
            <w:vAlign w:val="bottom"/>
          </w:tcPr>
          <w:p w:rsidR="00B74130" w:rsidRPr="00C03851" w:rsidRDefault="00B74130" w:rsidP="00D27A9A">
            <w:pPr>
              <w:spacing w:before="130" w:after="130" w:line="240" w:lineRule="exact"/>
              <w:ind w:right="624"/>
              <w:jc w:val="right"/>
            </w:pPr>
          </w:p>
        </w:tc>
      </w:tr>
      <w:tr w:rsidR="00DF4925" w:rsidRPr="00C03851" w:rsidTr="00DF4925">
        <w:trPr>
          <w:trHeight w:val="276"/>
          <w:jc w:val="center"/>
        </w:trPr>
        <w:tc>
          <w:tcPr>
            <w:tcW w:w="3295" w:type="dxa"/>
            <w:tcBorders>
              <w:top w:val="nil"/>
              <w:left w:val="single" w:sz="4" w:space="0" w:color="auto"/>
              <w:bottom w:val="nil"/>
              <w:right w:val="single" w:sz="4" w:space="0" w:color="auto"/>
            </w:tcBorders>
            <w:vAlign w:val="bottom"/>
          </w:tcPr>
          <w:p w:rsidR="00DF4925" w:rsidRPr="00C03851" w:rsidRDefault="00DF4925" w:rsidP="00D27A9A">
            <w:pPr>
              <w:spacing w:before="130" w:after="130" w:line="240" w:lineRule="exact"/>
              <w:ind w:left="919"/>
            </w:pPr>
            <w:r w:rsidRPr="00C03851">
              <w:rPr>
                <w:sz w:val="22"/>
                <w:szCs w:val="22"/>
              </w:rPr>
              <w:t>оборот</w:t>
            </w:r>
          </w:p>
        </w:tc>
        <w:tc>
          <w:tcPr>
            <w:tcW w:w="1947" w:type="dxa"/>
            <w:tcBorders>
              <w:top w:val="nil"/>
              <w:left w:val="single" w:sz="4" w:space="0" w:color="auto"/>
              <w:bottom w:val="nil"/>
              <w:right w:val="single" w:sz="4" w:space="0" w:color="auto"/>
            </w:tcBorders>
            <w:vAlign w:val="bottom"/>
          </w:tcPr>
          <w:p w:rsidR="00DF4925" w:rsidRPr="00C03851" w:rsidRDefault="00DF4925" w:rsidP="00D27A9A">
            <w:pPr>
              <w:spacing w:before="130" w:after="130" w:line="240" w:lineRule="exact"/>
              <w:ind w:right="510"/>
              <w:jc w:val="right"/>
              <w:rPr>
                <w:lang w:val="en-US"/>
              </w:rPr>
            </w:pPr>
            <w:r w:rsidRPr="00C03851">
              <w:rPr>
                <w:sz w:val="22"/>
                <w:szCs w:val="22"/>
                <w:lang w:val="en-US"/>
              </w:rPr>
              <w:t xml:space="preserve">5 825,1  </w:t>
            </w:r>
          </w:p>
        </w:tc>
        <w:tc>
          <w:tcPr>
            <w:tcW w:w="1948" w:type="dxa"/>
            <w:tcBorders>
              <w:top w:val="nil"/>
              <w:left w:val="single" w:sz="4" w:space="0" w:color="auto"/>
              <w:bottom w:val="nil"/>
              <w:right w:val="single" w:sz="4" w:space="0" w:color="auto"/>
            </w:tcBorders>
            <w:vAlign w:val="bottom"/>
          </w:tcPr>
          <w:p w:rsidR="00DF4925" w:rsidRPr="00C03851" w:rsidRDefault="00DF4925" w:rsidP="00D27A9A">
            <w:pPr>
              <w:spacing w:before="130" w:after="130" w:line="240" w:lineRule="exact"/>
              <w:ind w:right="510"/>
              <w:jc w:val="right"/>
              <w:rPr>
                <w:lang w:val="en-US"/>
              </w:rPr>
            </w:pPr>
            <w:r w:rsidRPr="00C03851">
              <w:rPr>
                <w:sz w:val="22"/>
                <w:szCs w:val="22"/>
                <w:lang w:val="en-US"/>
              </w:rPr>
              <w:t xml:space="preserve">108,3     </w:t>
            </w:r>
          </w:p>
        </w:tc>
        <w:tc>
          <w:tcPr>
            <w:tcW w:w="1948" w:type="dxa"/>
            <w:tcBorders>
              <w:top w:val="nil"/>
              <w:left w:val="single" w:sz="4" w:space="0" w:color="auto"/>
              <w:bottom w:val="nil"/>
              <w:right w:val="single" w:sz="4" w:space="0" w:color="auto"/>
            </w:tcBorders>
            <w:vAlign w:val="bottom"/>
          </w:tcPr>
          <w:p w:rsidR="00DF4925" w:rsidRPr="00C03851" w:rsidRDefault="00DF4925" w:rsidP="00D27A9A">
            <w:pPr>
              <w:spacing w:before="130" w:after="130" w:line="240" w:lineRule="exact"/>
              <w:ind w:right="510"/>
              <w:jc w:val="right"/>
              <w:rPr>
                <w:lang w:val="en-US"/>
              </w:rPr>
            </w:pPr>
            <w:r w:rsidRPr="00C03851">
              <w:rPr>
                <w:sz w:val="22"/>
                <w:szCs w:val="22"/>
                <w:lang w:val="en-US"/>
              </w:rPr>
              <w:t>88,6</w:t>
            </w:r>
          </w:p>
        </w:tc>
      </w:tr>
      <w:tr w:rsidR="00DF4925" w:rsidRPr="00C03851" w:rsidTr="00DF4925">
        <w:trPr>
          <w:trHeight w:val="227"/>
          <w:jc w:val="center"/>
        </w:trPr>
        <w:tc>
          <w:tcPr>
            <w:tcW w:w="3295" w:type="dxa"/>
            <w:tcBorders>
              <w:top w:val="nil"/>
              <w:left w:val="single" w:sz="4" w:space="0" w:color="auto"/>
              <w:bottom w:val="nil"/>
              <w:right w:val="single" w:sz="4" w:space="0" w:color="auto"/>
            </w:tcBorders>
            <w:vAlign w:val="bottom"/>
          </w:tcPr>
          <w:p w:rsidR="00DF4925" w:rsidRPr="00C03851" w:rsidRDefault="00DF4925" w:rsidP="00D27A9A">
            <w:pPr>
              <w:spacing w:before="130" w:after="130" w:line="240" w:lineRule="exact"/>
              <w:ind w:left="919"/>
            </w:pPr>
            <w:r w:rsidRPr="00C03851">
              <w:rPr>
                <w:sz w:val="22"/>
                <w:szCs w:val="22"/>
              </w:rPr>
              <w:t>экспорт</w:t>
            </w:r>
          </w:p>
        </w:tc>
        <w:tc>
          <w:tcPr>
            <w:tcW w:w="1947" w:type="dxa"/>
            <w:tcBorders>
              <w:top w:val="nil"/>
              <w:left w:val="single" w:sz="4" w:space="0" w:color="auto"/>
              <w:bottom w:val="nil"/>
              <w:right w:val="single" w:sz="4" w:space="0" w:color="auto"/>
            </w:tcBorders>
            <w:vAlign w:val="bottom"/>
          </w:tcPr>
          <w:p w:rsidR="00DF4925" w:rsidRPr="00C03851" w:rsidRDefault="00DF4925" w:rsidP="00D27A9A">
            <w:pPr>
              <w:spacing w:before="130" w:after="130" w:line="240" w:lineRule="exact"/>
              <w:ind w:right="510"/>
              <w:jc w:val="right"/>
              <w:rPr>
                <w:lang w:val="en-US"/>
              </w:rPr>
            </w:pPr>
            <w:r w:rsidRPr="00C03851">
              <w:rPr>
                <w:sz w:val="22"/>
                <w:szCs w:val="22"/>
                <w:lang w:val="en-US"/>
              </w:rPr>
              <w:t xml:space="preserve">3 514,4  </w:t>
            </w:r>
          </w:p>
        </w:tc>
        <w:tc>
          <w:tcPr>
            <w:tcW w:w="1948" w:type="dxa"/>
            <w:tcBorders>
              <w:top w:val="nil"/>
              <w:left w:val="single" w:sz="4" w:space="0" w:color="auto"/>
              <w:bottom w:val="nil"/>
              <w:right w:val="single" w:sz="4" w:space="0" w:color="auto"/>
            </w:tcBorders>
            <w:vAlign w:val="bottom"/>
          </w:tcPr>
          <w:p w:rsidR="00DF4925" w:rsidRPr="00C03851" w:rsidRDefault="00DF4925" w:rsidP="00D27A9A">
            <w:pPr>
              <w:spacing w:before="130" w:after="130" w:line="240" w:lineRule="exact"/>
              <w:ind w:right="510"/>
              <w:jc w:val="right"/>
              <w:rPr>
                <w:lang w:val="en-US"/>
              </w:rPr>
            </w:pPr>
            <w:r w:rsidRPr="00C03851">
              <w:rPr>
                <w:sz w:val="22"/>
                <w:szCs w:val="22"/>
                <w:lang w:val="en-US"/>
              </w:rPr>
              <w:t xml:space="preserve">97,2     </w:t>
            </w:r>
          </w:p>
        </w:tc>
        <w:tc>
          <w:tcPr>
            <w:tcW w:w="1948" w:type="dxa"/>
            <w:tcBorders>
              <w:top w:val="nil"/>
              <w:left w:val="single" w:sz="4" w:space="0" w:color="auto"/>
              <w:bottom w:val="nil"/>
              <w:right w:val="single" w:sz="4" w:space="0" w:color="auto"/>
            </w:tcBorders>
            <w:vAlign w:val="bottom"/>
          </w:tcPr>
          <w:p w:rsidR="00DF4925" w:rsidRPr="00C03851" w:rsidRDefault="00DF4925" w:rsidP="00D27A9A">
            <w:pPr>
              <w:spacing w:before="130" w:after="130" w:line="240" w:lineRule="exact"/>
              <w:ind w:right="510"/>
              <w:jc w:val="right"/>
              <w:rPr>
                <w:lang w:val="en-US"/>
              </w:rPr>
            </w:pPr>
            <w:r w:rsidRPr="00C03851">
              <w:rPr>
                <w:sz w:val="22"/>
                <w:szCs w:val="22"/>
                <w:lang w:val="en-US"/>
              </w:rPr>
              <w:t>92,2</w:t>
            </w:r>
          </w:p>
        </w:tc>
      </w:tr>
      <w:tr w:rsidR="00DF4925" w:rsidRPr="00C03851" w:rsidTr="00DF4925">
        <w:trPr>
          <w:trHeight w:val="227"/>
          <w:jc w:val="center"/>
        </w:trPr>
        <w:tc>
          <w:tcPr>
            <w:tcW w:w="3295" w:type="dxa"/>
            <w:tcBorders>
              <w:top w:val="nil"/>
              <w:left w:val="single" w:sz="4" w:space="0" w:color="auto"/>
              <w:right w:val="single" w:sz="4" w:space="0" w:color="auto"/>
            </w:tcBorders>
            <w:vAlign w:val="bottom"/>
          </w:tcPr>
          <w:p w:rsidR="00DF4925" w:rsidRPr="00C03851" w:rsidRDefault="00DF4925" w:rsidP="00D27A9A">
            <w:pPr>
              <w:spacing w:before="130" w:after="130" w:line="240" w:lineRule="exact"/>
              <w:ind w:left="919"/>
            </w:pPr>
            <w:r w:rsidRPr="00C03851">
              <w:rPr>
                <w:sz w:val="22"/>
                <w:szCs w:val="22"/>
              </w:rPr>
              <w:t>импорт</w:t>
            </w:r>
          </w:p>
        </w:tc>
        <w:tc>
          <w:tcPr>
            <w:tcW w:w="1947" w:type="dxa"/>
            <w:tcBorders>
              <w:top w:val="nil"/>
              <w:left w:val="single" w:sz="4" w:space="0" w:color="auto"/>
              <w:right w:val="single" w:sz="4" w:space="0" w:color="auto"/>
            </w:tcBorders>
            <w:vAlign w:val="bottom"/>
          </w:tcPr>
          <w:p w:rsidR="00DF4925" w:rsidRPr="00C03851" w:rsidRDefault="00DF4925" w:rsidP="00D27A9A">
            <w:pPr>
              <w:spacing w:before="130" w:after="130" w:line="240" w:lineRule="exact"/>
              <w:ind w:right="510"/>
              <w:jc w:val="right"/>
              <w:rPr>
                <w:lang w:val="en-US"/>
              </w:rPr>
            </w:pPr>
            <w:r w:rsidRPr="00C03851">
              <w:rPr>
                <w:sz w:val="22"/>
                <w:szCs w:val="22"/>
                <w:lang w:val="en-US"/>
              </w:rPr>
              <w:t xml:space="preserve">2 310,7  </w:t>
            </w:r>
          </w:p>
        </w:tc>
        <w:tc>
          <w:tcPr>
            <w:tcW w:w="1948" w:type="dxa"/>
            <w:tcBorders>
              <w:top w:val="nil"/>
              <w:left w:val="single" w:sz="4" w:space="0" w:color="auto"/>
              <w:right w:val="single" w:sz="4" w:space="0" w:color="auto"/>
            </w:tcBorders>
            <w:vAlign w:val="bottom"/>
          </w:tcPr>
          <w:p w:rsidR="00DF4925" w:rsidRPr="00C03851" w:rsidRDefault="00DF4925" w:rsidP="00D27A9A">
            <w:pPr>
              <w:spacing w:before="130" w:after="130" w:line="240" w:lineRule="exact"/>
              <w:ind w:right="510"/>
              <w:jc w:val="right"/>
              <w:rPr>
                <w:lang w:val="en-US"/>
              </w:rPr>
            </w:pPr>
            <w:r w:rsidRPr="00C03851">
              <w:rPr>
                <w:sz w:val="22"/>
                <w:szCs w:val="22"/>
                <w:lang w:val="en-US"/>
              </w:rPr>
              <w:t xml:space="preserve">131,1     </w:t>
            </w:r>
          </w:p>
        </w:tc>
        <w:tc>
          <w:tcPr>
            <w:tcW w:w="1948" w:type="dxa"/>
            <w:tcBorders>
              <w:top w:val="nil"/>
              <w:left w:val="single" w:sz="4" w:space="0" w:color="auto"/>
              <w:right w:val="single" w:sz="4" w:space="0" w:color="auto"/>
            </w:tcBorders>
            <w:vAlign w:val="bottom"/>
          </w:tcPr>
          <w:p w:rsidR="00DF4925" w:rsidRPr="00C03851" w:rsidRDefault="00DF4925" w:rsidP="00D27A9A">
            <w:pPr>
              <w:spacing w:before="130" w:after="130" w:line="240" w:lineRule="exact"/>
              <w:ind w:right="510"/>
              <w:jc w:val="right"/>
              <w:rPr>
                <w:lang w:val="en-US"/>
              </w:rPr>
            </w:pPr>
            <w:r w:rsidRPr="00C03851">
              <w:rPr>
                <w:sz w:val="22"/>
                <w:szCs w:val="22"/>
                <w:lang w:val="en-US"/>
              </w:rPr>
              <w:t>81,9</w:t>
            </w:r>
          </w:p>
        </w:tc>
      </w:tr>
      <w:tr w:rsidR="00DF4925" w:rsidRPr="00C03851" w:rsidTr="00DF4925">
        <w:trPr>
          <w:trHeight w:val="202"/>
          <w:jc w:val="center"/>
        </w:trPr>
        <w:tc>
          <w:tcPr>
            <w:tcW w:w="3295" w:type="dxa"/>
            <w:tcBorders>
              <w:top w:val="nil"/>
              <w:left w:val="single" w:sz="4" w:space="0" w:color="auto"/>
              <w:right w:val="single" w:sz="4" w:space="0" w:color="auto"/>
            </w:tcBorders>
            <w:vAlign w:val="bottom"/>
          </w:tcPr>
          <w:p w:rsidR="00DF4925" w:rsidRPr="00C03851" w:rsidRDefault="00DF4925" w:rsidP="00D27A9A">
            <w:pPr>
              <w:spacing w:before="130" w:after="130" w:line="240" w:lineRule="exact"/>
              <w:ind w:left="919"/>
            </w:pPr>
            <w:r w:rsidRPr="00C03851">
              <w:rPr>
                <w:sz w:val="22"/>
                <w:szCs w:val="22"/>
              </w:rPr>
              <w:t>сальдо</w:t>
            </w:r>
          </w:p>
        </w:tc>
        <w:tc>
          <w:tcPr>
            <w:tcW w:w="1947" w:type="dxa"/>
            <w:tcBorders>
              <w:top w:val="nil"/>
              <w:left w:val="single" w:sz="4" w:space="0" w:color="auto"/>
              <w:right w:val="single" w:sz="4" w:space="0" w:color="auto"/>
            </w:tcBorders>
            <w:vAlign w:val="bottom"/>
          </w:tcPr>
          <w:p w:rsidR="00DF4925" w:rsidRPr="00C03851" w:rsidRDefault="00DF4925" w:rsidP="00D27A9A">
            <w:pPr>
              <w:spacing w:before="130" w:after="130" w:line="240" w:lineRule="exact"/>
              <w:ind w:right="510"/>
              <w:jc w:val="right"/>
              <w:rPr>
                <w:lang w:val="en-US"/>
              </w:rPr>
            </w:pPr>
            <w:r w:rsidRPr="00C03851">
              <w:rPr>
                <w:sz w:val="22"/>
                <w:szCs w:val="22"/>
                <w:lang w:val="en-US"/>
              </w:rPr>
              <w:t xml:space="preserve">1 203,7  </w:t>
            </w:r>
          </w:p>
        </w:tc>
        <w:tc>
          <w:tcPr>
            <w:tcW w:w="1948" w:type="dxa"/>
            <w:tcBorders>
              <w:top w:val="nil"/>
              <w:left w:val="single" w:sz="4" w:space="0" w:color="auto"/>
              <w:right w:val="single" w:sz="4" w:space="0" w:color="auto"/>
            </w:tcBorders>
            <w:vAlign w:val="bottom"/>
          </w:tcPr>
          <w:p w:rsidR="00DF4925" w:rsidRPr="00C03851" w:rsidRDefault="00DF4925" w:rsidP="00D27A9A">
            <w:pPr>
              <w:spacing w:before="130" w:after="130" w:line="240" w:lineRule="exact"/>
              <w:ind w:right="510"/>
              <w:jc w:val="right"/>
              <w:rPr>
                <w:lang w:val="en-US"/>
              </w:rPr>
            </w:pPr>
            <w:r w:rsidRPr="00C03851">
              <w:rPr>
                <w:sz w:val="22"/>
                <w:szCs w:val="22"/>
                <w:lang w:val="en-US"/>
              </w:rPr>
              <w:t> </w:t>
            </w:r>
          </w:p>
        </w:tc>
        <w:tc>
          <w:tcPr>
            <w:tcW w:w="1948" w:type="dxa"/>
            <w:tcBorders>
              <w:top w:val="nil"/>
              <w:left w:val="single" w:sz="4" w:space="0" w:color="auto"/>
              <w:right w:val="single" w:sz="4" w:space="0" w:color="auto"/>
            </w:tcBorders>
            <w:vAlign w:val="bottom"/>
          </w:tcPr>
          <w:p w:rsidR="00DF4925" w:rsidRPr="00C03851" w:rsidRDefault="00DF4925" w:rsidP="00D27A9A">
            <w:pPr>
              <w:spacing w:before="130" w:after="130" w:line="240" w:lineRule="exact"/>
              <w:jc w:val="right"/>
              <w:rPr>
                <w:color w:val="000000"/>
              </w:rPr>
            </w:pPr>
          </w:p>
        </w:tc>
      </w:tr>
      <w:tr w:rsidR="00DA4D5C" w:rsidRPr="00C03851" w:rsidTr="000F1B5B">
        <w:trPr>
          <w:jc w:val="center"/>
        </w:trPr>
        <w:tc>
          <w:tcPr>
            <w:tcW w:w="3295" w:type="dxa"/>
            <w:tcBorders>
              <w:left w:val="single" w:sz="4" w:space="0" w:color="auto"/>
              <w:bottom w:val="nil"/>
              <w:right w:val="single" w:sz="4" w:space="0" w:color="auto"/>
            </w:tcBorders>
            <w:vAlign w:val="bottom"/>
          </w:tcPr>
          <w:p w:rsidR="00DA4D5C" w:rsidRPr="00C03851" w:rsidRDefault="00DA4D5C" w:rsidP="00D27A9A">
            <w:pPr>
              <w:spacing w:before="130" w:after="130" w:line="240" w:lineRule="exact"/>
              <w:ind w:left="352"/>
            </w:pPr>
            <w:r w:rsidRPr="00C03851">
              <w:rPr>
                <w:sz w:val="22"/>
                <w:szCs w:val="22"/>
              </w:rPr>
              <w:t>страны СНГ</w:t>
            </w:r>
          </w:p>
        </w:tc>
        <w:tc>
          <w:tcPr>
            <w:tcW w:w="1947" w:type="dxa"/>
            <w:tcBorders>
              <w:left w:val="single" w:sz="4" w:space="0" w:color="auto"/>
              <w:bottom w:val="nil"/>
              <w:right w:val="single" w:sz="4" w:space="0" w:color="auto"/>
            </w:tcBorders>
            <w:vAlign w:val="center"/>
          </w:tcPr>
          <w:p w:rsidR="00DA4D5C" w:rsidRPr="00C03851" w:rsidRDefault="00DA4D5C" w:rsidP="00D27A9A">
            <w:pPr>
              <w:spacing w:before="130" w:after="130" w:line="240" w:lineRule="exact"/>
              <w:ind w:right="510"/>
              <w:jc w:val="right"/>
              <w:rPr>
                <w:lang w:val="en-US"/>
              </w:rPr>
            </w:pPr>
            <w:r w:rsidRPr="00C03851">
              <w:rPr>
                <w:sz w:val="22"/>
                <w:szCs w:val="22"/>
                <w:lang w:val="en-US"/>
              </w:rPr>
              <w:t> </w:t>
            </w:r>
          </w:p>
        </w:tc>
        <w:tc>
          <w:tcPr>
            <w:tcW w:w="1948" w:type="dxa"/>
            <w:tcBorders>
              <w:left w:val="single" w:sz="4" w:space="0" w:color="auto"/>
              <w:bottom w:val="nil"/>
              <w:right w:val="single" w:sz="4" w:space="0" w:color="auto"/>
            </w:tcBorders>
            <w:vAlign w:val="bottom"/>
          </w:tcPr>
          <w:p w:rsidR="00DA4D5C" w:rsidRPr="00C03851" w:rsidRDefault="00DA4D5C" w:rsidP="00D27A9A">
            <w:pPr>
              <w:spacing w:before="130" w:after="130" w:line="240" w:lineRule="exact"/>
              <w:ind w:right="624"/>
              <w:jc w:val="right"/>
              <w:rPr>
                <w:lang w:val="en-US"/>
              </w:rPr>
            </w:pPr>
            <w:r w:rsidRPr="00C03851">
              <w:rPr>
                <w:sz w:val="22"/>
                <w:szCs w:val="22"/>
                <w:lang w:val="en-US"/>
              </w:rPr>
              <w:t> </w:t>
            </w:r>
          </w:p>
        </w:tc>
        <w:tc>
          <w:tcPr>
            <w:tcW w:w="1948" w:type="dxa"/>
            <w:tcBorders>
              <w:left w:val="single" w:sz="4" w:space="0" w:color="auto"/>
              <w:bottom w:val="nil"/>
              <w:right w:val="single" w:sz="4" w:space="0" w:color="auto"/>
            </w:tcBorders>
            <w:vAlign w:val="bottom"/>
          </w:tcPr>
          <w:p w:rsidR="00DA4D5C" w:rsidRPr="00C03851" w:rsidRDefault="00DA4D5C" w:rsidP="00D27A9A">
            <w:pPr>
              <w:spacing w:before="130" w:after="130" w:line="240" w:lineRule="exact"/>
              <w:ind w:right="624"/>
              <w:jc w:val="right"/>
              <w:rPr>
                <w:lang w:val="en-US"/>
              </w:rPr>
            </w:pPr>
            <w:r w:rsidRPr="00C03851">
              <w:rPr>
                <w:sz w:val="22"/>
                <w:szCs w:val="22"/>
                <w:lang w:val="en-US"/>
              </w:rPr>
              <w:t> </w:t>
            </w:r>
          </w:p>
        </w:tc>
      </w:tr>
      <w:tr w:rsidR="00DF4925" w:rsidRPr="00C03851" w:rsidTr="00DF4925">
        <w:trPr>
          <w:jc w:val="center"/>
        </w:trPr>
        <w:tc>
          <w:tcPr>
            <w:tcW w:w="3295" w:type="dxa"/>
            <w:tcBorders>
              <w:top w:val="nil"/>
              <w:left w:val="single" w:sz="4" w:space="0" w:color="auto"/>
              <w:bottom w:val="nil"/>
              <w:right w:val="single" w:sz="4" w:space="0" w:color="auto"/>
            </w:tcBorders>
            <w:vAlign w:val="bottom"/>
          </w:tcPr>
          <w:p w:rsidR="00DF4925" w:rsidRPr="00C03851" w:rsidRDefault="00DF4925" w:rsidP="00D27A9A">
            <w:pPr>
              <w:spacing w:before="130" w:after="130" w:line="240" w:lineRule="exact"/>
              <w:ind w:left="919"/>
            </w:pPr>
            <w:r w:rsidRPr="00C03851">
              <w:rPr>
                <w:sz w:val="22"/>
                <w:szCs w:val="22"/>
              </w:rPr>
              <w:t>оборот</w:t>
            </w:r>
          </w:p>
        </w:tc>
        <w:tc>
          <w:tcPr>
            <w:tcW w:w="1947" w:type="dxa"/>
            <w:tcBorders>
              <w:top w:val="nil"/>
              <w:left w:val="single" w:sz="4" w:space="0" w:color="auto"/>
              <w:bottom w:val="nil"/>
              <w:right w:val="single" w:sz="4" w:space="0" w:color="auto"/>
            </w:tcBorders>
            <w:vAlign w:val="bottom"/>
          </w:tcPr>
          <w:p w:rsidR="00DF4925" w:rsidRPr="00C03851" w:rsidRDefault="00DF4925" w:rsidP="00D27A9A">
            <w:pPr>
              <w:spacing w:before="130" w:after="130" w:line="240" w:lineRule="exact"/>
              <w:ind w:right="510"/>
              <w:jc w:val="right"/>
              <w:rPr>
                <w:lang w:val="en-US"/>
              </w:rPr>
            </w:pPr>
            <w:r w:rsidRPr="00C03851">
              <w:rPr>
                <w:sz w:val="22"/>
                <w:szCs w:val="22"/>
                <w:lang w:val="en-US"/>
              </w:rPr>
              <w:t xml:space="preserve">2 542,5   </w:t>
            </w:r>
          </w:p>
        </w:tc>
        <w:tc>
          <w:tcPr>
            <w:tcW w:w="1948" w:type="dxa"/>
            <w:tcBorders>
              <w:top w:val="nil"/>
              <w:left w:val="single" w:sz="4" w:space="0" w:color="auto"/>
              <w:bottom w:val="nil"/>
              <w:right w:val="single" w:sz="4" w:space="0" w:color="auto"/>
            </w:tcBorders>
            <w:vAlign w:val="bottom"/>
          </w:tcPr>
          <w:p w:rsidR="00DF4925" w:rsidRPr="00C03851" w:rsidRDefault="00DF4925" w:rsidP="00D27A9A">
            <w:pPr>
              <w:spacing w:before="130" w:after="130" w:line="240" w:lineRule="exact"/>
              <w:ind w:right="510"/>
              <w:jc w:val="right"/>
              <w:rPr>
                <w:lang w:val="en-US"/>
              </w:rPr>
            </w:pPr>
            <w:r w:rsidRPr="00C03851">
              <w:rPr>
                <w:sz w:val="22"/>
                <w:szCs w:val="22"/>
                <w:lang w:val="en-US"/>
              </w:rPr>
              <w:t xml:space="preserve">145,0    </w:t>
            </w:r>
          </w:p>
        </w:tc>
        <w:tc>
          <w:tcPr>
            <w:tcW w:w="1948" w:type="dxa"/>
            <w:tcBorders>
              <w:top w:val="nil"/>
              <w:left w:val="single" w:sz="4" w:space="0" w:color="auto"/>
              <w:bottom w:val="nil"/>
              <w:right w:val="single" w:sz="4" w:space="0" w:color="auto"/>
            </w:tcBorders>
            <w:vAlign w:val="bottom"/>
          </w:tcPr>
          <w:p w:rsidR="00DF4925" w:rsidRPr="00C03851" w:rsidRDefault="00DF4925" w:rsidP="00D27A9A">
            <w:pPr>
              <w:spacing w:before="130" w:after="130" w:line="240" w:lineRule="exact"/>
              <w:ind w:right="510"/>
              <w:jc w:val="right"/>
              <w:rPr>
                <w:lang w:val="en-US"/>
              </w:rPr>
            </w:pPr>
            <w:r w:rsidRPr="00C03851">
              <w:rPr>
                <w:sz w:val="22"/>
                <w:szCs w:val="22"/>
                <w:lang w:val="en-US"/>
              </w:rPr>
              <w:t>108,7</w:t>
            </w:r>
          </w:p>
        </w:tc>
      </w:tr>
      <w:tr w:rsidR="00DF4925" w:rsidRPr="00C03851" w:rsidTr="00DF4925">
        <w:trPr>
          <w:jc w:val="center"/>
        </w:trPr>
        <w:tc>
          <w:tcPr>
            <w:tcW w:w="3295" w:type="dxa"/>
            <w:tcBorders>
              <w:top w:val="nil"/>
              <w:left w:val="single" w:sz="4" w:space="0" w:color="auto"/>
              <w:bottom w:val="nil"/>
              <w:right w:val="single" w:sz="4" w:space="0" w:color="auto"/>
            </w:tcBorders>
            <w:vAlign w:val="bottom"/>
          </w:tcPr>
          <w:p w:rsidR="00DF4925" w:rsidRPr="00C03851" w:rsidRDefault="00DF4925" w:rsidP="00D27A9A">
            <w:pPr>
              <w:spacing w:before="130" w:after="130" w:line="240" w:lineRule="exact"/>
              <w:ind w:left="919"/>
            </w:pPr>
            <w:r w:rsidRPr="00C03851">
              <w:rPr>
                <w:sz w:val="22"/>
                <w:szCs w:val="22"/>
              </w:rPr>
              <w:t>экспорт</w:t>
            </w:r>
          </w:p>
        </w:tc>
        <w:tc>
          <w:tcPr>
            <w:tcW w:w="1947" w:type="dxa"/>
            <w:tcBorders>
              <w:top w:val="nil"/>
              <w:left w:val="single" w:sz="4" w:space="0" w:color="auto"/>
              <w:bottom w:val="nil"/>
              <w:right w:val="single" w:sz="4" w:space="0" w:color="auto"/>
            </w:tcBorders>
            <w:vAlign w:val="bottom"/>
          </w:tcPr>
          <w:p w:rsidR="00DF4925" w:rsidRPr="00C03851" w:rsidRDefault="00DF4925" w:rsidP="00D27A9A">
            <w:pPr>
              <w:spacing w:before="130" w:after="130" w:line="240" w:lineRule="exact"/>
              <w:ind w:right="510"/>
              <w:jc w:val="right"/>
              <w:rPr>
                <w:lang w:val="en-US"/>
              </w:rPr>
            </w:pPr>
            <w:r w:rsidRPr="00C03851">
              <w:rPr>
                <w:sz w:val="22"/>
                <w:szCs w:val="22"/>
                <w:lang w:val="en-US"/>
              </w:rPr>
              <w:t xml:space="preserve">1 417,5   </w:t>
            </w:r>
          </w:p>
        </w:tc>
        <w:tc>
          <w:tcPr>
            <w:tcW w:w="1948" w:type="dxa"/>
            <w:tcBorders>
              <w:top w:val="nil"/>
              <w:left w:val="single" w:sz="4" w:space="0" w:color="auto"/>
              <w:bottom w:val="nil"/>
              <w:right w:val="single" w:sz="4" w:space="0" w:color="auto"/>
            </w:tcBorders>
            <w:vAlign w:val="bottom"/>
          </w:tcPr>
          <w:p w:rsidR="00DF4925" w:rsidRPr="00C03851" w:rsidRDefault="00DF4925" w:rsidP="00D27A9A">
            <w:pPr>
              <w:spacing w:before="130" w:after="130" w:line="240" w:lineRule="exact"/>
              <w:ind w:right="510"/>
              <w:jc w:val="right"/>
              <w:rPr>
                <w:lang w:val="en-US"/>
              </w:rPr>
            </w:pPr>
            <w:r w:rsidRPr="00C03851">
              <w:rPr>
                <w:sz w:val="22"/>
                <w:szCs w:val="22"/>
                <w:lang w:val="en-US"/>
              </w:rPr>
              <w:t xml:space="preserve">137,7    </w:t>
            </w:r>
          </w:p>
        </w:tc>
        <w:tc>
          <w:tcPr>
            <w:tcW w:w="1948" w:type="dxa"/>
            <w:tcBorders>
              <w:top w:val="nil"/>
              <w:left w:val="single" w:sz="4" w:space="0" w:color="auto"/>
              <w:bottom w:val="nil"/>
              <w:right w:val="single" w:sz="4" w:space="0" w:color="auto"/>
            </w:tcBorders>
            <w:vAlign w:val="bottom"/>
          </w:tcPr>
          <w:p w:rsidR="00DF4925" w:rsidRPr="00C03851" w:rsidRDefault="00DF4925" w:rsidP="00D27A9A">
            <w:pPr>
              <w:spacing w:before="130" w:after="130" w:line="240" w:lineRule="exact"/>
              <w:ind w:right="510"/>
              <w:jc w:val="right"/>
              <w:rPr>
                <w:lang w:val="en-US"/>
              </w:rPr>
            </w:pPr>
            <w:r w:rsidRPr="00C03851">
              <w:rPr>
                <w:sz w:val="22"/>
                <w:szCs w:val="22"/>
                <w:lang w:val="en-US"/>
              </w:rPr>
              <w:t>108,8</w:t>
            </w:r>
          </w:p>
        </w:tc>
      </w:tr>
      <w:tr w:rsidR="00DF4925" w:rsidRPr="00C03851" w:rsidTr="00DF4925">
        <w:trPr>
          <w:jc w:val="center"/>
        </w:trPr>
        <w:tc>
          <w:tcPr>
            <w:tcW w:w="3295" w:type="dxa"/>
            <w:tcBorders>
              <w:top w:val="nil"/>
              <w:left w:val="single" w:sz="4" w:space="0" w:color="auto"/>
              <w:right w:val="single" w:sz="4" w:space="0" w:color="auto"/>
            </w:tcBorders>
            <w:vAlign w:val="bottom"/>
          </w:tcPr>
          <w:p w:rsidR="00DF4925" w:rsidRPr="00C03851" w:rsidRDefault="00DF4925" w:rsidP="00D27A9A">
            <w:pPr>
              <w:spacing w:before="130" w:after="130" w:line="240" w:lineRule="exact"/>
              <w:ind w:left="919"/>
            </w:pPr>
            <w:r w:rsidRPr="00C03851">
              <w:rPr>
                <w:sz w:val="22"/>
                <w:szCs w:val="22"/>
              </w:rPr>
              <w:t>импорт</w:t>
            </w:r>
          </w:p>
        </w:tc>
        <w:tc>
          <w:tcPr>
            <w:tcW w:w="1947" w:type="dxa"/>
            <w:tcBorders>
              <w:top w:val="nil"/>
              <w:left w:val="single" w:sz="4" w:space="0" w:color="auto"/>
              <w:right w:val="single" w:sz="4" w:space="0" w:color="auto"/>
            </w:tcBorders>
            <w:vAlign w:val="bottom"/>
          </w:tcPr>
          <w:p w:rsidR="00DF4925" w:rsidRPr="00C03851" w:rsidRDefault="00DF4925" w:rsidP="00D27A9A">
            <w:pPr>
              <w:spacing w:before="130" w:after="130" w:line="240" w:lineRule="exact"/>
              <w:ind w:right="510"/>
              <w:jc w:val="right"/>
              <w:rPr>
                <w:lang w:val="en-US"/>
              </w:rPr>
            </w:pPr>
            <w:r w:rsidRPr="00C03851">
              <w:rPr>
                <w:sz w:val="22"/>
                <w:szCs w:val="22"/>
                <w:lang w:val="en-US"/>
              </w:rPr>
              <w:t xml:space="preserve">1 125,0   </w:t>
            </w:r>
          </w:p>
        </w:tc>
        <w:tc>
          <w:tcPr>
            <w:tcW w:w="1948" w:type="dxa"/>
            <w:tcBorders>
              <w:top w:val="nil"/>
              <w:left w:val="single" w:sz="4" w:space="0" w:color="auto"/>
              <w:right w:val="single" w:sz="4" w:space="0" w:color="auto"/>
            </w:tcBorders>
            <w:vAlign w:val="bottom"/>
          </w:tcPr>
          <w:p w:rsidR="00DF4925" w:rsidRPr="00C03851" w:rsidRDefault="00DF4925" w:rsidP="00D27A9A">
            <w:pPr>
              <w:spacing w:before="130" w:after="130" w:line="240" w:lineRule="exact"/>
              <w:ind w:right="510"/>
              <w:jc w:val="right"/>
              <w:rPr>
                <w:lang w:val="en-US"/>
              </w:rPr>
            </w:pPr>
            <w:r w:rsidRPr="00C03851">
              <w:rPr>
                <w:sz w:val="22"/>
                <w:szCs w:val="22"/>
                <w:lang w:val="en-US"/>
              </w:rPr>
              <w:t xml:space="preserve">155,3    </w:t>
            </w:r>
          </w:p>
        </w:tc>
        <w:tc>
          <w:tcPr>
            <w:tcW w:w="1948" w:type="dxa"/>
            <w:tcBorders>
              <w:top w:val="nil"/>
              <w:left w:val="single" w:sz="4" w:space="0" w:color="auto"/>
              <w:right w:val="single" w:sz="4" w:space="0" w:color="auto"/>
            </w:tcBorders>
            <w:vAlign w:val="bottom"/>
          </w:tcPr>
          <w:p w:rsidR="00DF4925" w:rsidRPr="00C03851" w:rsidRDefault="00DF4925" w:rsidP="00D27A9A">
            <w:pPr>
              <w:spacing w:before="130" w:after="130" w:line="240" w:lineRule="exact"/>
              <w:ind w:right="510"/>
              <w:jc w:val="right"/>
              <w:rPr>
                <w:lang w:val="en-US"/>
              </w:rPr>
            </w:pPr>
            <w:r w:rsidRPr="00C03851">
              <w:rPr>
                <w:sz w:val="22"/>
                <w:szCs w:val="22"/>
                <w:lang w:val="en-US"/>
              </w:rPr>
              <w:t>108,6</w:t>
            </w:r>
          </w:p>
        </w:tc>
      </w:tr>
      <w:tr w:rsidR="00DF4925" w:rsidRPr="00C03851" w:rsidTr="00DF4925">
        <w:trPr>
          <w:jc w:val="center"/>
        </w:trPr>
        <w:tc>
          <w:tcPr>
            <w:tcW w:w="3295" w:type="dxa"/>
            <w:tcBorders>
              <w:top w:val="nil"/>
              <w:left w:val="single" w:sz="4" w:space="0" w:color="auto"/>
              <w:right w:val="single" w:sz="4" w:space="0" w:color="auto"/>
            </w:tcBorders>
            <w:vAlign w:val="bottom"/>
          </w:tcPr>
          <w:p w:rsidR="00DF4925" w:rsidRPr="00C03851" w:rsidRDefault="00DF4925" w:rsidP="00D27A9A">
            <w:pPr>
              <w:spacing w:before="130" w:after="130" w:line="240" w:lineRule="exact"/>
              <w:ind w:left="919"/>
            </w:pPr>
            <w:r w:rsidRPr="00C03851">
              <w:rPr>
                <w:sz w:val="22"/>
                <w:szCs w:val="22"/>
              </w:rPr>
              <w:t>сальдо</w:t>
            </w:r>
          </w:p>
        </w:tc>
        <w:tc>
          <w:tcPr>
            <w:tcW w:w="1947" w:type="dxa"/>
            <w:tcBorders>
              <w:top w:val="nil"/>
              <w:left w:val="single" w:sz="4" w:space="0" w:color="auto"/>
              <w:right w:val="single" w:sz="4" w:space="0" w:color="auto"/>
            </w:tcBorders>
            <w:vAlign w:val="bottom"/>
          </w:tcPr>
          <w:p w:rsidR="00DF4925" w:rsidRPr="00C03851" w:rsidRDefault="00DF4925" w:rsidP="00D27A9A">
            <w:pPr>
              <w:spacing w:before="130" w:after="130" w:line="240" w:lineRule="exact"/>
              <w:ind w:right="510"/>
              <w:jc w:val="right"/>
              <w:rPr>
                <w:lang w:val="en-US"/>
              </w:rPr>
            </w:pPr>
            <w:r w:rsidRPr="00C03851">
              <w:rPr>
                <w:sz w:val="22"/>
                <w:szCs w:val="22"/>
                <w:lang w:val="en-US"/>
              </w:rPr>
              <w:t xml:space="preserve">292,5   </w:t>
            </w:r>
          </w:p>
        </w:tc>
        <w:tc>
          <w:tcPr>
            <w:tcW w:w="1948" w:type="dxa"/>
            <w:tcBorders>
              <w:top w:val="nil"/>
              <w:left w:val="single" w:sz="4" w:space="0" w:color="auto"/>
              <w:right w:val="single" w:sz="4" w:space="0" w:color="auto"/>
            </w:tcBorders>
            <w:vAlign w:val="bottom"/>
          </w:tcPr>
          <w:p w:rsidR="00DF4925" w:rsidRPr="00C03851" w:rsidRDefault="00DF4925" w:rsidP="00D27A9A">
            <w:pPr>
              <w:spacing w:before="130" w:after="130" w:line="240" w:lineRule="exact"/>
              <w:ind w:right="510"/>
              <w:jc w:val="right"/>
              <w:rPr>
                <w:lang w:val="en-US"/>
              </w:rPr>
            </w:pPr>
            <w:r w:rsidRPr="00C03851">
              <w:rPr>
                <w:sz w:val="22"/>
                <w:szCs w:val="22"/>
                <w:lang w:val="en-US"/>
              </w:rPr>
              <w:t> </w:t>
            </w:r>
          </w:p>
        </w:tc>
        <w:tc>
          <w:tcPr>
            <w:tcW w:w="1948" w:type="dxa"/>
            <w:tcBorders>
              <w:top w:val="nil"/>
              <w:left w:val="single" w:sz="4" w:space="0" w:color="auto"/>
              <w:right w:val="single" w:sz="4" w:space="0" w:color="auto"/>
            </w:tcBorders>
            <w:vAlign w:val="bottom"/>
          </w:tcPr>
          <w:p w:rsidR="00DF4925" w:rsidRPr="00C03851" w:rsidRDefault="00DF4925" w:rsidP="00D27A9A">
            <w:pPr>
              <w:spacing w:before="130" w:after="130" w:line="240" w:lineRule="exact"/>
              <w:ind w:right="510"/>
              <w:jc w:val="right"/>
              <w:rPr>
                <w:lang w:val="en-US"/>
              </w:rPr>
            </w:pPr>
            <w:r w:rsidRPr="00C03851">
              <w:rPr>
                <w:sz w:val="22"/>
                <w:szCs w:val="22"/>
                <w:lang w:val="en-US"/>
              </w:rPr>
              <w:t> </w:t>
            </w:r>
          </w:p>
        </w:tc>
      </w:tr>
      <w:tr w:rsidR="00DA4D5C" w:rsidRPr="00C03851" w:rsidTr="00767E5F">
        <w:trPr>
          <w:jc w:val="center"/>
        </w:trPr>
        <w:tc>
          <w:tcPr>
            <w:tcW w:w="3295" w:type="dxa"/>
            <w:tcBorders>
              <w:left w:val="single" w:sz="4" w:space="0" w:color="auto"/>
              <w:bottom w:val="nil"/>
              <w:right w:val="single" w:sz="4" w:space="0" w:color="auto"/>
            </w:tcBorders>
            <w:vAlign w:val="bottom"/>
          </w:tcPr>
          <w:p w:rsidR="00DA4D5C" w:rsidRPr="00C03851" w:rsidRDefault="00DA4D5C" w:rsidP="00D27A9A">
            <w:pPr>
              <w:spacing w:before="130" w:after="130" w:line="240" w:lineRule="exact"/>
              <w:ind w:left="352"/>
            </w:pPr>
            <w:r w:rsidRPr="00C03851">
              <w:rPr>
                <w:sz w:val="22"/>
                <w:szCs w:val="22"/>
              </w:rPr>
              <w:t>страны вне СНГ</w:t>
            </w:r>
          </w:p>
        </w:tc>
        <w:tc>
          <w:tcPr>
            <w:tcW w:w="1947" w:type="dxa"/>
            <w:tcBorders>
              <w:left w:val="single" w:sz="4" w:space="0" w:color="auto"/>
              <w:bottom w:val="nil"/>
              <w:right w:val="single" w:sz="4" w:space="0" w:color="auto"/>
            </w:tcBorders>
            <w:vAlign w:val="center"/>
          </w:tcPr>
          <w:p w:rsidR="00DA4D5C" w:rsidRPr="00C03851" w:rsidRDefault="00DA4D5C" w:rsidP="00D27A9A">
            <w:pPr>
              <w:spacing w:before="130" w:after="130" w:line="240" w:lineRule="exact"/>
              <w:ind w:right="510"/>
              <w:jc w:val="right"/>
              <w:rPr>
                <w:lang w:val="en-US"/>
              </w:rPr>
            </w:pPr>
            <w:r w:rsidRPr="00C03851">
              <w:rPr>
                <w:sz w:val="22"/>
                <w:szCs w:val="22"/>
                <w:lang w:val="en-US"/>
              </w:rPr>
              <w:t> </w:t>
            </w:r>
          </w:p>
        </w:tc>
        <w:tc>
          <w:tcPr>
            <w:tcW w:w="1948" w:type="dxa"/>
            <w:tcBorders>
              <w:left w:val="single" w:sz="4" w:space="0" w:color="auto"/>
              <w:bottom w:val="nil"/>
              <w:right w:val="single" w:sz="4" w:space="0" w:color="auto"/>
            </w:tcBorders>
            <w:vAlign w:val="bottom"/>
          </w:tcPr>
          <w:p w:rsidR="00DA4D5C" w:rsidRPr="00C03851" w:rsidRDefault="00DA4D5C" w:rsidP="00D27A9A">
            <w:pPr>
              <w:spacing w:before="130" w:after="130" w:line="240" w:lineRule="exact"/>
              <w:ind w:right="624"/>
              <w:jc w:val="right"/>
              <w:rPr>
                <w:lang w:val="en-US"/>
              </w:rPr>
            </w:pPr>
            <w:r w:rsidRPr="00C03851">
              <w:rPr>
                <w:sz w:val="22"/>
                <w:szCs w:val="22"/>
                <w:lang w:val="en-US"/>
              </w:rPr>
              <w:t> </w:t>
            </w:r>
          </w:p>
        </w:tc>
        <w:tc>
          <w:tcPr>
            <w:tcW w:w="1948" w:type="dxa"/>
            <w:tcBorders>
              <w:left w:val="single" w:sz="4" w:space="0" w:color="auto"/>
              <w:bottom w:val="nil"/>
              <w:right w:val="single" w:sz="4" w:space="0" w:color="auto"/>
            </w:tcBorders>
            <w:vAlign w:val="bottom"/>
          </w:tcPr>
          <w:p w:rsidR="00DA4D5C" w:rsidRPr="00C03851" w:rsidRDefault="00DA4D5C" w:rsidP="00D27A9A">
            <w:pPr>
              <w:spacing w:before="130" w:after="130" w:line="240" w:lineRule="exact"/>
              <w:ind w:right="624"/>
              <w:jc w:val="right"/>
              <w:rPr>
                <w:lang w:val="en-US"/>
              </w:rPr>
            </w:pPr>
            <w:r w:rsidRPr="00C03851">
              <w:rPr>
                <w:sz w:val="22"/>
                <w:szCs w:val="22"/>
                <w:lang w:val="en-US"/>
              </w:rPr>
              <w:t> </w:t>
            </w:r>
          </w:p>
        </w:tc>
      </w:tr>
      <w:tr w:rsidR="00796E88" w:rsidRPr="00C03851" w:rsidTr="00FB2BDB">
        <w:trPr>
          <w:jc w:val="center"/>
        </w:trPr>
        <w:tc>
          <w:tcPr>
            <w:tcW w:w="3295" w:type="dxa"/>
            <w:tcBorders>
              <w:top w:val="nil"/>
              <w:left w:val="single" w:sz="4" w:space="0" w:color="auto"/>
              <w:bottom w:val="nil"/>
              <w:right w:val="single" w:sz="4" w:space="0" w:color="auto"/>
            </w:tcBorders>
            <w:vAlign w:val="bottom"/>
          </w:tcPr>
          <w:p w:rsidR="00796E88" w:rsidRPr="00C03851" w:rsidRDefault="00796E88" w:rsidP="00D27A9A">
            <w:pPr>
              <w:spacing w:before="130" w:after="130" w:line="240" w:lineRule="exact"/>
              <w:ind w:left="919"/>
            </w:pPr>
            <w:r w:rsidRPr="00C03851">
              <w:rPr>
                <w:sz w:val="22"/>
                <w:szCs w:val="22"/>
              </w:rPr>
              <w:t>оборот</w:t>
            </w:r>
          </w:p>
        </w:tc>
        <w:tc>
          <w:tcPr>
            <w:tcW w:w="1947" w:type="dxa"/>
            <w:tcBorders>
              <w:top w:val="nil"/>
              <w:left w:val="single" w:sz="4" w:space="0" w:color="auto"/>
              <w:bottom w:val="nil"/>
              <w:right w:val="single" w:sz="4" w:space="0" w:color="auto"/>
            </w:tcBorders>
            <w:vAlign w:val="bottom"/>
          </w:tcPr>
          <w:p w:rsidR="00796E88" w:rsidRPr="00C03851" w:rsidRDefault="00796E88" w:rsidP="00D27A9A">
            <w:pPr>
              <w:spacing w:before="130" w:after="130" w:line="240" w:lineRule="exact"/>
              <w:ind w:right="510"/>
              <w:jc w:val="right"/>
              <w:rPr>
                <w:lang w:val="en-US"/>
              </w:rPr>
            </w:pPr>
            <w:r w:rsidRPr="00C03851">
              <w:rPr>
                <w:sz w:val="22"/>
                <w:szCs w:val="22"/>
                <w:lang w:val="en-US"/>
              </w:rPr>
              <w:t xml:space="preserve">3 282,6   </w:t>
            </w:r>
          </w:p>
        </w:tc>
        <w:tc>
          <w:tcPr>
            <w:tcW w:w="1948" w:type="dxa"/>
            <w:tcBorders>
              <w:top w:val="nil"/>
              <w:left w:val="single" w:sz="4" w:space="0" w:color="auto"/>
              <w:bottom w:val="nil"/>
              <w:right w:val="single" w:sz="4" w:space="0" w:color="auto"/>
            </w:tcBorders>
            <w:vAlign w:val="bottom"/>
          </w:tcPr>
          <w:p w:rsidR="00796E88" w:rsidRPr="00C03851" w:rsidRDefault="00796E88" w:rsidP="00D27A9A">
            <w:pPr>
              <w:spacing w:before="130" w:after="130" w:line="240" w:lineRule="exact"/>
              <w:ind w:right="510"/>
              <w:jc w:val="right"/>
              <w:rPr>
                <w:lang w:val="en-US"/>
              </w:rPr>
            </w:pPr>
            <w:r w:rsidRPr="00C03851">
              <w:rPr>
                <w:sz w:val="22"/>
                <w:szCs w:val="22"/>
                <w:lang w:val="en-US"/>
              </w:rPr>
              <w:t xml:space="preserve">90,5    </w:t>
            </w:r>
          </w:p>
        </w:tc>
        <w:tc>
          <w:tcPr>
            <w:tcW w:w="1948" w:type="dxa"/>
            <w:tcBorders>
              <w:top w:val="nil"/>
              <w:left w:val="single" w:sz="4" w:space="0" w:color="auto"/>
              <w:bottom w:val="nil"/>
              <w:right w:val="single" w:sz="4" w:space="0" w:color="auto"/>
            </w:tcBorders>
            <w:vAlign w:val="bottom"/>
          </w:tcPr>
          <w:p w:rsidR="00796E88" w:rsidRPr="00C03851" w:rsidRDefault="00796E88" w:rsidP="00D27A9A">
            <w:pPr>
              <w:spacing w:before="130" w:after="130" w:line="240" w:lineRule="exact"/>
              <w:ind w:right="510"/>
              <w:jc w:val="right"/>
              <w:rPr>
                <w:lang w:val="en-US"/>
              </w:rPr>
            </w:pPr>
            <w:r w:rsidRPr="00C03851">
              <w:rPr>
                <w:sz w:val="22"/>
                <w:szCs w:val="22"/>
                <w:lang w:val="en-US"/>
              </w:rPr>
              <w:t>81,3</w:t>
            </w:r>
          </w:p>
        </w:tc>
      </w:tr>
      <w:tr w:rsidR="00796E88" w:rsidRPr="00C03851" w:rsidTr="00FB2BDB">
        <w:trPr>
          <w:jc w:val="center"/>
        </w:trPr>
        <w:tc>
          <w:tcPr>
            <w:tcW w:w="3295" w:type="dxa"/>
            <w:tcBorders>
              <w:top w:val="nil"/>
              <w:left w:val="single" w:sz="4" w:space="0" w:color="auto"/>
              <w:right w:val="single" w:sz="4" w:space="0" w:color="auto"/>
            </w:tcBorders>
            <w:vAlign w:val="bottom"/>
          </w:tcPr>
          <w:p w:rsidR="00796E88" w:rsidRPr="00C03851" w:rsidRDefault="00796E88" w:rsidP="00D27A9A">
            <w:pPr>
              <w:spacing w:before="130" w:after="130" w:line="240" w:lineRule="exact"/>
              <w:ind w:left="919"/>
            </w:pPr>
            <w:r w:rsidRPr="00C03851">
              <w:rPr>
                <w:sz w:val="22"/>
                <w:szCs w:val="22"/>
              </w:rPr>
              <w:t>экспорт</w:t>
            </w:r>
          </w:p>
        </w:tc>
        <w:tc>
          <w:tcPr>
            <w:tcW w:w="1947" w:type="dxa"/>
            <w:tcBorders>
              <w:top w:val="nil"/>
              <w:left w:val="single" w:sz="4" w:space="0" w:color="auto"/>
              <w:right w:val="single" w:sz="4" w:space="0" w:color="auto"/>
            </w:tcBorders>
            <w:vAlign w:val="bottom"/>
          </w:tcPr>
          <w:p w:rsidR="00796E88" w:rsidRPr="00C03851" w:rsidRDefault="00796E88" w:rsidP="00D27A9A">
            <w:pPr>
              <w:spacing w:before="130" w:after="130" w:line="240" w:lineRule="exact"/>
              <w:ind w:right="510"/>
              <w:jc w:val="right"/>
              <w:rPr>
                <w:lang w:val="en-US"/>
              </w:rPr>
            </w:pPr>
            <w:r w:rsidRPr="00C03851">
              <w:rPr>
                <w:sz w:val="22"/>
                <w:szCs w:val="22"/>
                <w:lang w:val="en-US"/>
              </w:rPr>
              <w:t xml:space="preserve">2 096,9   </w:t>
            </w:r>
          </w:p>
        </w:tc>
        <w:tc>
          <w:tcPr>
            <w:tcW w:w="1948" w:type="dxa"/>
            <w:tcBorders>
              <w:top w:val="nil"/>
              <w:left w:val="single" w:sz="4" w:space="0" w:color="auto"/>
              <w:right w:val="single" w:sz="4" w:space="0" w:color="auto"/>
            </w:tcBorders>
            <w:vAlign w:val="bottom"/>
          </w:tcPr>
          <w:p w:rsidR="00796E88" w:rsidRPr="00C03851" w:rsidRDefault="00796E88" w:rsidP="00D27A9A">
            <w:pPr>
              <w:spacing w:before="130" w:after="130" w:line="240" w:lineRule="exact"/>
              <w:ind w:right="510"/>
              <w:jc w:val="right"/>
              <w:rPr>
                <w:lang w:val="en-US"/>
              </w:rPr>
            </w:pPr>
            <w:r w:rsidRPr="00C03851">
              <w:rPr>
                <w:sz w:val="22"/>
                <w:szCs w:val="22"/>
                <w:lang w:val="en-US"/>
              </w:rPr>
              <w:t xml:space="preserve">81,0    </w:t>
            </w:r>
          </w:p>
        </w:tc>
        <w:tc>
          <w:tcPr>
            <w:tcW w:w="1948" w:type="dxa"/>
            <w:tcBorders>
              <w:top w:val="nil"/>
              <w:left w:val="single" w:sz="4" w:space="0" w:color="auto"/>
              <w:right w:val="single" w:sz="4" w:space="0" w:color="auto"/>
            </w:tcBorders>
            <w:vAlign w:val="bottom"/>
          </w:tcPr>
          <w:p w:rsidR="00796E88" w:rsidRPr="00C03851" w:rsidRDefault="00796E88" w:rsidP="00D27A9A">
            <w:pPr>
              <w:spacing w:before="130" w:after="130" w:line="240" w:lineRule="exact"/>
              <w:ind w:right="510"/>
              <w:jc w:val="right"/>
              <w:rPr>
                <w:lang w:val="en-US"/>
              </w:rPr>
            </w:pPr>
            <w:r w:rsidRPr="00C03851">
              <w:rPr>
                <w:sz w:val="22"/>
                <w:szCs w:val="22"/>
                <w:lang w:val="en-US"/>
              </w:rPr>
              <w:t>87,0</w:t>
            </w:r>
          </w:p>
        </w:tc>
      </w:tr>
      <w:tr w:rsidR="00796E88" w:rsidRPr="00C03851" w:rsidTr="00FB2BDB">
        <w:trPr>
          <w:jc w:val="center"/>
        </w:trPr>
        <w:tc>
          <w:tcPr>
            <w:tcW w:w="3295" w:type="dxa"/>
            <w:tcBorders>
              <w:top w:val="nil"/>
              <w:left w:val="single" w:sz="4" w:space="0" w:color="auto"/>
              <w:bottom w:val="nil"/>
              <w:right w:val="single" w:sz="4" w:space="0" w:color="auto"/>
            </w:tcBorders>
            <w:vAlign w:val="bottom"/>
          </w:tcPr>
          <w:p w:rsidR="00796E88" w:rsidRPr="00C03851" w:rsidRDefault="00796E88" w:rsidP="00D27A9A">
            <w:pPr>
              <w:spacing w:before="130" w:after="130" w:line="240" w:lineRule="exact"/>
              <w:ind w:left="919"/>
            </w:pPr>
            <w:r w:rsidRPr="00C03851">
              <w:rPr>
                <w:sz w:val="22"/>
                <w:szCs w:val="22"/>
              </w:rPr>
              <w:t>импорт</w:t>
            </w:r>
          </w:p>
        </w:tc>
        <w:tc>
          <w:tcPr>
            <w:tcW w:w="1947" w:type="dxa"/>
            <w:tcBorders>
              <w:top w:val="nil"/>
              <w:left w:val="single" w:sz="4" w:space="0" w:color="auto"/>
              <w:bottom w:val="nil"/>
              <w:right w:val="single" w:sz="4" w:space="0" w:color="auto"/>
            </w:tcBorders>
            <w:vAlign w:val="bottom"/>
          </w:tcPr>
          <w:p w:rsidR="00796E88" w:rsidRPr="00C03851" w:rsidRDefault="00796E88" w:rsidP="00D27A9A">
            <w:pPr>
              <w:spacing w:before="130" w:after="130" w:line="240" w:lineRule="exact"/>
              <w:ind w:right="510"/>
              <w:jc w:val="right"/>
              <w:rPr>
                <w:lang w:val="en-US"/>
              </w:rPr>
            </w:pPr>
            <w:r w:rsidRPr="00C03851">
              <w:rPr>
                <w:sz w:val="22"/>
                <w:szCs w:val="22"/>
                <w:lang w:val="en-US"/>
              </w:rPr>
              <w:t xml:space="preserve">1 185,7   </w:t>
            </w:r>
          </w:p>
        </w:tc>
        <w:tc>
          <w:tcPr>
            <w:tcW w:w="1948" w:type="dxa"/>
            <w:tcBorders>
              <w:top w:val="nil"/>
              <w:left w:val="single" w:sz="4" w:space="0" w:color="auto"/>
              <w:bottom w:val="nil"/>
              <w:right w:val="single" w:sz="4" w:space="0" w:color="auto"/>
            </w:tcBorders>
            <w:vAlign w:val="bottom"/>
          </w:tcPr>
          <w:p w:rsidR="00796E88" w:rsidRPr="00C03851" w:rsidRDefault="00796E88" w:rsidP="00D27A9A">
            <w:pPr>
              <w:spacing w:before="130" w:after="130" w:line="240" w:lineRule="exact"/>
              <w:ind w:right="510"/>
              <w:jc w:val="right"/>
              <w:rPr>
                <w:lang w:val="en-US"/>
              </w:rPr>
            </w:pPr>
            <w:r w:rsidRPr="00C03851">
              <w:rPr>
                <w:sz w:val="22"/>
                <w:szCs w:val="22"/>
                <w:lang w:val="en-US"/>
              </w:rPr>
              <w:t xml:space="preserve">114,2    </w:t>
            </w:r>
          </w:p>
        </w:tc>
        <w:tc>
          <w:tcPr>
            <w:tcW w:w="1948" w:type="dxa"/>
            <w:tcBorders>
              <w:top w:val="nil"/>
              <w:left w:val="single" w:sz="4" w:space="0" w:color="auto"/>
              <w:bottom w:val="nil"/>
              <w:right w:val="single" w:sz="4" w:space="0" w:color="auto"/>
            </w:tcBorders>
            <w:vAlign w:val="bottom"/>
          </w:tcPr>
          <w:p w:rsidR="00796E88" w:rsidRPr="00C03851" w:rsidRDefault="00796E88" w:rsidP="00D27A9A">
            <w:pPr>
              <w:spacing w:before="130" w:after="130" w:line="240" w:lineRule="exact"/>
              <w:ind w:right="510"/>
              <w:jc w:val="right"/>
              <w:rPr>
                <w:lang w:val="en-US"/>
              </w:rPr>
            </w:pPr>
            <w:r w:rsidRPr="00C03851">
              <w:rPr>
                <w:sz w:val="22"/>
                <w:szCs w:val="22"/>
                <w:lang w:val="en-US"/>
              </w:rPr>
              <w:t>69,9</w:t>
            </w:r>
          </w:p>
        </w:tc>
      </w:tr>
      <w:tr w:rsidR="00796E88" w:rsidRPr="00C03851" w:rsidTr="00FB2BDB">
        <w:trPr>
          <w:trHeight w:val="60"/>
          <w:jc w:val="center"/>
        </w:trPr>
        <w:tc>
          <w:tcPr>
            <w:tcW w:w="3295" w:type="dxa"/>
            <w:tcBorders>
              <w:top w:val="nil"/>
              <w:left w:val="single" w:sz="4" w:space="0" w:color="auto"/>
              <w:bottom w:val="double" w:sz="4" w:space="0" w:color="auto"/>
              <w:right w:val="single" w:sz="4" w:space="0" w:color="auto"/>
            </w:tcBorders>
            <w:vAlign w:val="bottom"/>
          </w:tcPr>
          <w:p w:rsidR="00796E88" w:rsidRPr="00C03851" w:rsidRDefault="00796E88" w:rsidP="00D27A9A">
            <w:pPr>
              <w:spacing w:before="130" w:after="130" w:line="240" w:lineRule="exact"/>
              <w:ind w:left="919"/>
            </w:pPr>
            <w:r w:rsidRPr="00C03851">
              <w:rPr>
                <w:sz w:val="22"/>
                <w:szCs w:val="22"/>
              </w:rPr>
              <w:t>сальдо</w:t>
            </w:r>
          </w:p>
        </w:tc>
        <w:tc>
          <w:tcPr>
            <w:tcW w:w="1947" w:type="dxa"/>
            <w:tcBorders>
              <w:top w:val="nil"/>
              <w:left w:val="single" w:sz="4" w:space="0" w:color="auto"/>
              <w:bottom w:val="double" w:sz="4" w:space="0" w:color="auto"/>
              <w:right w:val="single" w:sz="4" w:space="0" w:color="auto"/>
            </w:tcBorders>
            <w:vAlign w:val="bottom"/>
          </w:tcPr>
          <w:p w:rsidR="00796E88" w:rsidRPr="00B562BD" w:rsidRDefault="006F01D8" w:rsidP="00D27A9A">
            <w:pPr>
              <w:spacing w:before="130" w:after="130" w:line="240" w:lineRule="exact"/>
              <w:ind w:right="510"/>
              <w:jc w:val="right"/>
            </w:pPr>
            <w:r w:rsidRPr="00C03851">
              <w:rPr>
                <w:sz w:val="22"/>
                <w:szCs w:val="22"/>
                <w:lang w:val="en-US"/>
              </w:rPr>
              <w:t>911,2</w:t>
            </w:r>
          </w:p>
        </w:tc>
        <w:tc>
          <w:tcPr>
            <w:tcW w:w="1948" w:type="dxa"/>
            <w:tcBorders>
              <w:top w:val="nil"/>
              <w:left w:val="single" w:sz="4" w:space="0" w:color="auto"/>
              <w:bottom w:val="double" w:sz="4" w:space="0" w:color="auto"/>
              <w:right w:val="single" w:sz="4" w:space="0" w:color="auto"/>
            </w:tcBorders>
            <w:vAlign w:val="bottom"/>
          </w:tcPr>
          <w:p w:rsidR="00796E88" w:rsidRPr="00C03851" w:rsidRDefault="00796E88" w:rsidP="00D27A9A">
            <w:pPr>
              <w:spacing w:before="130" w:after="130" w:line="240" w:lineRule="exact"/>
              <w:ind w:right="510"/>
              <w:jc w:val="right"/>
              <w:rPr>
                <w:lang w:val="en-US"/>
              </w:rPr>
            </w:pPr>
          </w:p>
        </w:tc>
        <w:tc>
          <w:tcPr>
            <w:tcW w:w="1948" w:type="dxa"/>
            <w:tcBorders>
              <w:top w:val="nil"/>
              <w:left w:val="single" w:sz="4" w:space="0" w:color="auto"/>
              <w:bottom w:val="double" w:sz="4" w:space="0" w:color="auto"/>
              <w:right w:val="single" w:sz="4" w:space="0" w:color="auto"/>
            </w:tcBorders>
            <w:vAlign w:val="bottom"/>
          </w:tcPr>
          <w:p w:rsidR="00796E88" w:rsidRPr="00C03851" w:rsidRDefault="00796E88" w:rsidP="00D27A9A">
            <w:pPr>
              <w:spacing w:before="130" w:after="130" w:line="240" w:lineRule="exact"/>
              <w:ind w:right="510"/>
              <w:jc w:val="right"/>
              <w:rPr>
                <w:lang w:val="en-US"/>
              </w:rPr>
            </w:pPr>
          </w:p>
        </w:tc>
      </w:tr>
    </w:tbl>
    <w:p w:rsidR="00746DC3" w:rsidRDefault="006F01D8" w:rsidP="006F01D8">
      <w:pPr>
        <w:pStyle w:val="21"/>
        <w:spacing w:before="120" w:line="340" w:lineRule="exact"/>
        <w:ind w:firstLine="709"/>
        <w:rPr>
          <w:sz w:val="26"/>
          <w:szCs w:val="26"/>
        </w:rPr>
      </w:pPr>
      <w:r w:rsidRPr="005F5D5D">
        <w:rPr>
          <w:sz w:val="26"/>
          <w:szCs w:val="26"/>
        </w:rPr>
        <w:t xml:space="preserve">Из общего объема экспорта услуг республики в </w:t>
      </w:r>
      <w:r w:rsidRPr="005F5D5D">
        <w:t>январе-</w:t>
      </w:r>
      <w:r w:rsidR="004A6DDA">
        <w:t>ма</w:t>
      </w:r>
      <w:r w:rsidRPr="005F5D5D">
        <w:t>е 2023</w:t>
      </w:r>
      <w:r w:rsidRPr="005F5D5D">
        <w:rPr>
          <w:lang w:val="be-BY"/>
        </w:rPr>
        <w:t> </w:t>
      </w:r>
      <w:r w:rsidRPr="005F5D5D">
        <w:t xml:space="preserve">г. </w:t>
      </w:r>
      <w:r w:rsidRPr="005F5D5D">
        <w:br/>
      </w:r>
      <w:r w:rsidRPr="005F5D5D">
        <w:rPr>
          <w:sz w:val="26"/>
          <w:szCs w:val="26"/>
        </w:rPr>
        <w:t>на долю стран СНГ приходилось 4</w:t>
      </w:r>
      <w:r w:rsidR="00530E09" w:rsidRPr="005F5D5D">
        <w:rPr>
          <w:sz w:val="26"/>
          <w:szCs w:val="26"/>
        </w:rPr>
        <w:t>0,3</w:t>
      </w:r>
      <w:r w:rsidRPr="005F5D5D">
        <w:rPr>
          <w:sz w:val="26"/>
          <w:szCs w:val="26"/>
        </w:rPr>
        <w:t xml:space="preserve">%, на долю  стран вне СНГ – </w:t>
      </w:r>
      <w:r w:rsidR="00530E09" w:rsidRPr="005F5D5D">
        <w:rPr>
          <w:sz w:val="26"/>
          <w:szCs w:val="26"/>
        </w:rPr>
        <w:t>59,7</w:t>
      </w:r>
      <w:r w:rsidRPr="005F5D5D">
        <w:rPr>
          <w:sz w:val="26"/>
          <w:szCs w:val="26"/>
        </w:rPr>
        <w:t xml:space="preserve">%. Импорт из стран СНГ составил </w:t>
      </w:r>
      <w:r w:rsidR="005F5D5D" w:rsidRPr="005F5D5D">
        <w:rPr>
          <w:sz w:val="26"/>
          <w:szCs w:val="26"/>
        </w:rPr>
        <w:t>48,7</w:t>
      </w:r>
      <w:r w:rsidRPr="005F5D5D">
        <w:rPr>
          <w:sz w:val="26"/>
          <w:szCs w:val="26"/>
        </w:rPr>
        <w:t xml:space="preserve">% общего объема импорта, из стран </w:t>
      </w:r>
      <w:r w:rsidRPr="005F5D5D">
        <w:rPr>
          <w:sz w:val="26"/>
          <w:szCs w:val="26"/>
        </w:rPr>
        <w:br/>
        <w:t>вне СНГ – </w:t>
      </w:r>
      <w:r w:rsidR="005F5D5D" w:rsidRPr="005F5D5D">
        <w:rPr>
          <w:sz w:val="26"/>
          <w:szCs w:val="26"/>
        </w:rPr>
        <w:t>51,3</w:t>
      </w:r>
      <w:r w:rsidRPr="005F5D5D">
        <w:rPr>
          <w:sz w:val="26"/>
          <w:szCs w:val="26"/>
        </w:rPr>
        <w:t>%.</w:t>
      </w:r>
    </w:p>
    <w:p w:rsidR="006F01D8" w:rsidRDefault="006F01D8" w:rsidP="006F01D8">
      <w:pPr>
        <w:pStyle w:val="21"/>
        <w:spacing w:before="240" w:line="300" w:lineRule="exact"/>
        <w:ind w:firstLine="0"/>
        <w:jc w:val="center"/>
        <w:rPr>
          <w:rFonts w:ascii="Arial" w:hAnsi="Arial" w:cs="Arial"/>
          <w:b/>
          <w:bCs/>
          <w:sz w:val="26"/>
          <w:szCs w:val="26"/>
        </w:rPr>
      </w:pPr>
      <w:r w:rsidRPr="006278A0">
        <w:rPr>
          <w:rFonts w:ascii="Arial" w:hAnsi="Arial" w:cs="Arial"/>
          <w:b/>
          <w:bCs/>
          <w:sz w:val="26"/>
          <w:szCs w:val="26"/>
        </w:rPr>
        <w:lastRenderedPageBreak/>
        <w:t>1</w:t>
      </w:r>
      <w:r w:rsidR="00AE7EC6">
        <w:rPr>
          <w:rFonts w:ascii="Arial" w:hAnsi="Arial" w:cs="Arial"/>
          <w:b/>
          <w:bCs/>
          <w:sz w:val="26"/>
          <w:szCs w:val="26"/>
        </w:rPr>
        <w:t>0</w:t>
      </w:r>
      <w:r w:rsidRPr="006278A0">
        <w:rPr>
          <w:rFonts w:ascii="Arial" w:hAnsi="Arial" w:cs="Arial"/>
          <w:b/>
          <w:bCs/>
          <w:sz w:val="26"/>
          <w:szCs w:val="26"/>
        </w:rPr>
        <w:t xml:space="preserve">.2.2. </w:t>
      </w:r>
      <w:r w:rsidRPr="00CF31EA">
        <w:rPr>
          <w:rFonts w:ascii="Arial" w:hAnsi="Arial" w:cs="Arial"/>
          <w:b/>
          <w:bCs/>
          <w:sz w:val="26"/>
          <w:szCs w:val="26"/>
        </w:rPr>
        <w:t xml:space="preserve">Внешняя торговля услугами по областям и </w:t>
      </w:r>
      <w:proofErr w:type="spellStart"/>
      <w:r w:rsidRPr="00CF31EA">
        <w:rPr>
          <w:rFonts w:ascii="Arial" w:hAnsi="Arial" w:cs="Arial"/>
          <w:b/>
          <w:bCs/>
          <w:sz w:val="26"/>
          <w:szCs w:val="26"/>
        </w:rPr>
        <w:t>г</w:t>
      </w:r>
      <w:proofErr w:type="gramStart"/>
      <w:r w:rsidRPr="00CF31EA">
        <w:rPr>
          <w:rFonts w:ascii="Arial" w:hAnsi="Arial" w:cs="Arial"/>
          <w:b/>
          <w:bCs/>
          <w:sz w:val="26"/>
          <w:szCs w:val="26"/>
        </w:rPr>
        <w:t>.М</w:t>
      </w:r>
      <w:proofErr w:type="gramEnd"/>
      <w:r w:rsidRPr="00CF31EA">
        <w:rPr>
          <w:rFonts w:ascii="Arial" w:hAnsi="Arial" w:cs="Arial"/>
          <w:b/>
          <w:bCs/>
          <w:sz w:val="26"/>
          <w:szCs w:val="26"/>
        </w:rPr>
        <w:t>инску</w:t>
      </w:r>
      <w:proofErr w:type="spellEnd"/>
    </w:p>
    <w:p w:rsidR="006F01D8" w:rsidRDefault="006F01D8" w:rsidP="006F01D8">
      <w:pPr>
        <w:pStyle w:val="21"/>
        <w:spacing w:before="60" w:after="60" w:line="240" w:lineRule="exact"/>
        <w:ind w:firstLine="0"/>
        <w:jc w:val="center"/>
        <w:rPr>
          <w:rFonts w:ascii="Arial" w:hAnsi="Arial" w:cs="Arial"/>
          <w:i/>
          <w:iCs/>
          <w:sz w:val="20"/>
          <w:szCs w:val="20"/>
        </w:rPr>
      </w:pPr>
      <w:r w:rsidRPr="00CF31EA">
        <w:rPr>
          <w:rFonts w:ascii="Arial" w:hAnsi="Arial" w:cs="Arial"/>
          <w:i/>
          <w:iCs/>
          <w:sz w:val="20"/>
          <w:szCs w:val="20"/>
        </w:rPr>
        <w:t xml:space="preserve">(по методологии статистики внешней торговли услугами; </w:t>
      </w:r>
      <w:r w:rsidRPr="00CF31EA">
        <w:rPr>
          <w:rFonts w:ascii="Arial" w:hAnsi="Arial" w:cs="Arial"/>
          <w:i/>
          <w:iCs/>
          <w:sz w:val="20"/>
          <w:szCs w:val="20"/>
        </w:rPr>
        <w:br/>
        <w:t>миллионов долларов США; в текущих ценах)</w:t>
      </w:r>
    </w:p>
    <w:tbl>
      <w:tblPr>
        <w:tblW w:w="10966" w:type="dxa"/>
        <w:tblInd w:w="96" w:type="dxa"/>
        <w:tblLook w:val="04A0" w:firstRow="1" w:lastRow="0" w:firstColumn="1" w:lastColumn="0" w:noHBand="0" w:noVBand="1"/>
      </w:tblPr>
      <w:tblGrid>
        <w:gridCol w:w="3556"/>
        <w:gridCol w:w="1843"/>
        <w:gridCol w:w="1843"/>
        <w:gridCol w:w="1984"/>
        <w:gridCol w:w="1740"/>
      </w:tblGrid>
      <w:tr w:rsidR="006F01D8" w:rsidRPr="003B30FE" w:rsidTr="00530E09">
        <w:trPr>
          <w:gridAfter w:val="1"/>
          <w:wAfter w:w="1740" w:type="dxa"/>
          <w:trHeight w:val="300"/>
          <w:tblHeader/>
        </w:trPr>
        <w:tc>
          <w:tcPr>
            <w:tcW w:w="3556" w:type="dxa"/>
            <w:tcBorders>
              <w:top w:val="single" w:sz="4" w:space="0" w:color="auto"/>
              <w:left w:val="single" w:sz="4" w:space="0" w:color="auto"/>
              <w:bottom w:val="nil"/>
              <w:right w:val="nil"/>
            </w:tcBorders>
            <w:shd w:val="clear" w:color="auto" w:fill="auto"/>
            <w:noWrap/>
            <w:vAlign w:val="bottom"/>
            <w:hideMark/>
          </w:tcPr>
          <w:p w:rsidR="006F01D8" w:rsidRPr="003B30FE" w:rsidRDefault="006F01D8" w:rsidP="00530E09">
            <w:pPr>
              <w:spacing w:before="60" w:after="60"/>
              <w:jc w:val="center"/>
            </w:pPr>
            <w:r w:rsidRPr="003B30FE">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hideMark/>
          </w:tcPr>
          <w:p w:rsidR="006F01D8" w:rsidRPr="00986A90" w:rsidRDefault="006F01D8" w:rsidP="00530E09">
            <w:pPr>
              <w:spacing w:before="60" w:after="60" w:line="200" w:lineRule="exact"/>
              <w:jc w:val="center"/>
            </w:pPr>
            <w:r w:rsidRPr="009E67A4">
              <w:rPr>
                <w:sz w:val="22"/>
                <w:szCs w:val="22"/>
              </w:rPr>
              <w:t>Январь-</w:t>
            </w:r>
            <w:r>
              <w:rPr>
                <w:sz w:val="22"/>
                <w:szCs w:val="22"/>
              </w:rPr>
              <w:t>май</w:t>
            </w:r>
            <w:r w:rsidRPr="00986A90">
              <w:rPr>
                <w:sz w:val="22"/>
                <w:szCs w:val="22"/>
              </w:rPr>
              <w:t xml:space="preserve"> </w:t>
            </w:r>
            <w:r w:rsidRPr="00986A90">
              <w:rPr>
                <w:sz w:val="22"/>
                <w:szCs w:val="22"/>
              </w:rPr>
              <w:br/>
              <w:t>20</w:t>
            </w:r>
            <w:r w:rsidRPr="00986A90">
              <w:rPr>
                <w:sz w:val="22"/>
                <w:szCs w:val="22"/>
                <w:lang w:val="be-BY"/>
              </w:rPr>
              <w:t>22</w:t>
            </w:r>
            <w:r w:rsidRPr="00986A90">
              <w:rPr>
                <w:sz w:val="22"/>
                <w:szCs w:val="22"/>
              </w:rPr>
              <w:t xml:space="preserve"> г.</w:t>
            </w:r>
          </w:p>
        </w:tc>
        <w:tc>
          <w:tcPr>
            <w:tcW w:w="1843" w:type="dxa"/>
            <w:tcBorders>
              <w:top w:val="single" w:sz="4" w:space="0" w:color="auto"/>
              <w:left w:val="nil"/>
              <w:bottom w:val="nil"/>
              <w:right w:val="single" w:sz="4" w:space="0" w:color="auto"/>
            </w:tcBorders>
            <w:shd w:val="clear" w:color="auto" w:fill="auto"/>
            <w:noWrap/>
            <w:hideMark/>
          </w:tcPr>
          <w:p w:rsidR="006F01D8" w:rsidRPr="00986A90" w:rsidRDefault="006F01D8" w:rsidP="00530E09">
            <w:pPr>
              <w:spacing w:before="60" w:after="60" w:line="200" w:lineRule="exact"/>
              <w:jc w:val="center"/>
            </w:pPr>
            <w:r w:rsidRPr="009E67A4">
              <w:rPr>
                <w:sz w:val="22"/>
                <w:szCs w:val="22"/>
              </w:rPr>
              <w:t>Январь-</w:t>
            </w:r>
            <w:r>
              <w:rPr>
                <w:sz w:val="22"/>
                <w:szCs w:val="22"/>
              </w:rPr>
              <w:t>май</w:t>
            </w:r>
            <w:r w:rsidRPr="00986A90">
              <w:rPr>
                <w:sz w:val="22"/>
                <w:szCs w:val="22"/>
              </w:rPr>
              <w:br/>
              <w:t>20</w:t>
            </w:r>
            <w:r w:rsidRPr="00986A90">
              <w:rPr>
                <w:sz w:val="22"/>
                <w:szCs w:val="22"/>
                <w:lang w:val="be-BY"/>
              </w:rPr>
              <w:t>23</w:t>
            </w:r>
            <w:r w:rsidRPr="00986A90">
              <w:rPr>
                <w:sz w:val="22"/>
                <w:szCs w:val="22"/>
              </w:rPr>
              <w:t xml:space="preserve"> г.</w:t>
            </w:r>
          </w:p>
        </w:tc>
        <w:tc>
          <w:tcPr>
            <w:tcW w:w="1984" w:type="dxa"/>
            <w:tcBorders>
              <w:top w:val="single" w:sz="4" w:space="0" w:color="auto"/>
              <w:left w:val="nil"/>
              <w:right w:val="single" w:sz="4" w:space="0" w:color="auto"/>
            </w:tcBorders>
            <w:shd w:val="clear" w:color="auto" w:fill="auto"/>
            <w:noWrap/>
            <w:hideMark/>
          </w:tcPr>
          <w:p w:rsidR="006F01D8" w:rsidRPr="00986A90" w:rsidRDefault="006F01D8" w:rsidP="00530E09">
            <w:pPr>
              <w:spacing w:before="60" w:after="60" w:line="200" w:lineRule="exact"/>
              <w:jc w:val="center"/>
            </w:pPr>
            <w:r w:rsidRPr="009E67A4">
              <w:rPr>
                <w:sz w:val="22"/>
                <w:szCs w:val="22"/>
              </w:rPr>
              <w:t>Январь-</w:t>
            </w:r>
            <w:r>
              <w:rPr>
                <w:sz w:val="22"/>
                <w:szCs w:val="22"/>
              </w:rPr>
              <w:t>май</w:t>
            </w:r>
            <w:r w:rsidRPr="00986A90">
              <w:rPr>
                <w:sz w:val="22"/>
                <w:szCs w:val="22"/>
              </w:rPr>
              <w:t xml:space="preserve"> </w:t>
            </w:r>
            <w:r>
              <w:rPr>
                <w:sz w:val="22"/>
                <w:szCs w:val="22"/>
              </w:rPr>
              <w:br/>
            </w:r>
            <w:r w:rsidRPr="00986A90">
              <w:rPr>
                <w:sz w:val="22"/>
                <w:szCs w:val="22"/>
              </w:rPr>
              <w:t>2023</w:t>
            </w:r>
            <w:r w:rsidRPr="00986A90">
              <w:rPr>
                <w:sz w:val="22"/>
                <w:szCs w:val="22"/>
                <w:lang w:val="be-BY"/>
              </w:rPr>
              <w:t xml:space="preserve"> </w:t>
            </w:r>
            <w:r w:rsidRPr="00986A90">
              <w:rPr>
                <w:sz w:val="22"/>
                <w:szCs w:val="22"/>
              </w:rPr>
              <w:t xml:space="preserve">г. </w:t>
            </w:r>
            <w:proofErr w:type="gramStart"/>
            <w:r w:rsidRPr="00986A90">
              <w:rPr>
                <w:sz w:val="22"/>
                <w:szCs w:val="22"/>
              </w:rPr>
              <w:t>в</w:t>
            </w:r>
            <w:proofErr w:type="gramEnd"/>
            <w:r w:rsidRPr="00986A90">
              <w:rPr>
                <w:sz w:val="22"/>
                <w:szCs w:val="22"/>
              </w:rPr>
              <w:t xml:space="preserve"> % </w:t>
            </w:r>
            <w:proofErr w:type="gramStart"/>
            <w:r w:rsidRPr="00986A90">
              <w:rPr>
                <w:sz w:val="22"/>
                <w:szCs w:val="22"/>
              </w:rPr>
              <w:t>к</w:t>
            </w:r>
            <w:proofErr w:type="gramEnd"/>
            <w:r w:rsidRPr="00986A90">
              <w:rPr>
                <w:sz w:val="22"/>
                <w:szCs w:val="22"/>
              </w:rPr>
              <w:t xml:space="preserve"> </w:t>
            </w:r>
            <w:r w:rsidRPr="00986A90">
              <w:rPr>
                <w:sz w:val="22"/>
                <w:szCs w:val="22"/>
              </w:rPr>
              <w:br/>
            </w:r>
            <w:r>
              <w:rPr>
                <w:sz w:val="22"/>
                <w:szCs w:val="22"/>
              </w:rPr>
              <w:t>я</w:t>
            </w:r>
            <w:r w:rsidRPr="009E67A4">
              <w:rPr>
                <w:sz w:val="22"/>
                <w:szCs w:val="22"/>
              </w:rPr>
              <w:t>нвар</w:t>
            </w:r>
            <w:r>
              <w:rPr>
                <w:sz w:val="22"/>
                <w:szCs w:val="22"/>
              </w:rPr>
              <w:t>ю</w:t>
            </w:r>
            <w:r w:rsidRPr="009E67A4">
              <w:rPr>
                <w:sz w:val="22"/>
                <w:szCs w:val="22"/>
              </w:rPr>
              <w:t>-</w:t>
            </w:r>
            <w:r>
              <w:rPr>
                <w:sz w:val="22"/>
                <w:szCs w:val="22"/>
              </w:rPr>
              <w:t>маю</w:t>
            </w:r>
            <w:r w:rsidRPr="00986A90">
              <w:rPr>
                <w:sz w:val="22"/>
                <w:szCs w:val="22"/>
              </w:rPr>
              <w:t xml:space="preserve"> </w:t>
            </w:r>
            <w:r>
              <w:rPr>
                <w:sz w:val="22"/>
                <w:szCs w:val="22"/>
              </w:rPr>
              <w:br/>
            </w:r>
            <w:r w:rsidRPr="00986A90">
              <w:rPr>
                <w:sz w:val="22"/>
                <w:szCs w:val="22"/>
              </w:rPr>
              <w:t>20</w:t>
            </w:r>
            <w:r w:rsidRPr="00986A90">
              <w:rPr>
                <w:sz w:val="22"/>
                <w:szCs w:val="22"/>
                <w:lang w:val="be-BY"/>
              </w:rPr>
              <w:t xml:space="preserve">22 </w:t>
            </w:r>
            <w:r w:rsidRPr="00986A90">
              <w:rPr>
                <w:sz w:val="22"/>
                <w:szCs w:val="22"/>
              </w:rPr>
              <w:t>г.</w:t>
            </w:r>
          </w:p>
        </w:tc>
      </w:tr>
      <w:tr w:rsidR="006F01D8" w:rsidRPr="003B30FE" w:rsidTr="00530E09">
        <w:trPr>
          <w:gridAfter w:val="1"/>
          <w:wAfter w:w="1740" w:type="dxa"/>
          <w:trHeight w:val="342"/>
        </w:trPr>
        <w:tc>
          <w:tcPr>
            <w:tcW w:w="3556" w:type="dxa"/>
            <w:tcBorders>
              <w:top w:val="single" w:sz="4" w:space="0" w:color="auto"/>
              <w:left w:val="single" w:sz="4" w:space="0" w:color="auto"/>
              <w:bottom w:val="nil"/>
              <w:right w:val="single" w:sz="4" w:space="0" w:color="auto"/>
            </w:tcBorders>
            <w:shd w:val="clear" w:color="auto" w:fill="auto"/>
            <w:noWrap/>
            <w:vAlign w:val="bottom"/>
            <w:hideMark/>
          </w:tcPr>
          <w:p w:rsidR="006F01D8" w:rsidRPr="003B30FE" w:rsidRDefault="006F01D8" w:rsidP="00530E09">
            <w:pPr>
              <w:spacing w:before="40" w:after="40" w:line="240" w:lineRule="exact"/>
              <w:ind w:firstLineChars="100" w:firstLine="221"/>
              <w:rPr>
                <w:b/>
                <w:bCs/>
              </w:rPr>
            </w:pPr>
            <w:r w:rsidRPr="003B30FE">
              <w:rPr>
                <w:b/>
                <w:bCs/>
                <w:sz w:val="22"/>
                <w:szCs w:val="22"/>
              </w:rPr>
              <w:t>Брестская область</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6F01D8" w:rsidRPr="00D7412A" w:rsidRDefault="006F01D8" w:rsidP="00D27A9A">
            <w:pPr>
              <w:spacing w:before="40" w:after="40" w:line="240" w:lineRule="exact"/>
              <w:ind w:right="510"/>
              <w:jc w:val="right"/>
            </w:pPr>
            <w:r w:rsidRPr="00D7412A">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6F01D8" w:rsidRPr="00D7412A" w:rsidRDefault="006F01D8" w:rsidP="00D27A9A">
            <w:pPr>
              <w:spacing w:before="40" w:after="40" w:line="240" w:lineRule="exact"/>
              <w:ind w:right="510"/>
              <w:jc w:val="right"/>
            </w:pPr>
            <w:r w:rsidRPr="00D7412A">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6F01D8" w:rsidRPr="00D7412A" w:rsidRDefault="006F01D8" w:rsidP="00530E09">
            <w:pPr>
              <w:spacing w:before="40" w:after="40" w:line="240" w:lineRule="exact"/>
              <w:ind w:right="567"/>
              <w:jc w:val="right"/>
            </w:pPr>
            <w:r w:rsidRPr="00D7412A">
              <w:rPr>
                <w:sz w:val="22"/>
                <w:szCs w:val="22"/>
              </w:rPr>
              <w:t> </w:t>
            </w:r>
          </w:p>
        </w:tc>
      </w:tr>
      <w:tr w:rsidR="00911F18" w:rsidRPr="003B30FE" w:rsidTr="00530E09">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11F18" w:rsidRPr="003B30FE" w:rsidRDefault="00911F18" w:rsidP="00530E09">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911F18" w:rsidRPr="00911F18" w:rsidRDefault="00911F18" w:rsidP="00D27A9A">
            <w:pPr>
              <w:spacing w:before="40" w:after="40" w:line="240" w:lineRule="exact"/>
              <w:ind w:right="510"/>
              <w:jc w:val="right"/>
            </w:pPr>
            <w:r w:rsidRPr="00911F18">
              <w:rPr>
                <w:sz w:val="22"/>
                <w:szCs w:val="22"/>
              </w:rPr>
              <w:t xml:space="preserve">200,8 </w:t>
            </w:r>
          </w:p>
        </w:tc>
        <w:tc>
          <w:tcPr>
            <w:tcW w:w="1843" w:type="dxa"/>
            <w:tcBorders>
              <w:top w:val="nil"/>
              <w:left w:val="single" w:sz="4" w:space="0" w:color="auto"/>
              <w:bottom w:val="nil"/>
              <w:right w:val="single" w:sz="4" w:space="0" w:color="auto"/>
            </w:tcBorders>
            <w:shd w:val="clear" w:color="auto" w:fill="auto"/>
            <w:noWrap/>
            <w:vAlign w:val="bottom"/>
          </w:tcPr>
          <w:p w:rsidR="00911F18" w:rsidRPr="00911F18" w:rsidRDefault="00911F18" w:rsidP="00D27A9A">
            <w:pPr>
              <w:spacing w:before="40" w:after="40" w:line="240" w:lineRule="exact"/>
              <w:ind w:right="510"/>
              <w:jc w:val="right"/>
            </w:pPr>
            <w:r w:rsidRPr="00911F18">
              <w:rPr>
                <w:sz w:val="22"/>
                <w:szCs w:val="22"/>
              </w:rPr>
              <w:t xml:space="preserve">223,2 </w:t>
            </w:r>
          </w:p>
        </w:tc>
        <w:tc>
          <w:tcPr>
            <w:tcW w:w="1984" w:type="dxa"/>
            <w:tcBorders>
              <w:top w:val="nil"/>
              <w:left w:val="single" w:sz="4" w:space="0" w:color="auto"/>
              <w:bottom w:val="nil"/>
              <w:right w:val="single" w:sz="4" w:space="0" w:color="auto"/>
            </w:tcBorders>
            <w:shd w:val="clear" w:color="auto" w:fill="auto"/>
            <w:noWrap/>
            <w:vAlign w:val="bottom"/>
          </w:tcPr>
          <w:p w:rsidR="00911F18" w:rsidRPr="00911F18" w:rsidRDefault="00911F18" w:rsidP="00911F18">
            <w:pPr>
              <w:spacing w:before="40" w:after="40" w:line="240" w:lineRule="exact"/>
              <w:ind w:right="567"/>
              <w:jc w:val="right"/>
            </w:pPr>
            <w:r w:rsidRPr="00911F18">
              <w:rPr>
                <w:sz w:val="22"/>
                <w:szCs w:val="22"/>
              </w:rPr>
              <w:t xml:space="preserve">111,2  </w:t>
            </w:r>
          </w:p>
        </w:tc>
      </w:tr>
      <w:tr w:rsidR="00911F18" w:rsidRPr="003B30FE" w:rsidTr="00530E09">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11F18" w:rsidRPr="003B30FE" w:rsidRDefault="00911F18" w:rsidP="00530E09">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911F18" w:rsidRPr="00911F18" w:rsidRDefault="00911F18" w:rsidP="00D27A9A">
            <w:pPr>
              <w:spacing w:before="40" w:after="40" w:line="240" w:lineRule="exact"/>
              <w:ind w:right="510"/>
              <w:jc w:val="right"/>
            </w:pPr>
            <w:r w:rsidRPr="00911F18">
              <w:rPr>
                <w:sz w:val="22"/>
                <w:szCs w:val="22"/>
              </w:rPr>
              <w:t xml:space="preserve">142,4 </w:t>
            </w:r>
          </w:p>
        </w:tc>
        <w:tc>
          <w:tcPr>
            <w:tcW w:w="1843" w:type="dxa"/>
            <w:tcBorders>
              <w:top w:val="nil"/>
              <w:left w:val="single" w:sz="4" w:space="0" w:color="auto"/>
              <w:bottom w:val="nil"/>
              <w:right w:val="single" w:sz="4" w:space="0" w:color="auto"/>
            </w:tcBorders>
            <w:shd w:val="clear" w:color="auto" w:fill="auto"/>
            <w:noWrap/>
            <w:vAlign w:val="bottom"/>
          </w:tcPr>
          <w:p w:rsidR="00911F18" w:rsidRPr="00911F18" w:rsidRDefault="00911F18" w:rsidP="00D27A9A">
            <w:pPr>
              <w:spacing w:before="40" w:after="40" w:line="240" w:lineRule="exact"/>
              <w:ind w:right="510"/>
              <w:jc w:val="right"/>
            </w:pPr>
            <w:r w:rsidRPr="00911F18">
              <w:rPr>
                <w:sz w:val="22"/>
                <w:szCs w:val="22"/>
              </w:rPr>
              <w:t xml:space="preserve">138,6 </w:t>
            </w:r>
          </w:p>
        </w:tc>
        <w:tc>
          <w:tcPr>
            <w:tcW w:w="1984" w:type="dxa"/>
            <w:tcBorders>
              <w:top w:val="nil"/>
              <w:left w:val="single" w:sz="4" w:space="0" w:color="auto"/>
              <w:bottom w:val="nil"/>
              <w:right w:val="single" w:sz="4" w:space="0" w:color="auto"/>
            </w:tcBorders>
            <w:shd w:val="clear" w:color="auto" w:fill="auto"/>
            <w:noWrap/>
            <w:vAlign w:val="bottom"/>
          </w:tcPr>
          <w:p w:rsidR="00911F18" w:rsidRPr="00911F18" w:rsidRDefault="00911F18" w:rsidP="00911F18">
            <w:pPr>
              <w:spacing w:before="40" w:after="40" w:line="240" w:lineRule="exact"/>
              <w:ind w:right="567"/>
              <w:jc w:val="right"/>
            </w:pPr>
            <w:r w:rsidRPr="00911F18">
              <w:rPr>
                <w:sz w:val="22"/>
                <w:szCs w:val="22"/>
              </w:rPr>
              <w:t xml:space="preserve">97,3  </w:t>
            </w:r>
          </w:p>
        </w:tc>
      </w:tr>
      <w:tr w:rsidR="00911F18" w:rsidRPr="003B30FE" w:rsidTr="00530E09">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11F18" w:rsidRPr="003B30FE" w:rsidRDefault="00911F18" w:rsidP="00530E09">
            <w:pPr>
              <w:spacing w:before="40" w:after="40" w:line="24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911F18" w:rsidRPr="00911F18" w:rsidRDefault="00911F18" w:rsidP="00D27A9A">
            <w:pPr>
              <w:spacing w:before="40" w:after="40" w:line="240" w:lineRule="exact"/>
              <w:ind w:right="510"/>
              <w:jc w:val="right"/>
            </w:pPr>
            <w:r w:rsidRPr="00911F18">
              <w:rPr>
                <w:sz w:val="22"/>
                <w:szCs w:val="22"/>
              </w:rPr>
              <w:t xml:space="preserve">58,4 </w:t>
            </w:r>
          </w:p>
        </w:tc>
        <w:tc>
          <w:tcPr>
            <w:tcW w:w="1843" w:type="dxa"/>
            <w:tcBorders>
              <w:top w:val="nil"/>
              <w:left w:val="single" w:sz="4" w:space="0" w:color="auto"/>
              <w:bottom w:val="nil"/>
              <w:right w:val="single" w:sz="4" w:space="0" w:color="auto"/>
            </w:tcBorders>
            <w:shd w:val="clear" w:color="auto" w:fill="auto"/>
            <w:noWrap/>
            <w:vAlign w:val="bottom"/>
          </w:tcPr>
          <w:p w:rsidR="00911F18" w:rsidRPr="00911F18" w:rsidRDefault="00911F18" w:rsidP="00D27A9A">
            <w:pPr>
              <w:spacing w:before="40" w:after="40" w:line="240" w:lineRule="exact"/>
              <w:ind w:right="510"/>
              <w:jc w:val="right"/>
            </w:pPr>
            <w:r w:rsidRPr="00911F18">
              <w:rPr>
                <w:sz w:val="22"/>
                <w:szCs w:val="22"/>
              </w:rPr>
              <w:t xml:space="preserve">84,6 </w:t>
            </w:r>
          </w:p>
        </w:tc>
        <w:tc>
          <w:tcPr>
            <w:tcW w:w="1984" w:type="dxa"/>
            <w:tcBorders>
              <w:top w:val="nil"/>
              <w:left w:val="single" w:sz="4" w:space="0" w:color="auto"/>
              <w:bottom w:val="nil"/>
              <w:right w:val="single" w:sz="4" w:space="0" w:color="auto"/>
            </w:tcBorders>
            <w:shd w:val="clear" w:color="auto" w:fill="auto"/>
            <w:noWrap/>
            <w:vAlign w:val="bottom"/>
          </w:tcPr>
          <w:p w:rsidR="00911F18" w:rsidRPr="00911F18" w:rsidRDefault="00911F18" w:rsidP="00911F18">
            <w:pPr>
              <w:spacing w:before="40" w:after="40" w:line="240" w:lineRule="exact"/>
              <w:ind w:right="567"/>
              <w:jc w:val="right"/>
            </w:pPr>
            <w:r w:rsidRPr="00911F18">
              <w:rPr>
                <w:sz w:val="22"/>
                <w:szCs w:val="22"/>
              </w:rPr>
              <w:t xml:space="preserve">144,9  </w:t>
            </w:r>
          </w:p>
        </w:tc>
      </w:tr>
      <w:tr w:rsidR="00911F18" w:rsidRPr="003B30FE" w:rsidTr="00530E09">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11F18" w:rsidRPr="003B30FE" w:rsidRDefault="00911F18" w:rsidP="00530E09">
            <w:pPr>
              <w:spacing w:before="40" w:after="40" w:line="24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911F18" w:rsidRPr="00911F18" w:rsidRDefault="00911F18" w:rsidP="00D27A9A">
            <w:pPr>
              <w:spacing w:before="40" w:after="40" w:line="240" w:lineRule="exact"/>
              <w:ind w:right="510"/>
              <w:jc w:val="right"/>
            </w:pPr>
            <w:r w:rsidRPr="00911F18">
              <w:rPr>
                <w:sz w:val="22"/>
                <w:szCs w:val="22"/>
              </w:rPr>
              <w:t xml:space="preserve">84,0 </w:t>
            </w:r>
          </w:p>
        </w:tc>
        <w:tc>
          <w:tcPr>
            <w:tcW w:w="1843" w:type="dxa"/>
            <w:tcBorders>
              <w:top w:val="nil"/>
              <w:left w:val="single" w:sz="4" w:space="0" w:color="auto"/>
              <w:bottom w:val="nil"/>
              <w:right w:val="single" w:sz="4" w:space="0" w:color="auto"/>
            </w:tcBorders>
            <w:shd w:val="clear" w:color="auto" w:fill="auto"/>
            <w:noWrap/>
            <w:vAlign w:val="bottom"/>
          </w:tcPr>
          <w:p w:rsidR="00911F18" w:rsidRPr="00911F18" w:rsidRDefault="00911F18" w:rsidP="00D27A9A">
            <w:pPr>
              <w:spacing w:before="40" w:after="40" w:line="240" w:lineRule="exact"/>
              <w:ind w:right="510"/>
              <w:jc w:val="right"/>
            </w:pPr>
            <w:r w:rsidRPr="00911F18">
              <w:rPr>
                <w:sz w:val="22"/>
                <w:szCs w:val="22"/>
              </w:rPr>
              <w:t xml:space="preserve">54,0 </w:t>
            </w:r>
          </w:p>
        </w:tc>
        <w:tc>
          <w:tcPr>
            <w:tcW w:w="1984" w:type="dxa"/>
            <w:tcBorders>
              <w:top w:val="nil"/>
              <w:left w:val="single" w:sz="4" w:space="0" w:color="auto"/>
              <w:bottom w:val="nil"/>
              <w:right w:val="single" w:sz="4" w:space="0" w:color="auto"/>
            </w:tcBorders>
            <w:shd w:val="clear" w:color="auto" w:fill="auto"/>
            <w:noWrap/>
            <w:vAlign w:val="bottom"/>
          </w:tcPr>
          <w:p w:rsidR="00911F18" w:rsidRPr="00911F18" w:rsidRDefault="00911F18" w:rsidP="00911F18">
            <w:pPr>
              <w:spacing w:before="40" w:after="40" w:line="240" w:lineRule="exact"/>
              <w:ind w:right="567"/>
              <w:jc w:val="right"/>
            </w:pPr>
            <w:r w:rsidRPr="00911F18">
              <w:rPr>
                <w:sz w:val="22"/>
                <w:szCs w:val="22"/>
              </w:rPr>
              <w:t> </w:t>
            </w:r>
          </w:p>
        </w:tc>
      </w:tr>
      <w:tr w:rsidR="006F01D8" w:rsidRPr="003B30FE" w:rsidTr="00530E09">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6F01D8" w:rsidRPr="003B30FE" w:rsidRDefault="006F01D8" w:rsidP="00530E09">
            <w:pPr>
              <w:spacing w:before="40" w:after="40" w:line="240" w:lineRule="exact"/>
              <w:ind w:firstLineChars="100" w:firstLine="221"/>
              <w:rPr>
                <w:b/>
                <w:bCs/>
              </w:rPr>
            </w:pPr>
            <w:r w:rsidRPr="003B30FE">
              <w:rPr>
                <w:b/>
                <w:bCs/>
                <w:sz w:val="22"/>
                <w:szCs w:val="22"/>
              </w:rPr>
              <w:t>Витебская область</w:t>
            </w:r>
          </w:p>
        </w:tc>
        <w:tc>
          <w:tcPr>
            <w:tcW w:w="1843" w:type="dxa"/>
            <w:tcBorders>
              <w:top w:val="nil"/>
              <w:left w:val="single" w:sz="4" w:space="0" w:color="auto"/>
              <w:bottom w:val="nil"/>
              <w:right w:val="single" w:sz="4" w:space="0" w:color="auto"/>
            </w:tcBorders>
            <w:shd w:val="clear" w:color="auto" w:fill="auto"/>
            <w:vAlign w:val="bottom"/>
            <w:hideMark/>
          </w:tcPr>
          <w:p w:rsidR="006F01D8" w:rsidRPr="006F01D8" w:rsidRDefault="006F01D8" w:rsidP="00D27A9A">
            <w:pPr>
              <w:spacing w:before="40" w:after="40" w:line="240" w:lineRule="exact"/>
              <w:ind w:right="510"/>
              <w:jc w:val="right"/>
              <w:rPr>
                <w:highlight w:val="yellow"/>
              </w:rPr>
            </w:pPr>
          </w:p>
        </w:tc>
        <w:tc>
          <w:tcPr>
            <w:tcW w:w="1843" w:type="dxa"/>
            <w:tcBorders>
              <w:top w:val="nil"/>
              <w:left w:val="single" w:sz="4" w:space="0" w:color="auto"/>
              <w:bottom w:val="nil"/>
              <w:right w:val="single" w:sz="4" w:space="0" w:color="auto"/>
            </w:tcBorders>
            <w:shd w:val="clear" w:color="auto" w:fill="auto"/>
            <w:vAlign w:val="bottom"/>
            <w:hideMark/>
          </w:tcPr>
          <w:p w:rsidR="006F01D8" w:rsidRPr="006F01D8" w:rsidRDefault="006F01D8" w:rsidP="00D27A9A">
            <w:pPr>
              <w:spacing w:before="40" w:after="40" w:line="240" w:lineRule="exact"/>
              <w:ind w:right="510"/>
              <w:jc w:val="right"/>
              <w:rPr>
                <w:highlight w:val="yellow"/>
              </w:rPr>
            </w:pPr>
          </w:p>
        </w:tc>
        <w:tc>
          <w:tcPr>
            <w:tcW w:w="1984" w:type="dxa"/>
            <w:tcBorders>
              <w:top w:val="nil"/>
              <w:left w:val="single" w:sz="4" w:space="0" w:color="auto"/>
              <w:bottom w:val="nil"/>
              <w:right w:val="single" w:sz="4" w:space="0" w:color="auto"/>
            </w:tcBorders>
            <w:shd w:val="clear" w:color="auto" w:fill="auto"/>
            <w:noWrap/>
            <w:vAlign w:val="bottom"/>
            <w:hideMark/>
          </w:tcPr>
          <w:p w:rsidR="006F01D8" w:rsidRPr="006F01D8" w:rsidRDefault="006F01D8" w:rsidP="00530E09">
            <w:pPr>
              <w:spacing w:before="40" w:after="40" w:line="240" w:lineRule="exact"/>
              <w:ind w:right="567"/>
              <w:jc w:val="right"/>
              <w:rPr>
                <w:highlight w:val="yellow"/>
              </w:rPr>
            </w:pPr>
          </w:p>
        </w:tc>
      </w:tr>
      <w:tr w:rsidR="004A703A" w:rsidRPr="003B30FE" w:rsidTr="00530E09">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A703A" w:rsidRPr="003B30FE" w:rsidRDefault="004A703A" w:rsidP="00530E09">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4A703A" w:rsidRPr="004A703A" w:rsidRDefault="004A703A" w:rsidP="00D27A9A">
            <w:pPr>
              <w:spacing w:before="40" w:after="40" w:line="240" w:lineRule="exact"/>
              <w:ind w:right="510"/>
              <w:jc w:val="right"/>
            </w:pPr>
            <w:r w:rsidRPr="004A703A">
              <w:rPr>
                <w:sz w:val="22"/>
                <w:szCs w:val="22"/>
              </w:rPr>
              <w:t xml:space="preserve">115,6 </w:t>
            </w:r>
          </w:p>
        </w:tc>
        <w:tc>
          <w:tcPr>
            <w:tcW w:w="1843" w:type="dxa"/>
            <w:tcBorders>
              <w:top w:val="nil"/>
              <w:left w:val="single" w:sz="4" w:space="0" w:color="auto"/>
              <w:bottom w:val="nil"/>
              <w:right w:val="single" w:sz="4" w:space="0" w:color="auto"/>
            </w:tcBorders>
            <w:shd w:val="clear" w:color="auto" w:fill="auto"/>
            <w:noWrap/>
            <w:vAlign w:val="bottom"/>
          </w:tcPr>
          <w:p w:rsidR="004A703A" w:rsidRPr="004A703A" w:rsidRDefault="004A703A" w:rsidP="00D27A9A">
            <w:pPr>
              <w:spacing w:before="40" w:after="40" w:line="240" w:lineRule="exact"/>
              <w:ind w:right="510"/>
              <w:jc w:val="right"/>
            </w:pPr>
            <w:r w:rsidRPr="004A703A">
              <w:rPr>
                <w:sz w:val="22"/>
                <w:szCs w:val="22"/>
              </w:rPr>
              <w:t xml:space="preserve">166,1 </w:t>
            </w:r>
          </w:p>
        </w:tc>
        <w:tc>
          <w:tcPr>
            <w:tcW w:w="1984" w:type="dxa"/>
            <w:tcBorders>
              <w:top w:val="nil"/>
              <w:left w:val="single" w:sz="4" w:space="0" w:color="auto"/>
              <w:bottom w:val="nil"/>
              <w:right w:val="single" w:sz="4" w:space="0" w:color="auto"/>
            </w:tcBorders>
            <w:shd w:val="clear" w:color="auto" w:fill="auto"/>
            <w:noWrap/>
            <w:vAlign w:val="bottom"/>
          </w:tcPr>
          <w:p w:rsidR="004A703A" w:rsidRPr="004A703A" w:rsidRDefault="004A703A" w:rsidP="004A703A">
            <w:pPr>
              <w:spacing w:before="40" w:after="40" w:line="240" w:lineRule="exact"/>
              <w:ind w:right="567"/>
              <w:jc w:val="right"/>
            </w:pPr>
            <w:r w:rsidRPr="004A703A">
              <w:rPr>
                <w:sz w:val="22"/>
                <w:szCs w:val="22"/>
              </w:rPr>
              <w:t xml:space="preserve">143,7  </w:t>
            </w:r>
          </w:p>
        </w:tc>
        <w:tc>
          <w:tcPr>
            <w:tcW w:w="1740" w:type="dxa"/>
            <w:vAlign w:val="bottom"/>
          </w:tcPr>
          <w:p w:rsidR="004A703A" w:rsidRDefault="004A703A" w:rsidP="00530E09">
            <w:pPr>
              <w:jc w:val="right"/>
            </w:pPr>
          </w:p>
        </w:tc>
      </w:tr>
      <w:tr w:rsidR="004A703A" w:rsidRPr="003B30FE" w:rsidTr="00530E09">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A703A" w:rsidRPr="003B30FE" w:rsidRDefault="004A703A" w:rsidP="00530E09">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4A703A" w:rsidRPr="004A703A" w:rsidRDefault="004A703A" w:rsidP="00D27A9A">
            <w:pPr>
              <w:spacing w:before="40" w:after="40" w:line="240" w:lineRule="exact"/>
              <w:ind w:right="510"/>
              <w:jc w:val="right"/>
            </w:pPr>
            <w:r w:rsidRPr="004A703A">
              <w:rPr>
                <w:sz w:val="22"/>
                <w:szCs w:val="22"/>
              </w:rPr>
              <w:t xml:space="preserve">75,9 </w:t>
            </w:r>
          </w:p>
        </w:tc>
        <w:tc>
          <w:tcPr>
            <w:tcW w:w="1843" w:type="dxa"/>
            <w:tcBorders>
              <w:top w:val="nil"/>
              <w:left w:val="single" w:sz="4" w:space="0" w:color="auto"/>
              <w:bottom w:val="nil"/>
              <w:right w:val="single" w:sz="4" w:space="0" w:color="auto"/>
            </w:tcBorders>
            <w:shd w:val="clear" w:color="auto" w:fill="auto"/>
            <w:noWrap/>
            <w:vAlign w:val="bottom"/>
          </w:tcPr>
          <w:p w:rsidR="004A703A" w:rsidRPr="004A703A" w:rsidRDefault="004A703A" w:rsidP="00D27A9A">
            <w:pPr>
              <w:spacing w:before="40" w:after="40" w:line="240" w:lineRule="exact"/>
              <w:ind w:right="510"/>
              <w:jc w:val="right"/>
            </w:pPr>
            <w:r w:rsidRPr="004A703A">
              <w:rPr>
                <w:sz w:val="22"/>
                <w:szCs w:val="22"/>
              </w:rPr>
              <w:t xml:space="preserve">86,1 </w:t>
            </w:r>
          </w:p>
        </w:tc>
        <w:tc>
          <w:tcPr>
            <w:tcW w:w="1984" w:type="dxa"/>
            <w:tcBorders>
              <w:top w:val="nil"/>
              <w:left w:val="single" w:sz="4" w:space="0" w:color="auto"/>
              <w:bottom w:val="nil"/>
              <w:right w:val="single" w:sz="4" w:space="0" w:color="auto"/>
            </w:tcBorders>
            <w:shd w:val="clear" w:color="auto" w:fill="auto"/>
            <w:noWrap/>
            <w:vAlign w:val="bottom"/>
          </w:tcPr>
          <w:p w:rsidR="004A703A" w:rsidRPr="004A703A" w:rsidRDefault="004A703A" w:rsidP="004A703A">
            <w:pPr>
              <w:spacing w:before="40" w:after="40" w:line="240" w:lineRule="exact"/>
              <w:ind w:right="567"/>
              <w:jc w:val="right"/>
            </w:pPr>
            <w:r w:rsidRPr="004A703A">
              <w:rPr>
                <w:sz w:val="22"/>
                <w:szCs w:val="22"/>
              </w:rPr>
              <w:t xml:space="preserve">113,5  </w:t>
            </w:r>
          </w:p>
        </w:tc>
        <w:tc>
          <w:tcPr>
            <w:tcW w:w="0" w:type="auto"/>
            <w:vAlign w:val="bottom"/>
          </w:tcPr>
          <w:p w:rsidR="004A703A" w:rsidRDefault="004A703A" w:rsidP="00530E09">
            <w:pPr>
              <w:jc w:val="right"/>
              <w:rPr>
                <w:b/>
                <w:bCs/>
              </w:rPr>
            </w:pPr>
          </w:p>
        </w:tc>
      </w:tr>
      <w:tr w:rsidR="004A703A" w:rsidRPr="003B30FE" w:rsidTr="00530E09">
        <w:trPr>
          <w:trHeight w:val="259"/>
        </w:trPr>
        <w:tc>
          <w:tcPr>
            <w:tcW w:w="3556" w:type="dxa"/>
            <w:tcBorders>
              <w:top w:val="nil"/>
              <w:left w:val="single" w:sz="4" w:space="0" w:color="auto"/>
              <w:right w:val="single" w:sz="4" w:space="0" w:color="auto"/>
            </w:tcBorders>
            <w:shd w:val="clear" w:color="auto" w:fill="auto"/>
            <w:noWrap/>
            <w:vAlign w:val="center"/>
            <w:hideMark/>
          </w:tcPr>
          <w:p w:rsidR="004A703A" w:rsidRPr="003B30FE" w:rsidRDefault="004A703A" w:rsidP="00530E09">
            <w:pPr>
              <w:spacing w:before="40" w:after="40" w:line="24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4A703A" w:rsidRDefault="004A703A" w:rsidP="00D27A9A">
            <w:pPr>
              <w:spacing w:before="40" w:after="40" w:line="240" w:lineRule="exact"/>
              <w:ind w:right="510"/>
              <w:jc w:val="right"/>
            </w:pPr>
            <w:r>
              <w:rPr>
                <w:sz w:val="22"/>
                <w:szCs w:val="22"/>
              </w:rPr>
              <w:t xml:space="preserve">39,7 </w:t>
            </w:r>
          </w:p>
        </w:tc>
        <w:tc>
          <w:tcPr>
            <w:tcW w:w="1843" w:type="dxa"/>
            <w:tcBorders>
              <w:top w:val="nil"/>
              <w:left w:val="single" w:sz="4" w:space="0" w:color="auto"/>
              <w:right w:val="single" w:sz="4" w:space="0" w:color="auto"/>
            </w:tcBorders>
            <w:shd w:val="clear" w:color="auto" w:fill="auto"/>
            <w:noWrap/>
            <w:vAlign w:val="bottom"/>
          </w:tcPr>
          <w:p w:rsidR="004A703A" w:rsidRDefault="004A703A" w:rsidP="00D27A9A">
            <w:pPr>
              <w:spacing w:before="40" w:after="40" w:line="240" w:lineRule="exact"/>
              <w:ind w:right="510"/>
              <w:jc w:val="right"/>
            </w:pPr>
            <w:r>
              <w:rPr>
                <w:sz w:val="22"/>
                <w:szCs w:val="22"/>
              </w:rPr>
              <w:t xml:space="preserve">80,0 </w:t>
            </w:r>
          </w:p>
        </w:tc>
        <w:tc>
          <w:tcPr>
            <w:tcW w:w="1984" w:type="dxa"/>
            <w:tcBorders>
              <w:top w:val="nil"/>
              <w:left w:val="single" w:sz="4" w:space="0" w:color="auto"/>
              <w:right w:val="single" w:sz="4" w:space="0" w:color="auto"/>
            </w:tcBorders>
            <w:shd w:val="clear" w:color="auto" w:fill="auto"/>
            <w:noWrap/>
            <w:vAlign w:val="bottom"/>
          </w:tcPr>
          <w:p w:rsidR="004A703A" w:rsidRDefault="004A703A" w:rsidP="004A703A">
            <w:pPr>
              <w:spacing w:before="40" w:after="40" w:line="240" w:lineRule="exact"/>
              <w:ind w:right="567"/>
              <w:jc w:val="right"/>
            </w:pPr>
            <w:r>
              <w:rPr>
                <w:sz w:val="22"/>
                <w:szCs w:val="22"/>
              </w:rPr>
              <w:t xml:space="preserve">201,5  </w:t>
            </w:r>
          </w:p>
        </w:tc>
        <w:tc>
          <w:tcPr>
            <w:tcW w:w="0" w:type="auto"/>
            <w:vAlign w:val="bottom"/>
          </w:tcPr>
          <w:p w:rsidR="004A703A" w:rsidRDefault="004A703A" w:rsidP="00530E09">
            <w:pPr>
              <w:jc w:val="right"/>
            </w:pPr>
          </w:p>
        </w:tc>
      </w:tr>
      <w:tr w:rsidR="004A703A" w:rsidRPr="003B30FE" w:rsidTr="00530E09">
        <w:trPr>
          <w:trHeight w:val="259"/>
        </w:trPr>
        <w:tc>
          <w:tcPr>
            <w:tcW w:w="3556" w:type="dxa"/>
            <w:tcBorders>
              <w:top w:val="nil"/>
              <w:left w:val="single" w:sz="4" w:space="0" w:color="auto"/>
              <w:right w:val="single" w:sz="4" w:space="0" w:color="auto"/>
            </w:tcBorders>
            <w:shd w:val="clear" w:color="auto" w:fill="auto"/>
            <w:noWrap/>
            <w:vAlign w:val="center"/>
            <w:hideMark/>
          </w:tcPr>
          <w:p w:rsidR="004A703A" w:rsidRPr="003B30FE" w:rsidRDefault="004A703A" w:rsidP="00530E09">
            <w:pPr>
              <w:spacing w:before="40" w:after="40" w:line="240"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4A703A" w:rsidRPr="004A703A" w:rsidRDefault="004A703A" w:rsidP="00D27A9A">
            <w:pPr>
              <w:spacing w:before="40" w:after="40" w:line="240" w:lineRule="exact"/>
              <w:ind w:right="510"/>
              <w:jc w:val="right"/>
            </w:pPr>
            <w:r w:rsidRPr="004A703A">
              <w:rPr>
                <w:sz w:val="22"/>
                <w:szCs w:val="22"/>
              </w:rPr>
              <w:t xml:space="preserve">36,2 </w:t>
            </w:r>
          </w:p>
        </w:tc>
        <w:tc>
          <w:tcPr>
            <w:tcW w:w="1843" w:type="dxa"/>
            <w:tcBorders>
              <w:top w:val="nil"/>
              <w:left w:val="single" w:sz="4" w:space="0" w:color="auto"/>
              <w:right w:val="single" w:sz="4" w:space="0" w:color="auto"/>
            </w:tcBorders>
            <w:shd w:val="clear" w:color="auto" w:fill="auto"/>
            <w:noWrap/>
            <w:vAlign w:val="bottom"/>
          </w:tcPr>
          <w:p w:rsidR="004A703A" w:rsidRPr="004A703A" w:rsidRDefault="004A703A" w:rsidP="00D27A9A">
            <w:pPr>
              <w:spacing w:before="40" w:after="40" w:line="240" w:lineRule="exact"/>
              <w:ind w:right="510"/>
              <w:jc w:val="right"/>
            </w:pPr>
            <w:r w:rsidRPr="004A703A">
              <w:rPr>
                <w:sz w:val="22"/>
                <w:szCs w:val="22"/>
              </w:rPr>
              <w:t xml:space="preserve">6,1 </w:t>
            </w:r>
          </w:p>
        </w:tc>
        <w:tc>
          <w:tcPr>
            <w:tcW w:w="1984" w:type="dxa"/>
            <w:tcBorders>
              <w:top w:val="nil"/>
              <w:left w:val="single" w:sz="4" w:space="0" w:color="auto"/>
              <w:right w:val="single" w:sz="4" w:space="0" w:color="auto"/>
            </w:tcBorders>
            <w:shd w:val="clear" w:color="auto" w:fill="auto"/>
            <w:noWrap/>
            <w:vAlign w:val="bottom"/>
          </w:tcPr>
          <w:p w:rsidR="004A703A" w:rsidRPr="004A703A" w:rsidRDefault="004A703A" w:rsidP="004A703A">
            <w:pPr>
              <w:spacing w:before="40" w:after="40" w:line="240" w:lineRule="exact"/>
              <w:ind w:right="567"/>
              <w:jc w:val="right"/>
            </w:pPr>
            <w:r w:rsidRPr="004A703A">
              <w:rPr>
                <w:sz w:val="22"/>
                <w:szCs w:val="22"/>
              </w:rPr>
              <w:t> </w:t>
            </w:r>
          </w:p>
        </w:tc>
        <w:tc>
          <w:tcPr>
            <w:tcW w:w="0" w:type="auto"/>
            <w:vAlign w:val="bottom"/>
          </w:tcPr>
          <w:p w:rsidR="004A703A" w:rsidRDefault="004A703A" w:rsidP="00530E09">
            <w:pPr>
              <w:jc w:val="right"/>
            </w:pPr>
          </w:p>
        </w:tc>
      </w:tr>
      <w:tr w:rsidR="006F01D8" w:rsidRPr="003B30FE" w:rsidTr="00530E09">
        <w:trPr>
          <w:trHeight w:val="342"/>
        </w:trPr>
        <w:tc>
          <w:tcPr>
            <w:tcW w:w="3556" w:type="dxa"/>
            <w:tcBorders>
              <w:left w:val="single" w:sz="4" w:space="0" w:color="auto"/>
              <w:bottom w:val="nil"/>
              <w:right w:val="single" w:sz="4" w:space="0" w:color="auto"/>
            </w:tcBorders>
            <w:shd w:val="clear" w:color="auto" w:fill="auto"/>
            <w:noWrap/>
            <w:vAlign w:val="bottom"/>
            <w:hideMark/>
          </w:tcPr>
          <w:p w:rsidR="006F01D8" w:rsidRPr="003B30FE" w:rsidRDefault="006F01D8" w:rsidP="00530E09">
            <w:pPr>
              <w:spacing w:before="40" w:after="40" w:line="240" w:lineRule="exact"/>
              <w:ind w:firstLineChars="100" w:firstLine="221"/>
              <w:rPr>
                <w:b/>
                <w:bCs/>
              </w:rPr>
            </w:pPr>
            <w:r w:rsidRPr="003B30FE">
              <w:rPr>
                <w:b/>
                <w:bCs/>
                <w:sz w:val="22"/>
                <w:szCs w:val="22"/>
              </w:rPr>
              <w:t>Гомельская область</w:t>
            </w:r>
          </w:p>
        </w:tc>
        <w:tc>
          <w:tcPr>
            <w:tcW w:w="1843" w:type="dxa"/>
            <w:tcBorders>
              <w:left w:val="single" w:sz="4" w:space="0" w:color="auto"/>
              <w:bottom w:val="nil"/>
              <w:right w:val="single" w:sz="4" w:space="0" w:color="auto"/>
            </w:tcBorders>
            <w:shd w:val="clear" w:color="auto" w:fill="auto"/>
            <w:noWrap/>
            <w:vAlign w:val="bottom"/>
          </w:tcPr>
          <w:p w:rsidR="006F01D8" w:rsidRPr="004A703A" w:rsidRDefault="006F01D8" w:rsidP="00D27A9A">
            <w:pPr>
              <w:spacing w:before="40" w:after="40" w:line="240" w:lineRule="exact"/>
              <w:ind w:right="510"/>
              <w:jc w:val="right"/>
            </w:pPr>
          </w:p>
        </w:tc>
        <w:tc>
          <w:tcPr>
            <w:tcW w:w="1843" w:type="dxa"/>
            <w:tcBorders>
              <w:left w:val="single" w:sz="4" w:space="0" w:color="auto"/>
              <w:bottom w:val="nil"/>
              <w:right w:val="single" w:sz="4" w:space="0" w:color="auto"/>
            </w:tcBorders>
            <w:shd w:val="clear" w:color="auto" w:fill="auto"/>
            <w:noWrap/>
            <w:vAlign w:val="bottom"/>
          </w:tcPr>
          <w:p w:rsidR="006F01D8" w:rsidRPr="004A703A" w:rsidRDefault="006F01D8" w:rsidP="00D27A9A">
            <w:pPr>
              <w:spacing w:before="40" w:after="40" w:line="240" w:lineRule="exact"/>
              <w:ind w:right="510"/>
              <w:jc w:val="right"/>
            </w:pPr>
          </w:p>
        </w:tc>
        <w:tc>
          <w:tcPr>
            <w:tcW w:w="1984" w:type="dxa"/>
            <w:tcBorders>
              <w:left w:val="single" w:sz="4" w:space="0" w:color="auto"/>
              <w:bottom w:val="nil"/>
              <w:right w:val="single" w:sz="4" w:space="0" w:color="auto"/>
            </w:tcBorders>
            <w:shd w:val="clear" w:color="auto" w:fill="auto"/>
            <w:noWrap/>
            <w:vAlign w:val="bottom"/>
          </w:tcPr>
          <w:p w:rsidR="006F01D8" w:rsidRPr="004A703A" w:rsidRDefault="006F01D8" w:rsidP="00530E09">
            <w:pPr>
              <w:spacing w:before="40" w:after="40" w:line="240" w:lineRule="exact"/>
              <w:ind w:right="567"/>
              <w:jc w:val="right"/>
            </w:pPr>
          </w:p>
        </w:tc>
        <w:tc>
          <w:tcPr>
            <w:tcW w:w="0" w:type="auto"/>
            <w:vAlign w:val="bottom"/>
          </w:tcPr>
          <w:p w:rsidR="006F01D8" w:rsidRDefault="006F01D8" w:rsidP="00530E09">
            <w:pPr>
              <w:jc w:val="right"/>
            </w:pPr>
          </w:p>
        </w:tc>
      </w:tr>
      <w:tr w:rsidR="004A703A" w:rsidRPr="003B30FE" w:rsidTr="00530E09">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A703A" w:rsidRPr="003B30FE" w:rsidRDefault="004A703A" w:rsidP="00530E09">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4A703A" w:rsidRPr="004A703A" w:rsidRDefault="004A703A" w:rsidP="00D27A9A">
            <w:pPr>
              <w:spacing w:before="40" w:after="40" w:line="240" w:lineRule="exact"/>
              <w:ind w:right="510"/>
              <w:jc w:val="right"/>
            </w:pPr>
            <w:r w:rsidRPr="004A703A">
              <w:rPr>
                <w:sz w:val="22"/>
                <w:szCs w:val="22"/>
              </w:rPr>
              <w:t xml:space="preserve">255,7 </w:t>
            </w:r>
          </w:p>
        </w:tc>
        <w:tc>
          <w:tcPr>
            <w:tcW w:w="1843" w:type="dxa"/>
            <w:tcBorders>
              <w:top w:val="nil"/>
              <w:left w:val="single" w:sz="4" w:space="0" w:color="auto"/>
              <w:bottom w:val="nil"/>
              <w:right w:val="single" w:sz="4" w:space="0" w:color="auto"/>
            </w:tcBorders>
            <w:shd w:val="clear" w:color="auto" w:fill="auto"/>
            <w:noWrap/>
            <w:vAlign w:val="bottom"/>
          </w:tcPr>
          <w:p w:rsidR="004A703A" w:rsidRPr="004A703A" w:rsidRDefault="004A703A" w:rsidP="00D27A9A">
            <w:pPr>
              <w:spacing w:before="40" w:after="40" w:line="240" w:lineRule="exact"/>
              <w:ind w:right="510"/>
              <w:jc w:val="right"/>
            </w:pPr>
            <w:r w:rsidRPr="004A703A">
              <w:rPr>
                <w:sz w:val="22"/>
                <w:szCs w:val="22"/>
              </w:rPr>
              <w:t xml:space="preserve">218,6 </w:t>
            </w:r>
          </w:p>
        </w:tc>
        <w:tc>
          <w:tcPr>
            <w:tcW w:w="1984" w:type="dxa"/>
            <w:tcBorders>
              <w:top w:val="nil"/>
              <w:left w:val="single" w:sz="4" w:space="0" w:color="auto"/>
              <w:bottom w:val="nil"/>
              <w:right w:val="single" w:sz="4" w:space="0" w:color="auto"/>
            </w:tcBorders>
            <w:shd w:val="clear" w:color="auto" w:fill="auto"/>
            <w:noWrap/>
            <w:vAlign w:val="bottom"/>
          </w:tcPr>
          <w:p w:rsidR="004A703A" w:rsidRPr="004A703A" w:rsidRDefault="004A703A" w:rsidP="004A703A">
            <w:pPr>
              <w:spacing w:before="40" w:after="40" w:line="240" w:lineRule="exact"/>
              <w:ind w:right="567"/>
              <w:jc w:val="right"/>
            </w:pPr>
            <w:r w:rsidRPr="004A703A">
              <w:rPr>
                <w:sz w:val="22"/>
                <w:szCs w:val="22"/>
              </w:rPr>
              <w:t xml:space="preserve">85,5  </w:t>
            </w:r>
          </w:p>
        </w:tc>
        <w:tc>
          <w:tcPr>
            <w:tcW w:w="0" w:type="auto"/>
            <w:vAlign w:val="bottom"/>
          </w:tcPr>
          <w:p w:rsidR="004A703A" w:rsidRDefault="004A703A" w:rsidP="00530E09">
            <w:pPr>
              <w:jc w:val="right"/>
            </w:pPr>
          </w:p>
        </w:tc>
      </w:tr>
      <w:tr w:rsidR="004A703A" w:rsidRPr="003B30FE" w:rsidTr="00530E09">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A703A" w:rsidRPr="003B30FE" w:rsidRDefault="004A703A" w:rsidP="00530E09">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4A703A" w:rsidRPr="004A703A" w:rsidRDefault="004A703A" w:rsidP="00D27A9A">
            <w:pPr>
              <w:spacing w:before="40" w:after="40" w:line="240" w:lineRule="exact"/>
              <w:ind w:right="510"/>
              <w:jc w:val="right"/>
            </w:pPr>
            <w:r w:rsidRPr="004A703A">
              <w:rPr>
                <w:sz w:val="22"/>
                <w:szCs w:val="22"/>
              </w:rPr>
              <w:t xml:space="preserve">185,3 </w:t>
            </w:r>
          </w:p>
        </w:tc>
        <w:tc>
          <w:tcPr>
            <w:tcW w:w="1843" w:type="dxa"/>
            <w:tcBorders>
              <w:top w:val="nil"/>
              <w:left w:val="single" w:sz="4" w:space="0" w:color="auto"/>
              <w:bottom w:val="nil"/>
              <w:right w:val="single" w:sz="4" w:space="0" w:color="auto"/>
            </w:tcBorders>
            <w:shd w:val="clear" w:color="auto" w:fill="auto"/>
            <w:noWrap/>
            <w:vAlign w:val="bottom"/>
          </w:tcPr>
          <w:p w:rsidR="004A703A" w:rsidRPr="004A703A" w:rsidRDefault="004A703A" w:rsidP="00D27A9A">
            <w:pPr>
              <w:spacing w:before="40" w:after="40" w:line="240" w:lineRule="exact"/>
              <w:ind w:right="510"/>
              <w:jc w:val="right"/>
            </w:pPr>
            <w:r w:rsidRPr="004A703A">
              <w:rPr>
                <w:sz w:val="22"/>
                <w:szCs w:val="22"/>
              </w:rPr>
              <w:t xml:space="preserve">145,7 </w:t>
            </w:r>
          </w:p>
        </w:tc>
        <w:tc>
          <w:tcPr>
            <w:tcW w:w="1984" w:type="dxa"/>
            <w:tcBorders>
              <w:top w:val="nil"/>
              <w:left w:val="single" w:sz="4" w:space="0" w:color="auto"/>
              <w:bottom w:val="nil"/>
              <w:right w:val="single" w:sz="4" w:space="0" w:color="auto"/>
            </w:tcBorders>
            <w:shd w:val="clear" w:color="auto" w:fill="auto"/>
            <w:noWrap/>
            <w:vAlign w:val="bottom"/>
          </w:tcPr>
          <w:p w:rsidR="004A703A" w:rsidRPr="004A703A" w:rsidRDefault="004A703A" w:rsidP="004A703A">
            <w:pPr>
              <w:spacing w:before="40" w:after="40" w:line="240" w:lineRule="exact"/>
              <w:ind w:right="567"/>
              <w:jc w:val="right"/>
            </w:pPr>
            <w:r w:rsidRPr="004A703A">
              <w:rPr>
                <w:sz w:val="22"/>
                <w:szCs w:val="22"/>
              </w:rPr>
              <w:t xml:space="preserve">78,6  </w:t>
            </w:r>
          </w:p>
        </w:tc>
        <w:tc>
          <w:tcPr>
            <w:tcW w:w="0" w:type="auto"/>
            <w:vAlign w:val="bottom"/>
          </w:tcPr>
          <w:p w:rsidR="004A703A" w:rsidRDefault="004A703A" w:rsidP="00530E09">
            <w:pPr>
              <w:jc w:val="right"/>
              <w:rPr>
                <w:b/>
                <w:bCs/>
              </w:rPr>
            </w:pPr>
          </w:p>
        </w:tc>
      </w:tr>
      <w:tr w:rsidR="004A703A" w:rsidRPr="003B30FE" w:rsidTr="00530E09">
        <w:trPr>
          <w:trHeight w:val="259"/>
        </w:trPr>
        <w:tc>
          <w:tcPr>
            <w:tcW w:w="3556" w:type="dxa"/>
            <w:tcBorders>
              <w:top w:val="nil"/>
              <w:left w:val="single" w:sz="4" w:space="0" w:color="auto"/>
              <w:right w:val="single" w:sz="4" w:space="0" w:color="auto"/>
            </w:tcBorders>
            <w:shd w:val="clear" w:color="auto" w:fill="auto"/>
            <w:noWrap/>
            <w:vAlign w:val="center"/>
            <w:hideMark/>
          </w:tcPr>
          <w:p w:rsidR="004A703A" w:rsidRPr="003B30FE" w:rsidRDefault="004A703A" w:rsidP="00530E09">
            <w:pPr>
              <w:spacing w:before="40" w:after="40" w:line="24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4A703A" w:rsidRDefault="004A703A" w:rsidP="00D27A9A">
            <w:pPr>
              <w:spacing w:before="40" w:after="40" w:line="240" w:lineRule="exact"/>
              <w:ind w:right="510"/>
              <w:jc w:val="right"/>
            </w:pPr>
            <w:r>
              <w:rPr>
                <w:sz w:val="22"/>
                <w:szCs w:val="22"/>
              </w:rPr>
              <w:t xml:space="preserve">70,4 </w:t>
            </w:r>
          </w:p>
        </w:tc>
        <w:tc>
          <w:tcPr>
            <w:tcW w:w="1843" w:type="dxa"/>
            <w:tcBorders>
              <w:top w:val="nil"/>
              <w:left w:val="single" w:sz="4" w:space="0" w:color="auto"/>
              <w:right w:val="single" w:sz="4" w:space="0" w:color="auto"/>
            </w:tcBorders>
            <w:shd w:val="clear" w:color="auto" w:fill="auto"/>
            <w:noWrap/>
            <w:vAlign w:val="bottom"/>
          </w:tcPr>
          <w:p w:rsidR="004A703A" w:rsidRDefault="004A703A" w:rsidP="00D27A9A">
            <w:pPr>
              <w:spacing w:before="40" w:after="40" w:line="240" w:lineRule="exact"/>
              <w:ind w:right="510"/>
              <w:jc w:val="right"/>
            </w:pPr>
            <w:r>
              <w:rPr>
                <w:sz w:val="22"/>
                <w:szCs w:val="22"/>
              </w:rPr>
              <w:t xml:space="preserve">72,9 </w:t>
            </w:r>
          </w:p>
        </w:tc>
        <w:tc>
          <w:tcPr>
            <w:tcW w:w="1984" w:type="dxa"/>
            <w:tcBorders>
              <w:top w:val="nil"/>
              <w:left w:val="single" w:sz="4" w:space="0" w:color="auto"/>
              <w:right w:val="single" w:sz="4" w:space="0" w:color="auto"/>
            </w:tcBorders>
            <w:shd w:val="clear" w:color="auto" w:fill="auto"/>
            <w:noWrap/>
            <w:vAlign w:val="bottom"/>
          </w:tcPr>
          <w:p w:rsidR="004A703A" w:rsidRDefault="004A703A" w:rsidP="004A703A">
            <w:pPr>
              <w:spacing w:before="40" w:after="40" w:line="240" w:lineRule="exact"/>
              <w:ind w:right="567"/>
              <w:jc w:val="right"/>
            </w:pPr>
            <w:r>
              <w:rPr>
                <w:sz w:val="22"/>
                <w:szCs w:val="22"/>
              </w:rPr>
              <w:t xml:space="preserve">103,5  </w:t>
            </w:r>
          </w:p>
        </w:tc>
        <w:tc>
          <w:tcPr>
            <w:tcW w:w="0" w:type="auto"/>
            <w:vAlign w:val="bottom"/>
          </w:tcPr>
          <w:p w:rsidR="004A703A" w:rsidRDefault="004A703A" w:rsidP="00530E09">
            <w:pPr>
              <w:jc w:val="right"/>
            </w:pPr>
          </w:p>
        </w:tc>
      </w:tr>
      <w:tr w:rsidR="004A703A" w:rsidRPr="003B30FE" w:rsidTr="00530E09">
        <w:trPr>
          <w:trHeight w:val="259"/>
        </w:trPr>
        <w:tc>
          <w:tcPr>
            <w:tcW w:w="3556" w:type="dxa"/>
            <w:tcBorders>
              <w:left w:val="single" w:sz="4" w:space="0" w:color="auto"/>
              <w:right w:val="single" w:sz="4" w:space="0" w:color="auto"/>
            </w:tcBorders>
            <w:shd w:val="clear" w:color="auto" w:fill="auto"/>
            <w:noWrap/>
            <w:vAlign w:val="center"/>
            <w:hideMark/>
          </w:tcPr>
          <w:p w:rsidR="004A703A" w:rsidRPr="003B30FE" w:rsidRDefault="004A703A" w:rsidP="00530E09">
            <w:pPr>
              <w:spacing w:before="40" w:after="40" w:line="240" w:lineRule="exact"/>
              <w:ind w:firstLineChars="400" w:firstLine="880"/>
            </w:pPr>
            <w:r w:rsidRPr="003B30FE">
              <w:rPr>
                <w:sz w:val="22"/>
                <w:szCs w:val="22"/>
              </w:rPr>
              <w:t>сальдо</w:t>
            </w:r>
          </w:p>
        </w:tc>
        <w:tc>
          <w:tcPr>
            <w:tcW w:w="1843" w:type="dxa"/>
            <w:tcBorders>
              <w:left w:val="single" w:sz="4" w:space="0" w:color="auto"/>
              <w:right w:val="single" w:sz="4" w:space="0" w:color="auto"/>
            </w:tcBorders>
            <w:shd w:val="clear" w:color="auto" w:fill="auto"/>
            <w:noWrap/>
            <w:vAlign w:val="bottom"/>
          </w:tcPr>
          <w:p w:rsidR="004A703A" w:rsidRPr="004A703A" w:rsidRDefault="004A703A" w:rsidP="00D27A9A">
            <w:pPr>
              <w:spacing w:before="40" w:after="40" w:line="240" w:lineRule="exact"/>
              <w:ind w:right="510"/>
              <w:jc w:val="right"/>
            </w:pPr>
            <w:r w:rsidRPr="004A703A">
              <w:rPr>
                <w:sz w:val="22"/>
                <w:szCs w:val="22"/>
              </w:rPr>
              <w:t xml:space="preserve">114,9 </w:t>
            </w:r>
          </w:p>
        </w:tc>
        <w:tc>
          <w:tcPr>
            <w:tcW w:w="1843" w:type="dxa"/>
            <w:tcBorders>
              <w:left w:val="single" w:sz="4" w:space="0" w:color="auto"/>
              <w:right w:val="single" w:sz="4" w:space="0" w:color="auto"/>
            </w:tcBorders>
            <w:shd w:val="clear" w:color="auto" w:fill="auto"/>
            <w:noWrap/>
            <w:vAlign w:val="bottom"/>
          </w:tcPr>
          <w:p w:rsidR="004A703A" w:rsidRPr="004A703A" w:rsidRDefault="004A703A" w:rsidP="00D27A9A">
            <w:pPr>
              <w:spacing w:before="40" w:after="40" w:line="240" w:lineRule="exact"/>
              <w:ind w:right="510"/>
              <w:jc w:val="right"/>
            </w:pPr>
            <w:r w:rsidRPr="004A703A">
              <w:rPr>
                <w:sz w:val="22"/>
                <w:szCs w:val="22"/>
              </w:rPr>
              <w:t xml:space="preserve">72,8 </w:t>
            </w:r>
          </w:p>
        </w:tc>
        <w:tc>
          <w:tcPr>
            <w:tcW w:w="1984" w:type="dxa"/>
            <w:tcBorders>
              <w:left w:val="single" w:sz="4" w:space="0" w:color="auto"/>
              <w:right w:val="single" w:sz="4" w:space="0" w:color="auto"/>
            </w:tcBorders>
            <w:shd w:val="clear" w:color="auto" w:fill="auto"/>
            <w:noWrap/>
            <w:vAlign w:val="bottom"/>
          </w:tcPr>
          <w:p w:rsidR="004A703A" w:rsidRPr="004A703A" w:rsidRDefault="004A703A" w:rsidP="004A703A">
            <w:pPr>
              <w:spacing w:before="40" w:after="40" w:line="240" w:lineRule="exact"/>
              <w:ind w:right="567"/>
              <w:jc w:val="right"/>
            </w:pPr>
            <w:r w:rsidRPr="004A703A">
              <w:rPr>
                <w:sz w:val="22"/>
                <w:szCs w:val="22"/>
              </w:rPr>
              <w:t> </w:t>
            </w:r>
          </w:p>
        </w:tc>
        <w:tc>
          <w:tcPr>
            <w:tcW w:w="0" w:type="auto"/>
            <w:vAlign w:val="bottom"/>
          </w:tcPr>
          <w:p w:rsidR="004A703A" w:rsidRDefault="004A703A" w:rsidP="00530E09">
            <w:pPr>
              <w:jc w:val="right"/>
            </w:pPr>
          </w:p>
        </w:tc>
      </w:tr>
      <w:tr w:rsidR="006F01D8" w:rsidRPr="003B30FE" w:rsidTr="00530E09">
        <w:trPr>
          <w:gridAfter w:val="1"/>
          <w:wAfter w:w="1740" w:type="dxa"/>
          <w:trHeight w:val="342"/>
        </w:trPr>
        <w:tc>
          <w:tcPr>
            <w:tcW w:w="3556" w:type="dxa"/>
            <w:tcBorders>
              <w:left w:val="single" w:sz="4" w:space="0" w:color="auto"/>
              <w:bottom w:val="nil"/>
              <w:right w:val="single" w:sz="4" w:space="0" w:color="auto"/>
            </w:tcBorders>
            <w:shd w:val="clear" w:color="auto" w:fill="auto"/>
            <w:noWrap/>
            <w:vAlign w:val="bottom"/>
            <w:hideMark/>
          </w:tcPr>
          <w:p w:rsidR="006F01D8" w:rsidRPr="003B30FE" w:rsidRDefault="006F01D8" w:rsidP="00530E09">
            <w:pPr>
              <w:spacing w:before="40" w:after="40" w:line="240" w:lineRule="exact"/>
              <w:ind w:firstLineChars="100" w:firstLine="221"/>
              <w:rPr>
                <w:b/>
                <w:bCs/>
              </w:rPr>
            </w:pPr>
            <w:r w:rsidRPr="003B30FE">
              <w:rPr>
                <w:b/>
                <w:bCs/>
                <w:sz w:val="22"/>
                <w:szCs w:val="22"/>
              </w:rPr>
              <w:t>Гродненская область</w:t>
            </w:r>
          </w:p>
        </w:tc>
        <w:tc>
          <w:tcPr>
            <w:tcW w:w="1843" w:type="dxa"/>
            <w:tcBorders>
              <w:left w:val="single" w:sz="4" w:space="0" w:color="auto"/>
              <w:bottom w:val="nil"/>
              <w:right w:val="single" w:sz="4" w:space="0" w:color="auto"/>
            </w:tcBorders>
            <w:shd w:val="clear" w:color="auto" w:fill="auto"/>
            <w:noWrap/>
            <w:vAlign w:val="bottom"/>
          </w:tcPr>
          <w:p w:rsidR="006F01D8" w:rsidRPr="004A703A" w:rsidRDefault="006F01D8" w:rsidP="00D27A9A">
            <w:pPr>
              <w:spacing w:before="40" w:after="40" w:line="240" w:lineRule="exact"/>
              <w:ind w:right="510"/>
              <w:jc w:val="right"/>
            </w:pPr>
          </w:p>
        </w:tc>
        <w:tc>
          <w:tcPr>
            <w:tcW w:w="1843" w:type="dxa"/>
            <w:tcBorders>
              <w:left w:val="single" w:sz="4" w:space="0" w:color="auto"/>
              <w:bottom w:val="nil"/>
              <w:right w:val="single" w:sz="4" w:space="0" w:color="auto"/>
            </w:tcBorders>
            <w:shd w:val="clear" w:color="auto" w:fill="auto"/>
            <w:noWrap/>
            <w:vAlign w:val="bottom"/>
          </w:tcPr>
          <w:p w:rsidR="006F01D8" w:rsidRPr="004A703A" w:rsidRDefault="006F01D8" w:rsidP="00D27A9A">
            <w:pPr>
              <w:spacing w:before="40" w:after="40" w:line="240" w:lineRule="exact"/>
              <w:ind w:right="510"/>
              <w:jc w:val="right"/>
            </w:pPr>
          </w:p>
        </w:tc>
        <w:tc>
          <w:tcPr>
            <w:tcW w:w="1984" w:type="dxa"/>
            <w:tcBorders>
              <w:left w:val="single" w:sz="4" w:space="0" w:color="auto"/>
              <w:bottom w:val="nil"/>
              <w:right w:val="single" w:sz="4" w:space="0" w:color="auto"/>
            </w:tcBorders>
            <w:shd w:val="clear" w:color="auto" w:fill="auto"/>
            <w:noWrap/>
            <w:vAlign w:val="bottom"/>
          </w:tcPr>
          <w:p w:rsidR="006F01D8" w:rsidRPr="004A703A" w:rsidRDefault="006F01D8" w:rsidP="00530E09">
            <w:pPr>
              <w:spacing w:before="40" w:after="40" w:line="240" w:lineRule="exact"/>
              <w:ind w:right="567"/>
              <w:jc w:val="right"/>
            </w:pPr>
          </w:p>
        </w:tc>
      </w:tr>
      <w:tr w:rsidR="004A703A" w:rsidRPr="003B30FE" w:rsidTr="00530E09">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A703A" w:rsidRPr="003B30FE" w:rsidRDefault="004A703A" w:rsidP="00530E09">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4A703A" w:rsidRPr="004A703A" w:rsidRDefault="004A703A" w:rsidP="00D27A9A">
            <w:pPr>
              <w:spacing w:before="40" w:after="40" w:line="240" w:lineRule="exact"/>
              <w:ind w:right="510"/>
              <w:jc w:val="right"/>
            </w:pPr>
            <w:r w:rsidRPr="004A703A">
              <w:rPr>
                <w:sz w:val="22"/>
                <w:szCs w:val="22"/>
              </w:rPr>
              <w:t xml:space="preserve">289,8 </w:t>
            </w:r>
          </w:p>
        </w:tc>
        <w:tc>
          <w:tcPr>
            <w:tcW w:w="1843" w:type="dxa"/>
            <w:tcBorders>
              <w:top w:val="nil"/>
              <w:left w:val="single" w:sz="4" w:space="0" w:color="auto"/>
              <w:bottom w:val="nil"/>
              <w:right w:val="single" w:sz="4" w:space="0" w:color="auto"/>
            </w:tcBorders>
            <w:shd w:val="clear" w:color="auto" w:fill="auto"/>
            <w:noWrap/>
            <w:vAlign w:val="bottom"/>
          </w:tcPr>
          <w:p w:rsidR="004A703A" w:rsidRPr="004A703A" w:rsidRDefault="004A703A" w:rsidP="00D27A9A">
            <w:pPr>
              <w:spacing w:before="40" w:after="40" w:line="240" w:lineRule="exact"/>
              <w:ind w:right="510"/>
              <w:jc w:val="right"/>
            </w:pPr>
            <w:r w:rsidRPr="004A703A">
              <w:rPr>
                <w:sz w:val="22"/>
                <w:szCs w:val="22"/>
              </w:rPr>
              <w:t xml:space="preserve">278,0 </w:t>
            </w:r>
          </w:p>
        </w:tc>
        <w:tc>
          <w:tcPr>
            <w:tcW w:w="1984" w:type="dxa"/>
            <w:tcBorders>
              <w:top w:val="nil"/>
              <w:left w:val="single" w:sz="4" w:space="0" w:color="auto"/>
              <w:bottom w:val="nil"/>
              <w:right w:val="single" w:sz="4" w:space="0" w:color="auto"/>
            </w:tcBorders>
            <w:shd w:val="clear" w:color="auto" w:fill="auto"/>
            <w:noWrap/>
            <w:vAlign w:val="bottom"/>
          </w:tcPr>
          <w:p w:rsidR="004A703A" w:rsidRPr="004A703A" w:rsidRDefault="004A703A" w:rsidP="004A703A">
            <w:pPr>
              <w:spacing w:before="40" w:after="40" w:line="240" w:lineRule="exact"/>
              <w:ind w:right="567"/>
              <w:jc w:val="right"/>
            </w:pPr>
            <w:r w:rsidRPr="004A703A">
              <w:rPr>
                <w:sz w:val="22"/>
                <w:szCs w:val="22"/>
              </w:rPr>
              <w:t xml:space="preserve">96,0  </w:t>
            </w:r>
          </w:p>
        </w:tc>
      </w:tr>
      <w:tr w:rsidR="004A703A" w:rsidRPr="003B30FE" w:rsidTr="00530E09">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A703A" w:rsidRPr="003B30FE" w:rsidRDefault="004A703A" w:rsidP="00530E09">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4A703A" w:rsidRPr="004A703A" w:rsidRDefault="004A703A" w:rsidP="00D27A9A">
            <w:pPr>
              <w:spacing w:before="40" w:after="40" w:line="240" w:lineRule="exact"/>
              <w:ind w:right="510"/>
              <w:jc w:val="right"/>
            </w:pPr>
            <w:r w:rsidRPr="004A703A">
              <w:rPr>
                <w:sz w:val="22"/>
                <w:szCs w:val="22"/>
              </w:rPr>
              <w:t xml:space="preserve">117,5 </w:t>
            </w:r>
          </w:p>
        </w:tc>
        <w:tc>
          <w:tcPr>
            <w:tcW w:w="1843" w:type="dxa"/>
            <w:tcBorders>
              <w:top w:val="nil"/>
              <w:left w:val="single" w:sz="4" w:space="0" w:color="auto"/>
              <w:bottom w:val="nil"/>
              <w:right w:val="single" w:sz="4" w:space="0" w:color="auto"/>
            </w:tcBorders>
            <w:shd w:val="clear" w:color="auto" w:fill="auto"/>
            <w:noWrap/>
            <w:vAlign w:val="bottom"/>
          </w:tcPr>
          <w:p w:rsidR="004A703A" w:rsidRPr="004A703A" w:rsidRDefault="004A703A" w:rsidP="00D27A9A">
            <w:pPr>
              <w:spacing w:before="40" w:after="40" w:line="240" w:lineRule="exact"/>
              <w:ind w:right="510"/>
              <w:jc w:val="right"/>
            </w:pPr>
            <w:r w:rsidRPr="004A703A">
              <w:rPr>
                <w:sz w:val="22"/>
                <w:szCs w:val="22"/>
              </w:rPr>
              <w:t xml:space="preserve">123,6 </w:t>
            </w:r>
          </w:p>
        </w:tc>
        <w:tc>
          <w:tcPr>
            <w:tcW w:w="1984" w:type="dxa"/>
            <w:tcBorders>
              <w:top w:val="nil"/>
              <w:left w:val="single" w:sz="4" w:space="0" w:color="auto"/>
              <w:bottom w:val="nil"/>
              <w:right w:val="single" w:sz="4" w:space="0" w:color="auto"/>
            </w:tcBorders>
            <w:shd w:val="clear" w:color="auto" w:fill="auto"/>
            <w:noWrap/>
            <w:vAlign w:val="bottom"/>
          </w:tcPr>
          <w:p w:rsidR="004A703A" w:rsidRPr="004A703A" w:rsidRDefault="004A703A" w:rsidP="004A703A">
            <w:pPr>
              <w:spacing w:before="40" w:after="40" w:line="240" w:lineRule="exact"/>
              <w:ind w:right="567"/>
              <w:jc w:val="right"/>
            </w:pPr>
            <w:r w:rsidRPr="004A703A">
              <w:rPr>
                <w:sz w:val="22"/>
                <w:szCs w:val="22"/>
              </w:rPr>
              <w:t xml:space="preserve">105,3  </w:t>
            </w:r>
          </w:p>
        </w:tc>
      </w:tr>
      <w:tr w:rsidR="004A703A" w:rsidRPr="003B30FE" w:rsidTr="00530E09">
        <w:trPr>
          <w:gridAfter w:val="1"/>
          <w:wAfter w:w="1740" w:type="dxa"/>
          <w:trHeight w:val="259"/>
        </w:trPr>
        <w:tc>
          <w:tcPr>
            <w:tcW w:w="3556" w:type="dxa"/>
            <w:tcBorders>
              <w:top w:val="nil"/>
              <w:left w:val="single" w:sz="4" w:space="0" w:color="auto"/>
              <w:right w:val="single" w:sz="4" w:space="0" w:color="auto"/>
            </w:tcBorders>
            <w:shd w:val="clear" w:color="auto" w:fill="auto"/>
            <w:noWrap/>
            <w:vAlign w:val="center"/>
            <w:hideMark/>
          </w:tcPr>
          <w:p w:rsidR="004A703A" w:rsidRPr="003B30FE" w:rsidRDefault="004A703A" w:rsidP="00530E09">
            <w:pPr>
              <w:spacing w:before="40" w:after="40" w:line="24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4A703A" w:rsidRDefault="004A703A" w:rsidP="00D27A9A">
            <w:pPr>
              <w:spacing w:before="40" w:after="40" w:line="240" w:lineRule="exact"/>
              <w:ind w:right="510"/>
              <w:jc w:val="right"/>
            </w:pPr>
            <w:r>
              <w:rPr>
                <w:sz w:val="22"/>
                <w:szCs w:val="22"/>
              </w:rPr>
              <w:t xml:space="preserve">172,3 </w:t>
            </w:r>
          </w:p>
        </w:tc>
        <w:tc>
          <w:tcPr>
            <w:tcW w:w="1843" w:type="dxa"/>
            <w:tcBorders>
              <w:top w:val="nil"/>
              <w:left w:val="single" w:sz="4" w:space="0" w:color="auto"/>
              <w:right w:val="single" w:sz="4" w:space="0" w:color="auto"/>
            </w:tcBorders>
            <w:shd w:val="clear" w:color="auto" w:fill="auto"/>
            <w:noWrap/>
            <w:vAlign w:val="bottom"/>
          </w:tcPr>
          <w:p w:rsidR="004A703A" w:rsidRDefault="004A703A" w:rsidP="00D27A9A">
            <w:pPr>
              <w:spacing w:before="40" w:after="40" w:line="240" w:lineRule="exact"/>
              <w:ind w:right="510"/>
              <w:jc w:val="right"/>
            </w:pPr>
            <w:r>
              <w:rPr>
                <w:sz w:val="22"/>
                <w:szCs w:val="22"/>
              </w:rPr>
              <w:t xml:space="preserve">154,4 </w:t>
            </w:r>
          </w:p>
        </w:tc>
        <w:tc>
          <w:tcPr>
            <w:tcW w:w="1984" w:type="dxa"/>
            <w:tcBorders>
              <w:top w:val="nil"/>
              <w:left w:val="single" w:sz="4" w:space="0" w:color="auto"/>
              <w:right w:val="single" w:sz="4" w:space="0" w:color="auto"/>
            </w:tcBorders>
            <w:shd w:val="clear" w:color="auto" w:fill="auto"/>
            <w:noWrap/>
            <w:vAlign w:val="bottom"/>
          </w:tcPr>
          <w:p w:rsidR="004A703A" w:rsidRDefault="004A703A" w:rsidP="004A703A">
            <w:pPr>
              <w:spacing w:before="40" w:after="40" w:line="240" w:lineRule="exact"/>
              <w:ind w:right="567"/>
              <w:jc w:val="right"/>
            </w:pPr>
            <w:r>
              <w:rPr>
                <w:sz w:val="22"/>
                <w:szCs w:val="22"/>
              </w:rPr>
              <w:t xml:space="preserve">89,6  </w:t>
            </w:r>
          </w:p>
        </w:tc>
      </w:tr>
      <w:tr w:rsidR="004A703A" w:rsidRPr="003B30FE" w:rsidTr="00530E09">
        <w:trPr>
          <w:gridAfter w:val="1"/>
          <w:wAfter w:w="1740" w:type="dxa"/>
          <w:trHeight w:val="259"/>
        </w:trPr>
        <w:tc>
          <w:tcPr>
            <w:tcW w:w="3556" w:type="dxa"/>
            <w:tcBorders>
              <w:top w:val="nil"/>
              <w:left w:val="single" w:sz="4" w:space="0" w:color="auto"/>
              <w:right w:val="single" w:sz="4" w:space="0" w:color="auto"/>
            </w:tcBorders>
            <w:shd w:val="clear" w:color="auto" w:fill="auto"/>
            <w:noWrap/>
            <w:vAlign w:val="center"/>
            <w:hideMark/>
          </w:tcPr>
          <w:p w:rsidR="004A703A" w:rsidRPr="003B30FE" w:rsidRDefault="004A703A" w:rsidP="00530E09">
            <w:pPr>
              <w:spacing w:before="40" w:after="40" w:line="240"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4A703A" w:rsidRPr="004A703A" w:rsidRDefault="004A703A" w:rsidP="00D27A9A">
            <w:pPr>
              <w:spacing w:before="40" w:after="40" w:line="240" w:lineRule="exact"/>
              <w:ind w:right="510"/>
              <w:jc w:val="right"/>
            </w:pPr>
            <w:r w:rsidRPr="004A703A">
              <w:rPr>
                <w:sz w:val="22"/>
                <w:szCs w:val="22"/>
              </w:rPr>
              <w:t xml:space="preserve">-54,8 </w:t>
            </w:r>
          </w:p>
        </w:tc>
        <w:tc>
          <w:tcPr>
            <w:tcW w:w="1843" w:type="dxa"/>
            <w:tcBorders>
              <w:top w:val="nil"/>
              <w:left w:val="single" w:sz="4" w:space="0" w:color="auto"/>
              <w:right w:val="single" w:sz="4" w:space="0" w:color="auto"/>
            </w:tcBorders>
            <w:shd w:val="clear" w:color="auto" w:fill="auto"/>
            <w:noWrap/>
            <w:vAlign w:val="bottom"/>
          </w:tcPr>
          <w:p w:rsidR="004A703A" w:rsidRPr="004A703A" w:rsidRDefault="004A703A" w:rsidP="00D27A9A">
            <w:pPr>
              <w:spacing w:before="40" w:after="40" w:line="240" w:lineRule="exact"/>
              <w:ind w:right="510"/>
              <w:jc w:val="right"/>
            </w:pPr>
            <w:r w:rsidRPr="004A703A">
              <w:rPr>
                <w:sz w:val="22"/>
                <w:szCs w:val="22"/>
              </w:rPr>
              <w:t xml:space="preserve">-30,8 </w:t>
            </w:r>
          </w:p>
        </w:tc>
        <w:tc>
          <w:tcPr>
            <w:tcW w:w="1984" w:type="dxa"/>
            <w:tcBorders>
              <w:top w:val="nil"/>
              <w:left w:val="single" w:sz="4" w:space="0" w:color="auto"/>
              <w:right w:val="single" w:sz="4" w:space="0" w:color="auto"/>
            </w:tcBorders>
            <w:shd w:val="clear" w:color="auto" w:fill="auto"/>
            <w:noWrap/>
            <w:vAlign w:val="bottom"/>
          </w:tcPr>
          <w:p w:rsidR="004A703A" w:rsidRPr="004A703A" w:rsidRDefault="004A703A" w:rsidP="004A703A">
            <w:pPr>
              <w:spacing w:before="40" w:after="40" w:line="240" w:lineRule="exact"/>
              <w:ind w:right="567"/>
              <w:jc w:val="right"/>
            </w:pPr>
            <w:r w:rsidRPr="004A703A">
              <w:rPr>
                <w:sz w:val="22"/>
                <w:szCs w:val="22"/>
              </w:rPr>
              <w:t> </w:t>
            </w:r>
          </w:p>
        </w:tc>
      </w:tr>
      <w:tr w:rsidR="006F01D8" w:rsidRPr="003B30FE" w:rsidTr="00530E09">
        <w:trPr>
          <w:gridAfter w:val="1"/>
          <w:wAfter w:w="1740" w:type="dxa"/>
          <w:trHeight w:val="342"/>
        </w:trPr>
        <w:tc>
          <w:tcPr>
            <w:tcW w:w="3556" w:type="dxa"/>
            <w:tcBorders>
              <w:left w:val="single" w:sz="4" w:space="0" w:color="auto"/>
              <w:bottom w:val="nil"/>
              <w:right w:val="single" w:sz="4" w:space="0" w:color="auto"/>
            </w:tcBorders>
            <w:shd w:val="clear" w:color="auto" w:fill="auto"/>
            <w:noWrap/>
            <w:vAlign w:val="bottom"/>
            <w:hideMark/>
          </w:tcPr>
          <w:p w:rsidR="006F01D8" w:rsidRPr="003B30FE" w:rsidRDefault="006F01D8" w:rsidP="00530E09">
            <w:pPr>
              <w:spacing w:before="40" w:after="40" w:line="240"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843" w:type="dxa"/>
            <w:tcBorders>
              <w:left w:val="single" w:sz="4" w:space="0" w:color="auto"/>
              <w:bottom w:val="nil"/>
              <w:right w:val="single" w:sz="4" w:space="0" w:color="auto"/>
            </w:tcBorders>
            <w:shd w:val="clear" w:color="auto" w:fill="auto"/>
            <w:noWrap/>
            <w:vAlign w:val="bottom"/>
          </w:tcPr>
          <w:p w:rsidR="006F01D8" w:rsidRPr="004A703A" w:rsidRDefault="006F01D8" w:rsidP="00D27A9A">
            <w:pPr>
              <w:spacing w:before="40" w:after="40" w:line="240" w:lineRule="exact"/>
              <w:ind w:right="510"/>
              <w:jc w:val="right"/>
            </w:pPr>
          </w:p>
        </w:tc>
        <w:tc>
          <w:tcPr>
            <w:tcW w:w="1843" w:type="dxa"/>
            <w:tcBorders>
              <w:left w:val="single" w:sz="4" w:space="0" w:color="auto"/>
              <w:bottom w:val="nil"/>
              <w:right w:val="single" w:sz="4" w:space="0" w:color="auto"/>
            </w:tcBorders>
            <w:shd w:val="clear" w:color="auto" w:fill="auto"/>
            <w:noWrap/>
            <w:vAlign w:val="bottom"/>
          </w:tcPr>
          <w:p w:rsidR="006F01D8" w:rsidRPr="004A703A" w:rsidRDefault="006F01D8" w:rsidP="00D27A9A">
            <w:pPr>
              <w:spacing w:before="40" w:after="40" w:line="240" w:lineRule="exact"/>
              <w:ind w:right="510"/>
              <w:jc w:val="right"/>
            </w:pPr>
          </w:p>
        </w:tc>
        <w:tc>
          <w:tcPr>
            <w:tcW w:w="1984" w:type="dxa"/>
            <w:tcBorders>
              <w:left w:val="single" w:sz="4" w:space="0" w:color="auto"/>
              <w:bottom w:val="nil"/>
              <w:right w:val="single" w:sz="4" w:space="0" w:color="auto"/>
            </w:tcBorders>
            <w:shd w:val="clear" w:color="auto" w:fill="auto"/>
            <w:noWrap/>
            <w:vAlign w:val="bottom"/>
          </w:tcPr>
          <w:p w:rsidR="006F01D8" w:rsidRPr="004A703A" w:rsidRDefault="006F01D8" w:rsidP="00530E09">
            <w:pPr>
              <w:spacing w:before="40" w:after="40" w:line="240" w:lineRule="exact"/>
              <w:ind w:right="567"/>
              <w:jc w:val="right"/>
            </w:pPr>
          </w:p>
        </w:tc>
      </w:tr>
      <w:tr w:rsidR="004A703A" w:rsidRPr="003B30FE" w:rsidTr="00530E09">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A703A" w:rsidRPr="003B30FE" w:rsidRDefault="004A703A" w:rsidP="00530E09">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4A703A" w:rsidRPr="004A703A" w:rsidRDefault="004A703A" w:rsidP="00D27A9A">
            <w:pPr>
              <w:spacing w:before="40" w:after="40" w:line="240" w:lineRule="exact"/>
              <w:ind w:right="510"/>
              <w:jc w:val="right"/>
            </w:pPr>
            <w:r w:rsidRPr="004A703A">
              <w:rPr>
                <w:sz w:val="22"/>
                <w:szCs w:val="22"/>
              </w:rPr>
              <w:t xml:space="preserve">3 019,5 </w:t>
            </w:r>
          </w:p>
        </w:tc>
        <w:tc>
          <w:tcPr>
            <w:tcW w:w="1843" w:type="dxa"/>
            <w:tcBorders>
              <w:top w:val="nil"/>
              <w:left w:val="single" w:sz="4" w:space="0" w:color="auto"/>
              <w:bottom w:val="nil"/>
              <w:right w:val="single" w:sz="4" w:space="0" w:color="auto"/>
            </w:tcBorders>
            <w:shd w:val="clear" w:color="auto" w:fill="auto"/>
            <w:noWrap/>
            <w:vAlign w:val="bottom"/>
          </w:tcPr>
          <w:p w:rsidR="004A703A" w:rsidRPr="004A703A" w:rsidRDefault="004A703A" w:rsidP="00D27A9A">
            <w:pPr>
              <w:spacing w:before="40" w:after="40" w:line="240" w:lineRule="exact"/>
              <w:ind w:right="510"/>
              <w:jc w:val="right"/>
            </w:pPr>
            <w:r w:rsidRPr="004A703A">
              <w:rPr>
                <w:sz w:val="22"/>
                <w:szCs w:val="22"/>
              </w:rPr>
              <w:t xml:space="preserve">2 737,2 </w:t>
            </w:r>
          </w:p>
        </w:tc>
        <w:tc>
          <w:tcPr>
            <w:tcW w:w="1984" w:type="dxa"/>
            <w:tcBorders>
              <w:top w:val="nil"/>
              <w:left w:val="single" w:sz="4" w:space="0" w:color="auto"/>
              <w:bottom w:val="nil"/>
              <w:right w:val="single" w:sz="4" w:space="0" w:color="auto"/>
            </w:tcBorders>
            <w:shd w:val="clear" w:color="auto" w:fill="auto"/>
            <w:noWrap/>
            <w:vAlign w:val="bottom"/>
          </w:tcPr>
          <w:p w:rsidR="004A703A" w:rsidRPr="004A703A" w:rsidRDefault="004A703A" w:rsidP="004A703A">
            <w:pPr>
              <w:spacing w:before="40" w:after="40" w:line="240" w:lineRule="exact"/>
              <w:ind w:right="567"/>
              <w:jc w:val="right"/>
            </w:pPr>
            <w:r w:rsidRPr="004A703A">
              <w:rPr>
                <w:sz w:val="22"/>
                <w:szCs w:val="22"/>
              </w:rPr>
              <w:t xml:space="preserve">90,7  </w:t>
            </w:r>
          </w:p>
        </w:tc>
      </w:tr>
      <w:tr w:rsidR="004A703A" w:rsidRPr="003B30FE" w:rsidTr="00530E09">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A703A" w:rsidRPr="003B30FE" w:rsidRDefault="004A703A" w:rsidP="00530E09">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4A703A" w:rsidRPr="004A703A" w:rsidRDefault="004A703A" w:rsidP="00D27A9A">
            <w:pPr>
              <w:spacing w:before="40" w:after="40" w:line="240" w:lineRule="exact"/>
              <w:ind w:right="510"/>
              <w:jc w:val="right"/>
            </w:pPr>
            <w:r w:rsidRPr="004A703A">
              <w:rPr>
                <w:sz w:val="22"/>
                <w:szCs w:val="22"/>
              </w:rPr>
              <w:t xml:space="preserve">2 192,0 </w:t>
            </w:r>
          </w:p>
        </w:tc>
        <w:tc>
          <w:tcPr>
            <w:tcW w:w="1843" w:type="dxa"/>
            <w:tcBorders>
              <w:top w:val="nil"/>
              <w:left w:val="single" w:sz="4" w:space="0" w:color="auto"/>
              <w:bottom w:val="nil"/>
              <w:right w:val="single" w:sz="4" w:space="0" w:color="auto"/>
            </w:tcBorders>
            <w:shd w:val="clear" w:color="auto" w:fill="auto"/>
            <w:noWrap/>
            <w:vAlign w:val="bottom"/>
          </w:tcPr>
          <w:p w:rsidR="004A703A" w:rsidRPr="004A703A" w:rsidRDefault="004A703A" w:rsidP="00D27A9A">
            <w:pPr>
              <w:spacing w:before="40" w:after="40" w:line="240" w:lineRule="exact"/>
              <w:ind w:right="510"/>
              <w:jc w:val="right"/>
            </w:pPr>
            <w:r w:rsidRPr="004A703A">
              <w:rPr>
                <w:sz w:val="22"/>
                <w:szCs w:val="22"/>
              </w:rPr>
              <w:t xml:space="preserve">1 868,0 </w:t>
            </w:r>
          </w:p>
        </w:tc>
        <w:tc>
          <w:tcPr>
            <w:tcW w:w="1984" w:type="dxa"/>
            <w:tcBorders>
              <w:top w:val="nil"/>
              <w:left w:val="single" w:sz="4" w:space="0" w:color="auto"/>
              <w:bottom w:val="nil"/>
              <w:right w:val="single" w:sz="4" w:space="0" w:color="auto"/>
            </w:tcBorders>
            <w:shd w:val="clear" w:color="auto" w:fill="auto"/>
            <w:noWrap/>
            <w:vAlign w:val="bottom"/>
          </w:tcPr>
          <w:p w:rsidR="004A703A" w:rsidRPr="004A703A" w:rsidRDefault="004A703A" w:rsidP="004A703A">
            <w:pPr>
              <w:spacing w:before="40" w:after="40" w:line="240" w:lineRule="exact"/>
              <w:ind w:right="567"/>
              <w:jc w:val="right"/>
            </w:pPr>
            <w:r w:rsidRPr="004A703A">
              <w:rPr>
                <w:sz w:val="22"/>
                <w:szCs w:val="22"/>
              </w:rPr>
              <w:t xml:space="preserve">85,2  </w:t>
            </w:r>
          </w:p>
        </w:tc>
      </w:tr>
      <w:tr w:rsidR="004A703A" w:rsidRPr="003B30FE" w:rsidTr="00530E09">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A703A" w:rsidRPr="003B30FE" w:rsidRDefault="004A703A" w:rsidP="00530E09">
            <w:pPr>
              <w:spacing w:before="40" w:after="40" w:line="24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4A703A" w:rsidRDefault="004A703A" w:rsidP="00D27A9A">
            <w:pPr>
              <w:spacing w:before="40" w:after="40" w:line="240" w:lineRule="exact"/>
              <w:ind w:right="510"/>
              <w:jc w:val="right"/>
            </w:pPr>
            <w:r>
              <w:rPr>
                <w:sz w:val="22"/>
                <w:szCs w:val="22"/>
              </w:rPr>
              <w:t xml:space="preserve">827,5 </w:t>
            </w:r>
          </w:p>
        </w:tc>
        <w:tc>
          <w:tcPr>
            <w:tcW w:w="1843" w:type="dxa"/>
            <w:tcBorders>
              <w:top w:val="nil"/>
              <w:left w:val="single" w:sz="4" w:space="0" w:color="auto"/>
              <w:bottom w:val="nil"/>
              <w:right w:val="single" w:sz="4" w:space="0" w:color="auto"/>
            </w:tcBorders>
            <w:shd w:val="clear" w:color="auto" w:fill="auto"/>
            <w:noWrap/>
            <w:vAlign w:val="bottom"/>
          </w:tcPr>
          <w:p w:rsidR="004A703A" w:rsidRDefault="004A703A" w:rsidP="00D27A9A">
            <w:pPr>
              <w:spacing w:before="40" w:after="40" w:line="240" w:lineRule="exact"/>
              <w:ind w:right="510"/>
              <w:jc w:val="right"/>
            </w:pPr>
            <w:r>
              <w:rPr>
                <w:sz w:val="22"/>
                <w:szCs w:val="22"/>
              </w:rPr>
              <w:t xml:space="preserve">869,2 </w:t>
            </w:r>
          </w:p>
        </w:tc>
        <w:tc>
          <w:tcPr>
            <w:tcW w:w="1984" w:type="dxa"/>
            <w:tcBorders>
              <w:top w:val="nil"/>
              <w:left w:val="single" w:sz="4" w:space="0" w:color="auto"/>
              <w:bottom w:val="nil"/>
              <w:right w:val="single" w:sz="4" w:space="0" w:color="auto"/>
            </w:tcBorders>
            <w:shd w:val="clear" w:color="auto" w:fill="auto"/>
            <w:noWrap/>
            <w:vAlign w:val="bottom"/>
          </w:tcPr>
          <w:p w:rsidR="004A703A" w:rsidRDefault="004A703A" w:rsidP="004A703A">
            <w:pPr>
              <w:spacing w:before="40" w:after="40" w:line="240" w:lineRule="exact"/>
              <w:ind w:right="567"/>
              <w:jc w:val="right"/>
            </w:pPr>
            <w:r>
              <w:rPr>
                <w:sz w:val="22"/>
                <w:szCs w:val="22"/>
              </w:rPr>
              <w:t xml:space="preserve">105,0  </w:t>
            </w:r>
          </w:p>
        </w:tc>
      </w:tr>
      <w:tr w:rsidR="004A703A" w:rsidRPr="003B30FE" w:rsidTr="00530E09">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A703A" w:rsidRPr="003B30FE" w:rsidRDefault="004A703A" w:rsidP="00530E09">
            <w:pPr>
              <w:spacing w:before="40" w:after="40" w:line="24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4A703A" w:rsidRPr="004A703A" w:rsidRDefault="004A703A" w:rsidP="00D27A9A">
            <w:pPr>
              <w:spacing w:before="40" w:after="40" w:line="240" w:lineRule="exact"/>
              <w:ind w:right="510"/>
              <w:jc w:val="right"/>
            </w:pPr>
            <w:r w:rsidRPr="004A703A">
              <w:rPr>
                <w:sz w:val="22"/>
                <w:szCs w:val="22"/>
              </w:rPr>
              <w:t xml:space="preserve">1 364,5 </w:t>
            </w:r>
          </w:p>
        </w:tc>
        <w:tc>
          <w:tcPr>
            <w:tcW w:w="1843" w:type="dxa"/>
            <w:tcBorders>
              <w:top w:val="nil"/>
              <w:left w:val="single" w:sz="4" w:space="0" w:color="auto"/>
              <w:bottom w:val="nil"/>
              <w:right w:val="single" w:sz="4" w:space="0" w:color="auto"/>
            </w:tcBorders>
            <w:shd w:val="clear" w:color="auto" w:fill="auto"/>
            <w:noWrap/>
            <w:vAlign w:val="bottom"/>
          </w:tcPr>
          <w:p w:rsidR="004A703A" w:rsidRPr="004A703A" w:rsidRDefault="004A703A" w:rsidP="00D27A9A">
            <w:pPr>
              <w:spacing w:before="40" w:after="40" w:line="240" w:lineRule="exact"/>
              <w:ind w:right="510"/>
              <w:jc w:val="right"/>
            </w:pPr>
            <w:r w:rsidRPr="004A703A">
              <w:rPr>
                <w:sz w:val="22"/>
                <w:szCs w:val="22"/>
              </w:rPr>
              <w:t xml:space="preserve">998,8 </w:t>
            </w:r>
          </w:p>
        </w:tc>
        <w:tc>
          <w:tcPr>
            <w:tcW w:w="1984" w:type="dxa"/>
            <w:tcBorders>
              <w:top w:val="nil"/>
              <w:left w:val="single" w:sz="4" w:space="0" w:color="auto"/>
              <w:bottom w:val="nil"/>
              <w:right w:val="single" w:sz="4" w:space="0" w:color="auto"/>
            </w:tcBorders>
            <w:shd w:val="clear" w:color="auto" w:fill="auto"/>
            <w:noWrap/>
            <w:vAlign w:val="bottom"/>
          </w:tcPr>
          <w:p w:rsidR="004A703A" w:rsidRPr="004A703A" w:rsidRDefault="004A703A" w:rsidP="004A703A">
            <w:pPr>
              <w:spacing w:before="40" w:after="40" w:line="240" w:lineRule="exact"/>
              <w:ind w:right="567"/>
              <w:jc w:val="right"/>
            </w:pPr>
            <w:r w:rsidRPr="004A703A">
              <w:rPr>
                <w:sz w:val="22"/>
                <w:szCs w:val="22"/>
              </w:rPr>
              <w:t> </w:t>
            </w:r>
          </w:p>
        </w:tc>
      </w:tr>
      <w:tr w:rsidR="006F01D8" w:rsidRPr="003B30FE" w:rsidTr="00530E09">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6F01D8" w:rsidRPr="003B30FE" w:rsidRDefault="006F01D8" w:rsidP="00530E09">
            <w:pPr>
              <w:spacing w:before="40" w:after="40" w:line="240" w:lineRule="exact"/>
              <w:ind w:firstLineChars="100" w:firstLine="221"/>
              <w:rPr>
                <w:b/>
                <w:bCs/>
              </w:rPr>
            </w:pPr>
            <w:r w:rsidRPr="003B30FE">
              <w:rPr>
                <w:b/>
                <w:bCs/>
                <w:sz w:val="22"/>
                <w:szCs w:val="22"/>
              </w:rPr>
              <w:t>Минская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6F01D8" w:rsidRPr="004A703A" w:rsidRDefault="006F01D8" w:rsidP="00D27A9A">
            <w:pPr>
              <w:spacing w:before="40" w:after="40" w:line="240" w:lineRule="exact"/>
              <w:ind w:right="510"/>
              <w:jc w:val="right"/>
            </w:pPr>
          </w:p>
        </w:tc>
        <w:tc>
          <w:tcPr>
            <w:tcW w:w="1843" w:type="dxa"/>
            <w:tcBorders>
              <w:top w:val="nil"/>
              <w:left w:val="single" w:sz="4" w:space="0" w:color="auto"/>
              <w:bottom w:val="nil"/>
              <w:right w:val="single" w:sz="4" w:space="0" w:color="auto"/>
            </w:tcBorders>
            <w:shd w:val="clear" w:color="auto" w:fill="auto"/>
            <w:noWrap/>
            <w:vAlign w:val="bottom"/>
          </w:tcPr>
          <w:p w:rsidR="006F01D8" w:rsidRPr="004A703A" w:rsidRDefault="006F01D8" w:rsidP="00D27A9A">
            <w:pPr>
              <w:spacing w:before="40" w:after="40" w:line="240" w:lineRule="exact"/>
              <w:ind w:right="510"/>
              <w:jc w:val="right"/>
            </w:pPr>
          </w:p>
        </w:tc>
        <w:tc>
          <w:tcPr>
            <w:tcW w:w="1984" w:type="dxa"/>
            <w:tcBorders>
              <w:top w:val="nil"/>
              <w:left w:val="single" w:sz="4" w:space="0" w:color="auto"/>
              <w:bottom w:val="nil"/>
              <w:right w:val="single" w:sz="4" w:space="0" w:color="auto"/>
            </w:tcBorders>
            <w:shd w:val="clear" w:color="auto" w:fill="auto"/>
            <w:noWrap/>
            <w:vAlign w:val="bottom"/>
          </w:tcPr>
          <w:p w:rsidR="006F01D8" w:rsidRPr="004A703A" w:rsidRDefault="006F01D8" w:rsidP="00530E09">
            <w:pPr>
              <w:spacing w:before="40" w:after="40" w:line="240" w:lineRule="exact"/>
              <w:ind w:right="567"/>
              <w:jc w:val="right"/>
            </w:pPr>
          </w:p>
        </w:tc>
      </w:tr>
      <w:tr w:rsidR="004A703A" w:rsidRPr="003B30FE" w:rsidTr="00530E09">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A703A" w:rsidRPr="003B30FE" w:rsidRDefault="004A703A" w:rsidP="00530E09">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4A703A" w:rsidRPr="004A703A" w:rsidRDefault="004A703A" w:rsidP="00D27A9A">
            <w:pPr>
              <w:spacing w:before="40" w:after="40" w:line="240" w:lineRule="exact"/>
              <w:ind w:right="510"/>
              <w:jc w:val="right"/>
            </w:pPr>
            <w:r w:rsidRPr="004A703A">
              <w:rPr>
                <w:sz w:val="22"/>
                <w:szCs w:val="22"/>
              </w:rPr>
              <w:t xml:space="preserve">701,2 </w:t>
            </w:r>
          </w:p>
        </w:tc>
        <w:tc>
          <w:tcPr>
            <w:tcW w:w="1843" w:type="dxa"/>
            <w:tcBorders>
              <w:top w:val="nil"/>
              <w:left w:val="single" w:sz="4" w:space="0" w:color="auto"/>
              <w:bottom w:val="nil"/>
              <w:right w:val="single" w:sz="4" w:space="0" w:color="auto"/>
            </w:tcBorders>
            <w:shd w:val="clear" w:color="auto" w:fill="auto"/>
            <w:noWrap/>
            <w:vAlign w:val="bottom"/>
          </w:tcPr>
          <w:p w:rsidR="004A703A" w:rsidRPr="004A703A" w:rsidRDefault="004A703A" w:rsidP="00D27A9A">
            <w:pPr>
              <w:spacing w:before="40" w:after="40" w:line="240" w:lineRule="exact"/>
              <w:ind w:right="510"/>
              <w:jc w:val="right"/>
            </w:pPr>
            <w:r w:rsidRPr="004A703A">
              <w:rPr>
                <w:sz w:val="22"/>
                <w:szCs w:val="22"/>
              </w:rPr>
              <w:t xml:space="preserve">1 124,3 </w:t>
            </w:r>
          </w:p>
        </w:tc>
        <w:tc>
          <w:tcPr>
            <w:tcW w:w="1984" w:type="dxa"/>
            <w:tcBorders>
              <w:top w:val="nil"/>
              <w:left w:val="single" w:sz="4" w:space="0" w:color="auto"/>
              <w:bottom w:val="nil"/>
              <w:right w:val="single" w:sz="4" w:space="0" w:color="auto"/>
            </w:tcBorders>
            <w:shd w:val="clear" w:color="auto" w:fill="auto"/>
            <w:noWrap/>
            <w:vAlign w:val="bottom"/>
          </w:tcPr>
          <w:p w:rsidR="004A703A" w:rsidRPr="004A703A" w:rsidRDefault="004A703A" w:rsidP="004A703A">
            <w:pPr>
              <w:spacing w:before="40" w:after="40" w:line="240" w:lineRule="exact"/>
              <w:ind w:right="567"/>
              <w:jc w:val="right"/>
            </w:pPr>
            <w:r w:rsidRPr="004A703A">
              <w:rPr>
                <w:sz w:val="22"/>
                <w:szCs w:val="22"/>
              </w:rPr>
              <w:t xml:space="preserve">160,4  </w:t>
            </w:r>
          </w:p>
        </w:tc>
      </w:tr>
      <w:tr w:rsidR="004A703A" w:rsidRPr="003B30FE" w:rsidTr="00530E09">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A703A" w:rsidRPr="003B30FE" w:rsidRDefault="004A703A" w:rsidP="00530E09">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4A703A" w:rsidRPr="004A703A" w:rsidRDefault="004A703A" w:rsidP="00D27A9A">
            <w:pPr>
              <w:spacing w:before="40" w:after="40" w:line="240" w:lineRule="exact"/>
              <w:ind w:right="510"/>
              <w:jc w:val="right"/>
            </w:pPr>
            <w:r w:rsidRPr="004A703A">
              <w:rPr>
                <w:sz w:val="22"/>
                <w:szCs w:val="22"/>
              </w:rPr>
              <w:t xml:space="preserve">396,3 </w:t>
            </w:r>
          </w:p>
        </w:tc>
        <w:tc>
          <w:tcPr>
            <w:tcW w:w="1843" w:type="dxa"/>
            <w:tcBorders>
              <w:top w:val="nil"/>
              <w:left w:val="single" w:sz="4" w:space="0" w:color="auto"/>
              <w:bottom w:val="nil"/>
              <w:right w:val="single" w:sz="4" w:space="0" w:color="auto"/>
            </w:tcBorders>
            <w:shd w:val="clear" w:color="auto" w:fill="auto"/>
            <w:noWrap/>
            <w:vAlign w:val="bottom"/>
          </w:tcPr>
          <w:p w:rsidR="004A703A" w:rsidRPr="004A703A" w:rsidRDefault="004A703A" w:rsidP="00D27A9A">
            <w:pPr>
              <w:spacing w:before="40" w:after="40" w:line="240" w:lineRule="exact"/>
              <w:ind w:right="510"/>
              <w:jc w:val="right"/>
            </w:pPr>
            <w:r w:rsidRPr="004A703A">
              <w:rPr>
                <w:sz w:val="22"/>
                <w:szCs w:val="22"/>
              </w:rPr>
              <w:t xml:space="preserve">608,4 </w:t>
            </w:r>
          </w:p>
        </w:tc>
        <w:tc>
          <w:tcPr>
            <w:tcW w:w="1984" w:type="dxa"/>
            <w:tcBorders>
              <w:top w:val="nil"/>
              <w:left w:val="single" w:sz="4" w:space="0" w:color="auto"/>
              <w:bottom w:val="nil"/>
              <w:right w:val="single" w:sz="4" w:space="0" w:color="auto"/>
            </w:tcBorders>
            <w:shd w:val="clear" w:color="auto" w:fill="auto"/>
            <w:noWrap/>
            <w:vAlign w:val="bottom"/>
          </w:tcPr>
          <w:p w:rsidR="004A703A" w:rsidRPr="004A703A" w:rsidRDefault="004A703A" w:rsidP="004A703A">
            <w:pPr>
              <w:spacing w:before="40" w:after="40" w:line="240" w:lineRule="exact"/>
              <w:ind w:right="567"/>
              <w:jc w:val="right"/>
            </w:pPr>
            <w:r w:rsidRPr="004A703A">
              <w:rPr>
                <w:sz w:val="22"/>
                <w:szCs w:val="22"/>
              </w:rPr>
              <w:t xml:space="preserve">153,5  </w:t>
            </w:r>
          </w:p>
        </w:tc>
      </w:tr>
      <w:tr w:rsidR="004A703A" w:rsidRPr="003B30FE" w:rsidTr="00530E09">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A703A" w:rsidRPr="003B30FE" w:rsidRDefault="004A703A" w:rsidP="00530E09">
            <w:pPr>
              <w:spacing w:before="40" w:after="40" w:line="24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4A703A" w:rsidRDefault="004A703A" w:rsidP="00D27A9A">
            <w:pPr>
              <w:spacing w:before="40" w:after="40" w:line="240" w:lineRule="exact"/>
              <w:ind w:right="510"/>
              <w:jc w:val="right"/>
            </w:pPr>
            <w:r>
              <w:rPr>
                <w:sz w:val="22"/>
                <w:szCs w:val="22"/>
              </w:rPr>
              <w:t xml:space="preserve">304,9 </w:t>
            </w:r>
          </w:p>
        </w:tc>
        <w:tc>
          <w:tcPr>
            <w:tcW w:w="1843" w:type="dxa"/>
            <w:tcBorders>
              <w:top w:val="nil"/>
              <w:left w:val="single" w:sz="4" w:space="0" w:color="auto"/>
              <w:bottom w:val="nil"/>
              <w:right w:val="single" w:sz="4" w:space="0" w:color="auto"/>
            </w:tcBorders>
            <w:shd w:val="clear" w:color="auto" w:fill="auto"/>
            <w:noWrap/>
            <w:vAlign w:val="bottom"/>
          </w:tcPr>
          <w:p w:rsidR="004A703A" w:rsidRDefault="004A703A" w:rsidP="00D27A9A">
            <w:pPr>
              <w:spacing w:before="40" w:after="40" w:line="240" w:lineRule="exact"/>
              <w:ind w:right="510"/>
              <w:jc w:val="right"/>
            </w:pPr>
            <w:r>
              <w:rPr>
                <w:sz w:val="22"/>
                <w:szCs w:val="22"/>
              </w:rPr>
              <w:t xml:space="preserve">515,9 </w:t>
            </w:r>
          </w:p>
        </w:tc>
        <w:tc>
          <w:tcPr>
            <w:tcW w:w="1984" w:type="dxa"/>
            <w:tcBorders>
              <w:top w:val="nil"/>
              <w:left w:val="single" w:sz="4" w:space="0" w:color="auto"/>
              <w:bottom w:val="nil"/>
              <w:right w:val="single" w:sz="4" w:space="0" w:color="auto"/>
            </w:tcBorders>
            <w:shd w:val="clear" w:color="auto" w:fill="auto"/>
            <w:noWrap/>
            <w:vAlign w:val="bottom"/>
          </w:tcPr>
          <w:p w:rsidR="004A703A" w:rsidRDefault="004A703A" w:rsidP="004A703A">
            <w:pPr>
              <w:spacing w:before="40" w:after="40" w:line="240" w:lineRule="exact"/>
              <w:ind w:right="567"/>
              <w:jc w:val="right"/>
            </w:pPr>
            <w:r>
              <w:rPr>
                <w:sz w:val="22"/>
                <w:szCs w:val="22"/>
              </w:rPr>
              <w:t xml:space="preserve">169,2  </w:t>
            </w:r>
          </w:p>
        </w:tc>
      </w:tr>
      <w:tr w:rsidR="004A703A" w:rsidRPr="003B30FE" w:rsidTr="00530E09">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A703A" w:rsidRPr="003B30FE" w:rsidRDefault="004A703A" w:rsidP="00530E09">
            <w:pPr>
              <w:spacing w:before="40" w:after="40" w:line="24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4A703A" w:rsidRPr="004A703A" w:rsidRDefault="004A703A" w:rsidP="00D27A9A">
            <w:pPr>
              <w:spacing w:before="40" w:after="40" w:line="240" w:lineRule="exact"/>
              <w:ind w:right="510"/>
              <w:jc w:val="right"/>
            </w:pPr>
            <w:r w:rsidRPr="004A703A">
              <w:rPr>
                <w:sz w:val="22"/>
                <w:szCs w:val="22"/>
              </w:rPr>
              <w:t xml:space="preserve">91,4 </w:t>
            </w:r>
          </w:p>
        </w:tc>
        <w:tc>
          <w:tcPr>
            <w:tcW w:w="1843" w:type="dxa"/>
            <w:tcBorders>
              <w:top w:val="nil"/>
              <w:left w:val="single" w:sz="4" w:space="0" w:color="auto"/>
              <w:bottom w:val="nil"/>
              <w:right w:val="single" w:sz="4" w:space="0" w:color="auto"/>
            </w:tcBorders>
            <w:shd w:val="clear" w:color="auto" w:fill="auto"/>
            <w:noWrap/>
            <w:vAlign w:val="bottom"/>
          </w:tcPr>
          <w:p w:rsidR="004A703A" w:rsidRPr="004A703A" w:rsidRDefault="004A703A" w:rsidP="00D27A9A">
            <w:pPr>
              <w:spacing w:before="40" w:after="40" w:line="240" w:lineRule="exact"/>
              <w:ind w:right="510"/>
              <w:jc w:val="right"/>
            </w:pPr>
            <w:r w:rsidRPr="004A703A">
              <w:rPr>
                <w:sz w:val="22"/>
                <w:szCs w:val="22"/>
              </w:rPr>
              <w:t xml:space="preserve">92,5 </w:t>
            </w:r>
          </w:p>
        </w:tc>
        <w:tc>
          <w:tcPr>
            <w:tcW w:w="1984" w:type="dxa"/>
            <w:tcBorders>
              <w:top w:val="nil"/>
              <w:left w:val="single" w:sz="4" w:space="0" w:color="auto"/>
              <w:bottom w:val="nil"/>
              <w:right w:val="single" w:sz="4" w:space="0" w:color="auto"/>
            </w:tcBorders>
            <w:shd w:val="clear" w:color="auto" w:fill="auto"/>
            <w:noWrap/>
            <w:vAlign w:val="bottom"/>
          </w:tcPr>
          <w:p w:rsidR="004A703A" w:rsidRPr="004A703A" w:rsidRDefault="004A703A" w:rsidP="004A703A">
            <w:pPr>
              <w:spacing w:before="40" w:after="40" w:line="240" w:lineRule="exact"/>
              <w:ind w:right="567"/>
              <w:jc w:val="right"/>
            </w:pPr>
            <w:r w:rsidRPr="004A703A">
              <w:rPr>
                <w:sz w:val="22"/>
                <w:szCs w:val="22"/>
              </w:rPr>
              <w:t> </w:t>
            </w:r>
          </w:p>
        </w:tc>
      </w:tr>
      <w:tr w:rsidR="006F01D8" w:rsidRPr="003B30FE" w:rsidTr="00530E09">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6F01D8" w:rsidRPr="003B30FE" w:rsidRDefault="006F01D8" w:rsidP="00530E09">
            <w:pPr>
              <w:spacing w:before="40" w:after="40" w:line="240" w:lineRule="exact"/>
              <w:ind w:firstLineChars="100" w:firstLine="221"/>
              <w:rPr>
                <w:b/>
                <w:bCs/>
              </w:rPr>
            </w:pPr>
            <w:r w:rsidRPr="003B30FE">
              <w:rPr>
                <w:b/>
                <w:bCs/>
                <w:sz w:val="22"/>
                <w:szCs w:val="22"/>
              </w:rPr>
              <w:t>Могилевская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6F01D8" w:rsidRPr="004A703A" w:rsidRDefault="006F01D8" w:rsidP="00D27A9A">
            <w:pPr>
              <w:spacing w:before="40" w:after="40" w:line="240" w:lineRule="exact"/>
              <w:ind w:right="510"/>
              <w:jc w:val="right"/>
            </w:pPr>
          </w:p>
        </w:tc>
        <w:tc>
          <w:tcPr>
            <w:tcW w:w="1843" w:type="dxa"/>
            <w:tcBorders>
              <w:top w:val="nil"/>
              <w:left w:val="single" w:sz="4" w:space="0" w:color="auto"/>
              <w:bottom w:val="nil"/>
              <w:right w:val="single" w:sz="4" w:space="0" w:color="auto"/>
            </w:tcBorders>
            <w:shd w:val="clear" w:color="auto" w:fill="auto"/>
            <w:noWrap/>
            <w:vAlign w:val="bottom"/>
          </w:tcPr>
          <w:p w:rsidR="006F01D8" w:rsidRPr="004A703A" w:rsidRDefault="006F01D8" w:rsidP="00D27A9A">
            <w:pPr>
              <w:spacing w:before="40" w:after="40" w:line="240" w:lineRule="exact"/>
              <w:ind w:right="510"/>
              <w:jc w:val="right"/>
            </w:pPr>
          </w:p>
        </w:tc>
        <w:tc>
          <w:tcPr>
            <w:tcW w:w="1984" w:type="dxa"/>
            <w:tcBorders>
              <w:top w:val="nil"/>
              <w:left w:val="single" w:sz="4" w:space="0" w:color="auto"/>
              <w:bottom w:val="nil"/>
              <w:right w:val="single" w:sz="4" w:space="0" w:color="auto"/>
            </w:tcBorders>
            <w:shd w:val="clear" w:color="auto" w:fill="auto"/>
            <w:noWrap/>
            <w:vAlign w:val="bottom"/>
          </w:tcPr>
          <w:p w:rsidR="006F01D8" w:rsidRPr="004A703A" w:rsidRDefault="006F01D8" w:rsidP="00530E09">
            <w:pPr>
              <w:spacing w:before="40" w:after="40" w:line="240" w:lineRule="exact"/>
              <w:ind w:right="567"/>
              <w:jc w:val="right"/>
            </w:pPr>
          </w:p>
        </w:tc>
      </w:tr>
      <w:tr w:rsidR="004A703A" w:rsidRPr="003B30FE" w:rsidTr="00530E09">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A703A" w:rsidRPr="003B30FE" w:rsidRDefault="004A703A" w:rsidP="00530E09">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4A703A" w:rsidRPr="004A703A" w:rsidRDefault="004A703A" w:rsidP="00D27A9A">
            <w:pPr>
              <w:spacing w:before="40" w:after="40" w:line="240" w:lineRule="exact"/>
              <w:ind w:right="510"/>
              <w:jc w:val="right"/>
            </w:pPr>
            <w:r w:rsidRPr="004A703A">
              <w:rPr>
                <w:sz w:val="22"/>
                <w:szCs w:val="22"/>
              </w:rPr>
              <w:t xml:space="preserve">70,6 </w:t>
            </w:r>
          </w:p>
        </w:tc>
        <w:tc>
          <w:tcPr>
            <w:tcW w:w="1843" w:type="dxa"/>
            <w:tcBorders>
              <w:top w:val="nil"/>
              <w:left w:val="single" w:sz="4" w:space="0" w:color="auto"/>
              <w:bottom w:val="nil"/>
              <w:right w:val="single" w:sz="4" w:space="0" w:color="auto"/>
            </w:tcBorders>
            <w:shd w:val="clear" w:color="auto" w:fill="auto"/>
            <w:noWrap/>
            <w:vAlign w:val="bottom"/>
          </w:tcPr>
          <w:p w:rsidR="004A703A" w:rsidRPr="004A703A" w:rsidRDefault="004A703A" w:rsidP="00D27A9A">
            <w:pPr>
              <w:spacing w:before="40" w:after="40" w:line="240" w:lineRule="exact"/>
              <w:ind w:right="510"/>
              <w:jc w:val="right"/>
            </w:pPr>
            <w:r w:rsidRPr="004A703A">
              <w:rPr>
                <w:sz w:val="22"/>
                <w:szCs w:val="22"/>
              </w:rPr>
              <w:t xml:space="preserve">99,2 </w:t>
            </w:r>
          </w:p>
        </w:tc>
        <w:tc>
          <w:tcPr>
            <w:tcW w:w="1984" w:type="dxa"/>
            <w:tcBorders>
              <w:top w:val="nil"/>
              <w:left w:val="single" w:sz="4" w:space="0" w:color="auto"/>
              <w:bottom w:val="nil"/>
              <w:right w:val="single" w:sz="4" w:space="0" w:color="auto"/>
            </w:tcBorders>
            <w:shd w:val="clear" w:color="auto" w:fill="auto"/>
            <w:noWrap/>
            <w:vAlign w:val="bottom"/>
          </w:tcPr>
          <w:p w:rsidR="004A703A" w:rsidRPr="004A703A" w:rsidRDefault="004A703A" w:rsidP="004A703A">
            <w:pPr>
              <w:spacing w:before="40" w:after="40" w:line="240" w:lineRule="exact"/>
              <w:ind w:right="567"/>
              <w:jc w:val="right"/>
            </w:pPr>
            <w:r w:rsidRPr="004A703A">
              <w:rPr>
                <w:sz w:val="22"/>
                <w:szCs w:val="22"/>
              </w:rPr>
              <w:t xml:space="preserve">140,6  </w:t>
            </w:r>
          </w:p>
        </w:tc>
      </w:tr>
      <w:tr w:rsidR="004A703A" w:rsidRPr="003B30FE" w:rsidTr="00530E09">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A703A" w:rsidRPr="003B30FE" w:rsidRDefault="004A703A" w:rsidP="00530E09">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4A703A" w:rsidRPr="004A703A" w:rsidRDefault="004A703A" w:rsidP="00D27A9A">
            <w:pPr>
              <w:spacing w:before="40" w:after="40" w:line="240" w:lineRule="exact"/>
              <w:ind w:right="510"/>
              <w:jc w:val="right"/>
            </w:pPr>
            <w:r w:rsidRPr="004A703A">
              <w:rPr>
                <w:sz w:val="22"/>
                <w:szCs w:val="22"/>
              </w:rPr>
              <w:t xml:space="preserve">41,1 </w:t>
            </w:r>
          </w:p>
        </w:tc>
        <w:tc>
          <w:tcPr>
            <w:tcW w:w="1843" w:type="dxa"/>
            <w:tcBorders>
              <w:top w:val="nil"/>
              <w:left w:val="single" w:sz="4" w:space="0" w:color="auto"/>
              <w:bottom w:val="nil"/>
              <w:right w:val="single" w:sz="4" w:space="0" w:color="auto"/>
            </w:tcBorders>
            <w:shd w:val="clear" w:color="auto" w:fill="auto"/>
            <w:noWrap/>
            <w:vAlign w:val="bottom"/>
          </w:tcPr>
          <w:p w:rsidR="004A703A" w:rsidRPr="004A703A" w:rsidRDefault="004A703A" w:rsidP="00D27A9A">
            <w:pPr>
              <w:spacing w:before="40" w:after="40" w:line="240" w:lineRule="exact"/>
              <w:ind w:right="510"/>
              <w:jc w:val="right"/>
            </w:pPr>
            <w:r w:rsidRPr="004A703A">
              <w:rPr>
                <w:sz w:val="22"/>
                <w:szCs w:val="22"/>
              </w:rPr>
              <w:t xml:space="preserve">59,5 </w:t>
            </w:r>
          </w:p>
        </w:tc>
        <w:tc>
          <w:tcPr>
            <w:tcW w:w="1984" w:type="dxa"/>
            <w:tcBorders>
              <w:top w:val="nil"/>
              <w:left w:val="single" w:sz="4" w:space="0" w:color="auto"/>
              <w:bottom w:val="nil"/>
              <w:right w:val="single" w:sz="4" w:space="0" w:color="auto"/>
            </w:tcBorders>
            <w:shd w:val="clear" w:color="auto" w:fill="auto"/>
            <w:noWrap/>
            <w:vAlign w:val="bottom"/>
          </w:tcPr>
          <w:p w:rsidR="004A703A" w:rsidRPr="004A703A" w:rsidRDefault="004A703A" w:rsidP="004A703A">
            <w:pPr>
              <w:spacing w:before="40" w:after="40" w:line="240" w:lineRule="exact"/>
              <w:ind w:right="567"/>
              <w:jc w:val="right"/>
            </w:pPr>
            <w:r w:rsidRPr="004A703A">
              <w:rPr>
                <w:sz w:val="22"/>
                <w:szCs w:val="22"/>
              </w:rPr>
              <w:t xml:space="preserve">144,7  </w:t>
            </w:r>
          </w:p>
        </w:tc>
      </w:tr>
      <w:tr w:rsidR="004A703A" w:rsidRPr="003B30FE" w:rsidTr="00530E09">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A703A" w:rsidRPr="003B30FE" w:rsidRDefault="004A703A" w:rsidP="00530E09">
            <w:pPr>
              <w:spacing w:before="40" w:after="40" w:line="24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4A703A" w:rsidRDefault="004A703A" w:rsidP="00D27A9A">
            <w:pPr>
              <w:spacing w:before="40" w:after="40" w:line="240" w:lineRule="exact"/>
              <w:ind w:right="510"/>
              <w:jc w:val="right"/>
            </w:pPr>
            <w:r>
              <w:rPr>
                <w:sz w:val="22"/>
                <w:szCs w:val="22"/>
              </w:rPr>
              <w:t xml:space="preserve">29,5 </w:t>
            </w:r>
          </w:p>
        </w:tc>
        <w:tc>
          <w:tcPr>
            <w:tcW w:w="1843" w:type="dxa"/>
            <w:tcBorders>
              <w:top w:val="nil"/>
              <w:left w:val="single" w:sz="4" w:space="0" w:color="auto"/>
              <w:bottom w:val="nil"/>
              <w:right w:val="single" w:sz="4" w:space="0" w:color="auto"/>
            </w:tcBorders>
            <w:shd w:val="clear" w:color="auto" w:fill="auto"/>
            <w:noWrap/>
            <w:vAlign w:val="bottom"/>
          </w:tcPr>
          <w:p w:rsidR="004A703A" w:rsidRDefault="004A703A" w:rsidP="00D27A9A">
            <w:pPr>
              <w:spacing w:before="40" w:after="40" w:line="240" w:lineRule="exact"/>
              <w:ind w:right="510"/>
              <w:jc w:val="right"/>
            </w:pPr>
            <w:r>
              <w:rPr>
                <w:sz w:val="22"/>
                <w:szCs w:val="22"/>
              </w:rPr>
              <w:t xml:space="preserve">39,7 </w:t>
            </w:r>
          </w:p>
        </w:tc>
        <w:tc>
          <w:tcPr>
            <w:tcW w:w="1984" w:type="dxa"/>
            <w:tcBorders>
              <w:top w:val="nil"/>
              <w:left w:val="single" w:sz="4" w:space="0" w:color="auto"/>
              <w:bottom w:val="nil"/>
              <w:right w:val="single" w:sz="4" w:space="0" w:color="auto"/>
            </w:tcBorders>
            <w:shd w:val="clear" w:color="auto" w:fill="auto"/>
            <w:noWrap/>
            <w:vAlign w:val="bottom"/>
          </w:tcPr>
          <w:p w:rsidR="004A703A" w:rsidRDefault="004A703A" w:rsidP="004A703A">
            <w:pPr>
              <w:spacing w:before="40" w:after="40" w:line="240" w:lineRule="exact"/>
              <w:ind w:right="567"/>
              <w:jc w:val="right"/>
            </w:pPr>
            <w:r>
              <w:rPr>
                <w:sz w:val="22"/>
                <w:szCs w:val="22"/>
              </w:rPr>
              <w:t xml:space="preserve">134,9  </w:t>
            </w:r>
          </w:p>
        </w:tc>
      </w:tr>
      <w:tr w:rsidR="004A703A" w:rsidRPr="003B30FE" w:rsidTr="00530E09">
        <w:trPr>
          <w:gridAfter w:val="1"/>
          <w:wAfter w:w="1740" w:type="dxa"/>
          <w:trHeight w:val="259"/>
        </w:trPr>
        <w:tc>
          <w:tcPr>
            <w:tcW w:w="3556" w:type="dxa"/>
            <w:tcBorders>
              <w:top w:val="nil"/>
              <w:left w:val="single" w:sz="4" w:space="0" w:color="auto"/>
              <w:bottom w:val="double" w:sz="4" w:space="0" w:color="auto"/>
              <w:right w:val="single" w:sz="4" w:space="0" w:color="auto"/>
            </w:tcBorders>
            <w:shd w:val="clear" w:color="auto" w:fill="auto"/>
            <w:noWrap/>
            <w:vAlign w:val="center"/>
            <w:hideMark/>
          </w:tcPr>
          <w:p w:rsidR="004A703A" w:rsidRPr="003B30FE" w:rsidRDefault="004A703A" w:rsidP="00530E09">
            <w:pPr>
              <w:spacing w:before="40" w:after="40" w:line="240" w:lineRule="exact"/>
              <w:ind w:firstLineChars="400" w:firstLine="880"/>
            </w:pPr>
            <w:r w:rsidRPr="003B30FE">
              <w:rPr>
                <w:sz w:val="22"/>
                <w:szCs w:val="22"/>
              </w:rPr>
              <w:t>сальдо</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4A703A" w:rsidRPr="004A703A" w:rsidRDefault="004A703A" w:rsidP="00D27A9A">
            <w:pPr>
              <w:spacing w:before="40" w:after="40" w:line="240" w:lineRule="exact"/>
              <w:ind w:right="510"/>
              <w:jc w:val="right"/>
            </w:pPr>
            <w:r w:rsidRPr="004A703A">
              <w:rPr>
                <w:sz w:val="22"/>
                <w:szCs w:val="22"/>
              </w:rPr>
              <w:t xml:space="preserve">11,6 </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4A703A" w:rsidRPr="004A703A" w:rsidRDefault="004A703A" w:rsidP="00D27A9A">
            <w:pPr>
              <w:spacing w:before="40" w:after="40" w:line="240" w:lineRule="exact"/>
              <w:ind w:right="510"/>
              <w:jc w:val="right"/>
            </w:pPr>
            <w:r w:rsidRPr="004A703A">
              <w:rPr>
                <w:sz w:val="22"/>
                <w:szCs w:val="22"/>
              </w:rPr>
              <w:t xml:space="preserve">19,8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4A703A" w:rsidRPr="004A703A" w:rsidRDefault="004A703A" w:rsidP="004A703A">
            <w:pPr>
              <w:spacing w:before="40" w:after="40" w:line="240" w:lineRule="exact"/>
              <w:ind w:right="567"/>
              <w:jc w:val="right"/>
            </w:pPr>
            <w:r w:rsidRPr="004A703A">
              <w:rPr>
                <w:sz w:val="22"/>
                <w:szCs w:val="22"/>
              </w:rPr>
              <w:t> </w:t>
            </w:r>
          </w:p>
        </w:tc>
      </w:tr>
    </w:tbl>
    <w:p w:rsidR="006F01D8" w:rsidRPr="00D40915" w:rsidRDefault="006F01D8" w:rsidP="006F01D8">
      <w:pPr>
        <w:pStyle w:val="21"/>
        <w:spacing w:before="120" w:line="340" w:lineRule="exact"/>
        <w:ind w:firstLine="709"/>
        <w:rPr>
          <w:sz w:val="26"/>
          <w:szCs w:val="26"/>
        </w:rPr>
      </w:pPr>
    </w:p>
    <w:sectPr w:rsidR="006F01D8" w:rsidRPr="00D40915" w:rsidSect="00C2449A">
      <w:headerReference w:type="default" r:id="rId10"/>
      <w:footerReference w:type="default" r:id="rId11"/>
      <w:pgSz w:w="11907" w:h="16840" w:code="9"/>
      <w:pgMar w:top="1588" w:right="1418" w:bottom="1418" w:left="1418" w:header="1247" w:footer="1134" w:gutter="0"/>
      <w:pgNumType w:start="76"/>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2D13" w:rsidRDefault="00632D13">
      <w:r>
        <w:separator/>
      </w:r>
    </w:p>
  </w:endnote>
  <w:endnote w:type="continuationSeparator" w:id="0">
    <w:p w:rsidR="00632D13" w:rsidRDefault="00632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E09" w:rsidRPr="007752A2" w:rsidRDefault="00530E09">
    <w:pPr>
      <w:pStyle w:val="ac"/>
      <w:framePr w:wrap="auto" w:vAnchor="text" w:hAnchor="margin" w:xAlign="outside" w:y="1"/>
      <w:rPr>
        <w:rStyle w:val="ab"/>
        <w:lang w:val="en-US"/>
      </w:rPr>
    </w:pPr>
    <w:r>
      <w:rPr>
        <w:rStyle w:val="ab"/>
      </w:rPr>
      <w:fldChar w:fldCharType="begin"/>
    </w:r>
    <w:r>
      <w:rPr>
        <w:rStyle w:val="ab"/>
      </w:rPr>
      <w:instrText xml:space="preserve">PAGE  </w:instrText>
    </w:r>
    <w:r>
      <w:rPr>
        <w:rStyle w:val="ab"/>
      </w:rPr>
      <w:fldChar w:fldCharType="separate"/>
    </w:r>
    <w:r w:rsidR="00C2449A">
      <w:rPr>
        <w:rStyle w:val="ab"/>
        <w:noProof/>
      </w:rPr>
      <w:t>83</w:t>
    </w:r>
    <w:r>
      <w:rPr>
        <w:rStyle w:val="ab"/>
      </w:rPr>
      <w:fldChar w:fldCharType="end"/>
    </w:r>
  </w:p>
  <w:p w:rsidR="00530E09" w:rsidRDefault="00530E09">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2D13" w:rsidRDefault="00632D13">
      <w:r>
        <w:separator/>
      </w:r>
    </w:p>
  </w:footnote>
  <w:footnote w:type="continuationSeparator" w:id="0">
    <w:p w:rsidR="00632D13" w:rsidRDefault="00632D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E09" w:rsidRPr="00C83A46" w:rsidRDefault="00530E09">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внешнеэкономическ</w:t>
    </w:r>
    <w:r>
      <w:rPr>
        <w:rFonts w:ascii="Arial" w:hAnsi="Arial" w:cs="Arial"/>
        <w:caps/>
        <w:sz w:val="16"/>
        <w:szCs w:val="16"/>
      </w:rPr>
      <w:t>ая</w:t>
    </w:r>
    <w:r w:rsidRPr="00C83A46">
      <w:rPr>
        <w:rFonts w:ascii="Arial" w:hAnsi="Arial" w:cs="Arial"/>
        <w:caps/>
        <w:sz w:val="16"/>
        <w:szCs w:val="16"/>
      </w:rPr>
      <w:t xml:space="preserve"> деятельност</w:t>
    </w:r>
    <w:r>
      <w:rPr>
        <w:rFonts w:ascii="Arial" w:hAnsi="Arial" w:cs="Arial"/>
        <w:caps/>
        <w:sz w:val="16"/>
        <w:szCs w:val="16"/>
      </w:rPr>
      <w:t>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4BA6134"/>
    <w:multiLevelType w:val="hybridMultilevel"/>
    <w:tmpl w:val="49580956"/>
    <w:lvl w:ilvl="0" w:tplc="8828F4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9331CE8"/>
    <w:multiLevelType w:val="hybridMultilevel"/>
    <w:tmpl w:val="94BC5D84"/>
    <w:lvl w:ilvl="0" w:tplc="D09695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6">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5"/>
  </w:num>
  <w:num w:numId="23">
    <w:abstractNumId w:val="12"/>
  </w:num>
  <w:num w:numId="24">
    <w:abstractNumId w:val="10"/>
  </w:num>
  <w:num w:numId="25">
    <w:abstractNumId w:val="16"/>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9"/>
  <w:doNotHyphenateCaps/>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03FC1"/>
    <w:rsid w:val="000002DF"/>
    <w:rsid w:val="00000362"/>
    <w:rsid w:val="0000039F"/>
    <w:rsid w:val="00000495"/>
    <w:rsid w:val="0000052F"/>
    <w:rsid w:val="00000570"/>
    <w:rsid w:val="00000786"/>
    <w:rsid w:val="00000A71"/>
    <w:rsid w:val="00000BA7"/>
    <w:rsid w:val="00000C01"/>
    <w:rsid w:val="00000D1A"/>
    <w:rsid w:val="00000DB4"/>
    <w:rsid w:val="00000F96"/>
    <w:rsid w:val="00001094"/>
    <w:rsid w:val="000010B2"/>
    <w:rsid w:val="00001442"/>
    <w:rsid w:val="00001663"/>
    <w:rsid w:val="000016DE"/>
    <w:rsid w:val="0000187F"/>
    <w:rsid w:val="00001896"/>
    <w:rsid w:val="00001AC6"/>
    <w:rsid w:val="00001C91"/>
    <w:rsid w:val="00001E95"/>
    <w:rsid w:val="00001EE4"/>
    <w:rsid w:val="00002378"/>
    <w:rsid w:val="000024CB"/>
    <w:rsid w:val="00002598"/>
    <w:rsid w:val="00002842"/>
    <w:rsid w:val="00002899"/>
    <w:rsid w:val="000029DE"/>
    <w:rsid w:val="00002B79"/>
    <w:rsid w:val="00002C62"/>
    <w:rsid w:val="00002C8C"/>
    <w:rsid w:val="00002DF4"/>
    <w:rsid w:val="00002E12"/>
    <w:rsid w:val="00002E1F"/>
    <w:rsid w:val="00002E4E"/>
    <w:rsid w:val="00002EB7"/>
    <w:rsid w:val="00002F66"/>
    <w:rsid w:val="0000336B"/>
    <w:rsid w:val="0000345D"/>
    <w:rsid w:val="000034BF"/>
    <w:rsid w:val="00003619"/>
    <w:rsid w:val="00003646"/>
    <w:rsid w:val="00003967"/>
    <w:rsid w:val="00003BD1"/>
    <w:rsid w:val="00003D10"/>
    <w:rsid w:val="00003DDF"/>
    <w:rsid w:val="00003FC1"/>
    <w:rsid w:val="000041C7"/>
    <w:rsid w:val="00004534"/>
    <w:rsid w:val="0000459B"/>
    <w:rsid w:val="0000485E"/>
    <w:rsid w:val="0000488E"/>
    <w:rsid w:val="000048B4"/>
    <w:rsid w:val="0000497A"/>
    <w:rsid w:val="000049B2"/>
    <w:rsid w:val="00004DA8"/>
    <w:rsid w:val="00004ECA"/>
    <w:rsid w:val="00005254"/>
    <w:rsid w:val="000052E7"/>
    <w:rsid w:val="00005375"/>
    <w:rsid w:val="000054CC"/>
    <w:rsid w:val="00005681"/>
    <w:rsid w:val="000056CE"/>
    <w:rsid w:val="0000578B"/>
    <w:rsid w:val="000059A9"/>
    <w:rsid w:val="00005D91"/>
    <w:rsid w:val="00005DA6"/>
    <w:rsid w:val="00005DD7"/>
    <w:rsid w:val="00005E1B"/>
    <w:rsid w:val="00006142"/>
    <w:rsid w:val="0000639F"/>
    <w:rsid w:val="000064AB"/>
    <w:rsid w:val="0000704D"/>
    <w:rsid w:val="00007089"/>
    <w:rsid w:val="00007134"/>
    <w:rsid w:val="00007421"/>
    <w:rsid w:val="000077BD"/>
    <w:rsid w:val="000079C6"/>
    <w:rsid w:val="00007A87"/>
    <w:rsid w:val="00007AA0"/>
    <w:rsid w:val="00007D75"/>
    <w:rsid w:val="00007D90"/>
    <w:rsid w:val="000102F8"/>
    <w:rsid w:val="000102FF"/>
    <w:rsid w:val="00010375"/>
    <w:rsid w:val="00010687"/>
    <w:rsid w:val="000106B7"/>
    <w:rsid w:val="000106F0"/>
    <w:rsid w:val="0001091B"/>
    <w:rsid w:val="00010B87"/>
    <w:rsid w:val="00010CB2"/>
    <w:rsid w:val="00010D3A"/>
    <w:rsid w:val="00010D60"/>
    <w:rsid w:val="000111A6"/>
    <w:rsid w:val="000111CC"/>
    <w:rsid w:val="00011289"/>
    <w:rsid w:val="00011463"/>
    <w:rsid w:val="0001148D"/>
    <w:rsid w:val="0001163A"/>
    <w:rsid w:val="000117CA"/>
    <w:rsid w:val="00011D02"/>
    <w:rsid w:val="00011E84"/>
    <w:rsid w:val="00011E99"/>
    <w:rsid w:val="0001213B"/>
    <w:rsid w:val="00012364"/>
    <w:rsid w:val="00012519"/>
    <w:rsid w:val="0001258F"/>
    <w:rsid w:val="0001262D"/>
    <w:rsid w:val="00012754"/>
    <w:rsid w:val="00012822"/>
    <w:rsid w:val="0001284F"/>
    <w:rsid w:val="00012A5D"/>
    <w:rsid w:val="00012BE0"/>
    <w:rsid w:val="00012C87"/>
    <w:rsid w:val="0001307F"/>
    <w:rsid w:val="0001330C"/>
    <w:rsid w:val="00013771"/>
    <w:rsid w:val="000137CC"/>
    <w:rsid w:val="000139C9"/>
    <w:rsid w:val="00013B75"/>
    <w:rsid w:val="00013BEA"/>
    <w:rsid w:val="00013C05"/>
    <w:rsid w:val="00013E88"/>
    <w:rsid w:val="00013EF9"/>
    <w:rsid w:val="00013F8A"/>
    <w:rsid w:val="000141DD"/>
    <w:rsid w:val="00014285"/>
    <w:rsid w:val="0001449A"/>
    <w:rsid w:val="000144C0"/>
    <w:rsid w:val="0001473B"/>
    <w:rsid w:val="00014785"/>
    <w:rsid w:val="00014D75"/>
    <w:rsid w:val="00014DBD"/>
    <w:rsid w:val="00014E77"/>
    <w:rsid w:val="00014FD2"/>
    <w:rsid w:val="000150BD"/>
    <w:rsid w:val="000150F2"/>
    <w:rsid w:val="00015115"/>
    <w:rsid w:val="000151E6"/>
    <w:rsid w:val="000153B5"/>
    <w:rsid w:val="00015509"/>
    <w:rsid w:val="0001557C"/>
    <w:rsid w:val="00015665"/>
    <w:rsid w:val="000157CC"/>
    <w:rsid w:val="0001597F"/>
    <w:rsid w:val="00015B89"/>
    <w:rsid w:val="00015C71"/>
    <w:rsid w:val="00015C94"/>
    <w:rsid w:val="00015CBE"/>
    <w:rsid w:val="00015F07"/>
    <w:rsid w:val="00015F8E"/>
    <w:rsid w:val="00015FE3"/>
    <w:rsid w:val="0001620C"/>
    <w:rsid w:val="00016247"/>
    <w:rsid w:val="000163F0"/>
    <w:rsid w:val="000165B2"/>
    <w:rsid w:val="0001682A"/>
    <w:rsid w:val="00016841"/>
    <w:rsid w:val="00016954"/>
    <w:rsid w:val="0001695D"/>
    <w:rsid w:val="00016BB7"/>
    <w:rsid w:val="00016C09"/>
    <w:rsid w:val="00016C1E"/>
    <w:rsid w:val="00016CE3"/>
    <w:rsid w:val="00016D5E"/>
    <w:rsid w:val="00016D7A"/>
    <w:rsid w:val="0001735E"/>
    <w:rsid w:val="00017511"/>
    <w:rsid w:val="00017C6C"/>
    <w:rsid w:val="00017DAE"/>
    <w:rsid w:val="00020244"/>
    <w:rsid w:val="00020502"/>
    <w:rsid w:val="00020518"/>
    <w:rsid w:val="00020615"/>
    <w:rsid w:val="000206CE"/>
    <w:rsid w:val="00020A3C"/>
    <w:rsid w:val="00020A6D"/>
    <w:rsid w:val="00020B5C"/>
    <w:rsid w:val="00020B60"/>
    <w:rsid w:val="00020FF6"/>
    <w:rsid w:val="0002101D"/>
    <w:rsid w:val="00021036"/>
    <w:rsid w:val="000210C4"/>
    <w:rsid w:val="000214CD"/>
    <w:rsid w:val="000219B8"/>
    <w:rsid w:val="00021DEC"/>
    <w:rsid w:val="00021ED5"/>
    <w:rsid w:val="00021F04"/>
    <w:rsid w:val="00022154"/>
    <w:rsid w:val="000221F0"/>
    <w:rsid w:val="00022328"/>
    <w:rsid w:val="00022405"/>
    <w:rsid w:val="00022444"/>
    <w:rsid w:val="00022564"/>
    <w:rsid w:val="00022740"/>
    <w:rsid w:val="00022997"/>
    <w:rsid w:val="00022B67"/>
    <w:rsid w:val="00022BAA"/>
    <w:rsid w:val="00022EE4"/>
    <w:rsid w:val="00023081"/>
    <w:rsid w:val="00023146"/>
    <w:rsid w:val="00023240"/>
    <w:rsid w:val="000233BA"/>
    <w:rsid w:val="00023624"/>
    <w:rsid w:val="000237D4"/>
    <w:rsid w:val="00023858"/>
    <w:rsid w:val="0002393C"/>
    <w:rsid w:val="0002397D"/>
    <w:rsid w:val="000239ED"/>
    <w:rsid w:val="00023B03"/>
    <w:rsid w:val="00023B54"/>
    <w:rsid w:val="00023B8D"/>
    <w:rsid w:val="00023D18"/>
    <w:rsid w:val="00023D83"/>
    <w:rsid w:val="00023E03"/>
    <w:rsid w:val="00024171"/>
    <w:rsid w:val="000246B3"/>
    <w:rsid w:val="00024B05"/>
    <w:rsid w:val="00024E96"/>
    <w:rsid w:val="00025013"/>
    <w:rsid w:val="0002521D"/>
    <w:rsid w:val="000252EA"/>
    <w:rsid w:val="00025311"/>
    <w:rsid w:val="000254AD"/>
    <w:rsid w:val="00025661"/>
    <w:rsid w:val="00025683"/>
    <w:rsid w:val="00025773"/>
    <w:rsid w:val="000258D8"/>
    <w:rsid w:val="00025C0E"/>
    <w:rsid w:val="00025C42"/>
    <w:rsid w:val="00025CBD"/>
    <w:rsid w:val="00025DB7"/>
    <w:rsid w:val="00025F07"/>
    <w:rsid w:val="00025F29"/>
    <w:rsid w:val="000260AC"/>
    <w:rsid w:val="000261B8"/>
    <w:rsid w:val="0002663B"/>
    <w:rsid w:val="0002687B"/>
    <w:rsid w:val="000268DF"/>
    <w:rsid w:val="00026987"/>
    <w:rsid w:val="00026BCB"/>
    <w:rsid w:val="00026C54"/>
    <w:rsid w:val="00026C81"/>
    <w:rsid w:val="00026CAF"/>
    <w:rsid w:val="00026D49"/>
    <w:rsid w:val="00026D8A"/>
    <w:rsid w:val="00026F4D"/>
    <w:rsid w:val="00027149"/>
    <w:rsid w:val="000276F8"/>
    <w:rsid w:val="00027844"/>
    <w:rsid w:val="000278F5"/>
    <w:rsid w:val="00027CA7"/>
    <w:rsid w:val="00027CC7"/>
    <w:rsid w:val="000300A3"/>
    <w:rsid w:val="000305AA"/>
    <w:rsid w:val="0003078A"/>
    <w:rsid w:val="00030876"/>
    <w:rsid w:val="00030A27"/>
    <w:rsid w:val="00030C95"/>
    <w:rsid w:val="00030C9C"/>
    <w:rsid w:val="00030F6F"/>
    <w:rsid w:val="000312B4"/>
    <w:rsid w:val="00031478"/>
    <w:rsid w:val="0003153E"/>
    <w:rsid w:val="000317B2"/>
    <w:rsid w:val="00031FDC"/>
    <w:rsid w:val="0003200C"/>
    <w:rsid w:val="0003213B"/>
    <w:rsid w:val="000322B3"/>
    <w:rsid w:val="0003244D"/>
    <w:rsid w:val="00032501"/>
    <w:rsid w:val="00032614"/>
    <w:rsid w:val="00032690"/>
    <w:rsid w:val="000327F3"/>
    <w:rsid w:val="000328B1"/>
    <w:rsid w:val="000328F1"/>
    <w:rsid w:val="00032D6F"/>
    <w:rsid w:val="0003304A"/>
    <w:rsid w:val="000337C0"/>
    <w:rsid w:val="0003395A"/>
    <w:rsid w:val="00033CDF"/>
    <w:rsid w:val="000340AA"/>
    <w:rsid w:val="0003422F"/>
    <w:rsid w:val="000344AA"/>
    <w:rsid w:val="000347A1"/>
    <w:rsid w:val="000348F5"/>
    <w:rsid w:val="00034BA8"/>
    <w:rsid w:val="00034C13"/>
    <w:rsid w:val="00034D2E"/>
    <w:rsid w:val="00034DAB"/>
    <w:rsid w:val="00034E08"/>
    <w:rsid w:val="00034FCB"/>
    <w:rsid w:val="00034FDF"/>
    <w:rsid w:val="000353E2"/>
    <w:rsid w:val="000354C5"/>
    <w:rsid w:val="00035979"/>
    <w:rsid w:val="00035A00"/>
    <w:rsid w:val="00035B38"/>
    <w:rsid w:val="00035E6C"/>
    <w:rsid w:val="000360B6"/>
    <w:rsid w:val="000360DC"/>
    <w:rsid w:val="000363A0"/>
    <w:rsid w:val="000363F9"/>
    <w:rsid w:val="0003640D"/>
    <w:rsid w:val="00036513"/>
    <w:rsid w:val="00036748"/>
    <w:rsid w:val="00036E51"/>
    <w:rsid w:val="00036FB1"/>
    <w:rsid w:val="000370AD"/>
    <w:rsid w:val="000370D4"/>
    <w:rsid w:val="000371AB"/>
    <w:rsid w:val="000372BE"/>
    <w:rsid w:val="000373C6"/>
    <w:rsid w:val="000373D9"/>
    <w:rsid w:val="00037517"/>
    <w:rsid w:val="0003789C"/>
    <w:rsid w:val="00037AA5"/>
    <w:rsid w:val="00037C62"/>
    <w:rsid w:val="00037D26"/>
    <w:rsid w:val="00037F8A"/>
    <w:rsid w:val="0004007E"/>
    <w:rsid w:val="00040260"/>
    <w:rsid w:val="0004043B"/>
    <w:rsid w:val="000404FD"/>
    <w:rsid w:val="0004050B"/>
    <w:rsid w:val="0004054A"/>
    <w:rsid w:val="000407F1"/>
    <w:rsid w:val="000408D3"/>
    <w:rsid w:val="00040DB0"/>
    <w:rsid w:val="00040DC7"/>
    <w:rsid w:val="00040DCD"/>
    <w:rsid w:val="00040E17"/>
    <w:rsid w:val="00040E1D"/>
    <w:rsid w:val="00041158"/>
    <w:rsid w:val="000411A2"/>
    <w:rsid w:val="00041534"/>
    <w:rsid w:val="000415A5"/>
    <w:rsid w:val="000416BF"/>
    <w:rsid w:val="000417BD"/>
    <w:rsid w:val="000417CA"/>
    <w:rsid w:val="000418DE"/>
    <w:rsid w:val="00041C02"/>
    <w:rsid w:val="00041E73"/>
    <w:rsid w:val="0004207E"/>
    <w:rsid w:val="00042265"/>
    <w:rsid w:val="00042C07"/>
    <w:rsid w:val="00042CF0"/>
    <w:rsid w:val="00042DAD"/>
    <w:rsid w:val="00042DD0"/>
    <w:rsid w:val="000430CC"/>
    <w:rsid w:val="0004319F"/>
    <w:rsid w:val="00043239"/>
    <w:rsid w:val="00043310"/>
    <w:rsid w:val="00043336"/>
    <w:rsid w:val="0004353E"/>
    <w:rsid w:val="00043632"/>
    <w:rsid w:val="00043639"/>
    <w:rsid w:val="0004366C"/>
    <w:rsid w:val="00044270"/>
    <w:rsid w:val="00044407"/>
    <w:rsid w:val="0004459E"/>
    <w:rsid w:val="00044706"/>
    <w:rsid w:val="00044962"/>
    <w:rsid w:val="00044BB8"/>
    <w:rsid w:val="00044E97"/>
    <w:rsid w:val="00044EF4"/>
    <w:rsid w:val="0004526C"/>
    <w:rsid w:val="00045448"/>
    <w:rsid w:val="000455A5"/>
    <w:rsid w:val="00045604"/>
    <w:rsid w:val="00045723"/>
    <w:rsid w:val="00045811"/>
    <w:rsid w:val="00045877"/>
    <w:rsid w:val="00045A2D"/>
    <w:rsid w:val="00045B69"/>
    <w:rsid w:val="00045D10"/>
    <w:rsid w:val="00045F97"/>
    <w:rsid w:val="000462AA"/>
    <w:rsid w:val="00046323"/>
    <w:rsid w:val="00046650"/>
    <w:rsid w:val="000467F4"/>
    <w:rsid w:val="000468B8"/>
    <w:rsid w:val="000469F3"/>
    <w:rsid w:val="00046A5F"/>
    <w:rsid w:val="00046D18"/>
    <w:rsid w:val="0004757C"/>
    <w:rsid w:val="00047698"/>
    <w:rsid w:val="000476D2"/>
    <w:rsid w:val="00047B56"/>
    <w:rsid w:val="00047B7E"/>
    <w:rsid w:val="0005015D"/>
    <w:rsid w:val="0005022F"/>
    <w:rsid w:val="0005032F"/>
    <w:rsid w:val="00050521"/>
    <w:rsid w:val="0005074E"/>
    <w:rsid w:val="000507C6"/>
    <w:rsid w:val="000507F3"/>
    <w:rsid w:val="00050900"/>
    <w:rsid w:val="000509A2"/>
    <w:rsid w:val="00050B8C"/>
    <w:rsid w:val="00050D91"/>
    <w:rsid w:val="00050F25"/>
    <w:rsid w:val="0005100A"/>
    <w:rsid w:val="000510A9"/>
    <w:rsid w:val="000510C4"/>
    <w:rsid w:val="0005119D"/>
    <w:rsid w:val="00051214"/>
    <w:rsid w:val="00051278"/>
    <w:rsid w:val="0005140F"/>
    <w:rsid w:val="0005151E"/>
    <w:rsid w:val="0005190E"/>
    <w:rsid w:val="00051DB0"/>
    <w:rsid w:val="00051DE4"/>
    <w:rsid w:val="000520FF"/>
    <w:rsid w:val="00052234"/>
    <w:rsid w:val="000522C3"/>
    <w:rsid w:val="00052305"/>
    <w:rsid w:val="000527D4"/>
    <w:rsid w:val="00052881"/>
    <w:rsid w:val="00052E71"/>
    <w:rsid w:val="00053202"/>
    <w:rsid w:val="00053293"/>
    <w:rsid w:val="0005332F"/>
    <w:rsid w:val="0005353C"/>
    <w:rsid w:val="000535B4"/>
    <w:rsid w:val="00053636"/>
    <w:rsid w:val="0005365A"/>
    <w:rsid w:val="000536C8"/>
    <w:rsid w:val="000539D0"/>
    <w:rsid w:val="00053A77"/>
    <w:rsid w:val="00053A9B"/>
    <w:rsid w:val="00053B89"/>
    <w:rsid w:val="00053E50"/>
    <w:rsid w:val="00053EC9"/>
    <w:rsid w:val="00053F94"/>
    <w:rsid w:val="00053FD2"/>
    <w:rsid w:val="000541DD"/>
    <w:rsid w:val="00054479"/>
    <w:rsid w:val="000544F2"/>
    <w:rsid w:val="000545F5"/>
    <w:rsid w:val="0005497F"/>
    <w:rsid w:val="00054B0F"/>
    <w:rsid w:val="00054D6E"/>
    <w:rsid w:val="00054DEB"/>
    <w:rsid w:val="00054FED"/>
    <w:rsid w:val="00055056"/>
    <w:rsid w:val="00055221"/>
    <w:rsid w:val="00055296"/>
    <w:rsid w:val="00055516"/>
    <w:rsid w:val="00055592"/>
    <w:rsid w:val="00055664"/>
    <w:rsid w:val="000557FA"/>
    <w:rsid w:val="00055812"/>
    <w:rsid w:val="000559FE"/>
    <w:rsid w:val="00055D63"/>
    <w:rsid w:val="00055DA1"/>
    <w:rsid w:val="00055EAC"/>
    <w:rsid w:val="00055FA0"/>
    <w:rsid w:val="00056168"/>
    <w:rsid w:val="000561AF"/>
    <w:rsid w:val="00056314"/>
    <w:rsid w:val="00056343"/>
    <w:rsid w:val="00056640"/>
    <w:rsid w:val="00056901"/>
    <w:rsid w:val="0005692C"/>
    <w:rsid w:val="00056D3D"/>
    <w:rsid w:val="00056D92"/>
    <w:rsid w:val="00056DEB"/>
    <w:rsid w:val="00056EA5"/>
    <w:rsid w:val="0005705D"/>
    <w:rsid w:val="000574DC"/>
    <w:rsid w:val="00057691"/>
    <w:rsid w:val="0005775C"/>
    <w:rsid w:val="000579CE"/>
    <w:rsid w:val="00057AF9"/>
    <w:rsid w:val="00057C9C"/>
    <w:rsid w:val="00057CC3"/>
    <w:rsid w:val="00057EA5"/>
    <w:rsid w:val="00057F5A"/>
    <w:rsid w:val="000606DC"/>
    <w:rsid w:val="0006072D"/>
    <w:rsid w:val="00060A02"/>
    <w:rsid w:val="00060DAA"/>
    <w:rsid w:val="00060E3A"/>
    <w:rsid w:val="00060F3B"/>
    <w:rsid w:val="00060F45"/>
    <w:rsid w:val="000610A1"/>
    <w:rsid w:val="000610BC"/>
    <w:rsid w:val="0006135E"/>
    <w:rsid w:val="00061378"/>
    <w:rsid w:val="00061609"/>
    <w:rsid w:val="000616CD"/>
    <w:rsid w:val="00061B14"/>
    <w:rsid w:val="00061C10"/>
    <w:rsid w:val="00061F0C"/>
    <w:rsid w:val="0006228B"/>
    <w:rsid w:val="00062626"/>
    <w:rsid w:val="00062B55"/>
    <w:rsid w:val="00062CDD"/>
    <w:rsid w:val="00062D6B"/>
    <w:rsid w:val="00062FE6"/>
    <w:rsid w:val="000630AE"/>
    <w:rsid w:val="0006312F"/>
    <w:rsid w:val="0006320F"/>
    <w:rsid w:val="0006324F"/>
    <w:rsid w:val="00063594"/>
    <w:rsid w:val="00063670"/>
    <w:rsid w:val="00063706"/>
    <w:rsid w:val="0006374F"/>
    <w:rsid w:val="000639FA"/>
    <w:rsid w:val="00063A07"/>
    <w:rsid w:val="00063A95"/>
    <w:rsid w:val="00063D0F"/>
    <w:rsid w:val="0006401F"/>
    <w:rsid w:val="000644F9"/>
    <w:rsid w:val="00064673"/>
    <w:rsid w:val="000646B1"/>
    <w:rsid w:val="0006474F"/>
    <w:rsid w:val="0006480F"/>
    <w:rsid w:val="00064B86"/>
    <w:rsid w:val="00064BA5"/>
    <w:rsid w:val="00064C3B"/>
    <w:rsid w:val="00064CB4"/>
    <w:rsid w:val="00064D27"/>
    <w:rsid w:val="00064F01"/>
    <w:rsid w:val="0006513B"/>
    <w:rsid w:val="000651DD"/>
    <w:rsid w:val="0006522A"/>
    <w:rsid w:val="000652B0"/>
    <w:rsid w:val="000652EE"/>
    <w:rsid w:val="00065472"/>
    <w:rsid w:val="00065667"/>
    <w:rsid w:val="000656BB"/>
    <w:rsid w:val="0006583A"/>
    <w:rsid w:val="00065D08"/>
    <w:rsid w:val="00065EE1"/>
    <w:rsid w:val="00065F85"/>
    <w:rsid w:val="0006666E"/>
    <w:rsid w:val="000667CA"/>
    <w:rsid w:val="00066BC3"/>
    <w:rsid w:val="00066BFA"/>
    <w:rsid w:val="00066F9F"/>
    <w:rsid w:val="00066FA4"/>
    <w:rsid w:val="0006713F"/>
    <w:rsid w:val="00067190"/>
    <w:rsid w:val="0006738B"/>
    <w:rsid w:val="000674BF"/>
    <w:rsid w:val="000675A2"/>
    <w:rsid w:val="0006765A"/>
    <w:rsid w:val="0006768C"/>
    <w:rsid w:val="00067760"/>
    <w:rsid w:val="000677DD"/>
    <w:rsid w:val="00067930"/>
    <w:rsid w:val="00067B3C"/>
    <w:rsid w:val="00067BA0"/>
    <w:rsid w:val="00067C9A"/>
    <w:rsid w:val="00067DA4"/>
    <w:rsid w:val="00067FCD"/>
    <w:rsid w:val="00070160"/>
    <w:rsid w:val="000702C1"/>
    <w:rsid w:val="0007066D"/>
    <w:rsid w:val="0007070E"/>
    <w:rsid w:val="000707A1"/>
    <w:rsid w:val="00070810"/>
    <w:rsid w:val="000708AD"/>
    <w:rsid w:val="00070AD4"/>
    <w:rsid w:val="00070B3D"/>
    <w:rsid w:val="00070B62"/>
    <w:rsid w:val="00070C60"/>
    <w:rsid w:val="00070CD6"/>
    <w:rsid w:val="00070EA2"/>
    <w:rsid w:val="0007107A"/>
    <w:rsid w:val="00071128"/>
    <w:rsid w:val="000711EC"/>
    <w:rsid w:val="000715B2"/>
    <w:rsid w:val="00071D21"/>
    <w:rsid w:val="00071E42"/>
    <w:rsid w:val="0007200F"/>
    <w:rsid w:val="00072033"/>
    <w:rsid w:val="000721E4"/>
    <w:rsid w:val="000722E4"/>
    <w:rsid w:val="000725FE"/>
    <w:rsid w:val="00072869"/>
    <w:rsid w:val="000728C8"/>
    <w:rsid w:val="00072974"/>
    <w:rsid w:val="00072A68"/>
    <w:rsid w:val="00072B45"/>
    <w:rsid w:val="00072B4C"/>
    <w:rsid w:val="00072BE6"/>
    <w:rsid w:val="00072E17"/>
    <w:rsid w:val="00072E98"/>
    <w:rsid w:val="00072EB3"/>
    <w:rsid w:val="00072F71"/>
    <w:rsid w:val="00073147"/>
    <w:rsid w:val="00073469"/>
    <w:rsid w:val="00073603"/>
    <w:rsid w:val="0007362D"/>
    <w:rsid w:val="00073985"/>
    <w:rsid w:val="00073DA2"/>
    <w:rsid w:val="000740CA"/>
    <w:rsid w:val="00074219"/>
    <w:rsid w:val="000742AA"/>
    <w:rsid w:val="00074479"/>
    <w:rsid w:val="0007461E"/>
    <w:rsid w:val="000746C3"/>
    <w:rsid w:val="000746C7"/>
    <w:rsid w:val="00074733"/>
    <w:rsid w:val="00074778"/>
    <w:rsid w:val="000747BB"/>
    <w:rsid w:val="000747BF"/>
    <w:rsid w:val="000747D1"/>
    <w:rsid w:val="00074D3A"/>
    <w:rsid w:val="00074FC9"/>
    <w:rsid w:val="0007535E"/>
    <w:rsid w:val="0007547D"/>
    <w:rsid w:val="00075B2A"/>
    <w:rsid w:val="00076006"/>
    <w:rsid w:val="00076425"/>
    <w:rsid w:val="00076A97"/>
    <w:rsid w:val="00076DE0"/>
    <w:rsid w:val="000774A2"/>
    <w:rsid w:val="000774C8"/>
    <w:rsid w:val="0007756B"/>
    <w:rsid w:val="00077AA2"/>
    <w:rsid w:val="00077AE3"/>
    <w:rsid w:val="00077BB1"/>
    <w:rsid w:val="00077E86"/>
    <w:rsid w:val="00077EB5"/>
    <w:rsid w:val="00080291"/>
    <w:rsid w:val="00080292"/>
    <w:rsid w:val="000803BF"/>
    <w:rsid w:val="0008043B"/>
    <w:rsid w:val="00080530"/>
    <w:rsid w:val="0008059B"/>
    <w:rsid w:val="000806D3"/>
    <w:rsid w:val="00080952"/>
    <w:rsid w:val="00080A56"/>
    <w:rsid w:val="00080A6F"/>
    <w:rsid w:val="00080A73"/>
    <w:rsid w:val="00080C01"/>
    <w:rsid w:val="000812C1"/>
    <w:rsid w:val="0008168E"/>
    <w:rsid w:val="0008174F"/>
    <w:rsid w:val="00081802"/>
    <w:rsid w:val="00081B3F"/>
    <w:rsid w:val="00081B8C"/>
    <w:rsid w:val="00081DC2"/>
    <w:rsid w:val="000821A0"/>
    <w:rsid w:val="000822F4"/>
    <w:rsid w:val="0008248F"/>
    <w:rsid w:val="000825A8"/>
    <w:rsid w:val="00082A39"/>
    <w:rsid w:val="000834BC"/>
    <w:rsid w:val="000837AA"/>
    <w:rsid w:val="00083CE3"/>
    <w:rsid w:val="00083EF7"/>
    <w:rsid w:val="00083F3D"/>
    <w:rsid w:val="00083FDB"/>
    <w:rsid w:val="00084073"/>
    <w:rsid w:val="000840E1"/>
    <w:rsid w:val="000841D6"/>
    <w:rsid w:val="00084356"/>
    <w:rsid w:val="00084614"/>
    <w:rsid w:val="00084650"/>
    <w:rsid w:val="00084831"/>
    <w:rsid w:val="00084A14"/>
    <w:rsid w:val="00084EFA"/>
    <w:rsid w:val="00084FF6"/>
    <w:rsid w:val="00085002"/>
    <w:rsid w:val="00085228"/>
    <w:rsid w:val="00085A40"/>
    <w:rsid w:val="00085BED"/>
    <w:rsid w:val="00085F2A"/>
    <w:rsid w:val="00085F41"/>
    <w:rsid w:val="00086340"/>
    <w:rsid w:val="00086351"/>
    <w:rsid w:val="0008672C"/>
    <w:rsid w:val="0008687E"/>
    <w:rsid w:val="00086A48"/>
    <w:rsid w:val="00086AEC"/>
    <w:rsid w:val="00086BCC"/>
    <w:rsid w:val="00086E6C"/>
    <w:rsid w:val="00086F7E"/>
    <w:rsid w:val="00087039"/>
    <w:rsid w:val="000871F9"/>
    <w:rsid w:val="00087631"/>
    <w:rsid w:val="000877BA"/>
    <w:rsid w:val="000877DD"/>
    <w:rsid w:val="0008793E"/>
    <w:rsid w:val="00087ADD"/>
    <w:rsid w:val="00090473"/>
    <w:rsid w:val="000907BF"/>
    <w:rsid w:val="00090878"/>
    <w:rsid w:val="000908D1"/>
    <w:rsid w:val="00090AFF"/>
    <w:rsid w:val="0009108C"/>
    <w:rsid w:val="000910BA"/>
    <w:rsid w:val="00091159"/>
    <w:rsid w:val="00091616"/>
    <w:rsid w:val="0009186E"/>
    <w:rsid w:val="00091951"/>
    <w:rsid w:val="00091C2F"/>
    <w:rsid w:val="00091CDB"/>
    <w:rsid w:val="00091D29"/>
    <w:rsid w:val="00091FE3"/>
    <w:rsid w:val="00092085"/>
    <w:rsid w:val="00092093"/>
    <w:rsid w:val="000920E9"/>
    <w:rsid w:val="0009210B"/>
    <w:rsid w:val="0009214B"/>
    <w:rsid w:val="00092289"/>
    <w:rsid w:val="0009241E"/>
    <w:rsid w:val="000925F3"/>
    <w:rsid w:val="00092704"/>
    <w:rsid w:val="0009270D"/>
    <w:rsid w:val="0009293B"/>
    <w:rsid w:val="000929C1"/>
    <w:rsid w:val="00092B30"/>
    <w:rsid w:val="00092D65"/>
    <w:rsid w:val="00092EE4"/>
    <w:rsid w:val="00093008"/>
    <w:rsid w:val="00093020"/>
    <w:rsid w:val="0009337C"/>
    <w:rsid w:val="00093476"/>
    <w:rsid w:val="0009353F"/>
    <w:rsid w:val="0009357B"/>
    <w:rsid w:val="000935BC"/>
    <w:rsid w:val="0009377F"/>
    <w:rsid w:val="00093816"/>
    <w:rsid w:val="00093C7D"/>
    <w:rsid w:val="000942D0"/>
    <w:rsid w:val="0009432D"/>
    <w:rsid w:val="00094382"/>
    <w:rsid w:val="00094508"/>
    <w:rsid w:val="000945F2"/>
    <w:rsid w:val="0009463A"/>
    <w:rsid w:val="0009473E"/>
    <w:rsid w:val="000948CA"/>
    <w:rsid w:val="00094987"/>
    <w:rsid w:val="00094A11"/>
    <w:rsid w:val="00094AA8"/>
    <w:rsid w:val="00094C63"/>
    <w:rsid w:val="000958DD"/>
    <w:rsid w:val="00095C9E"/>
    <w:rsid w:val="00095DAA"/>
    <w:rsid w:val="00095FDC"/>
    <w:rsid w:val="000965A6"/>
    <w:rsid w:val="000965BF"/>
    <w:rsid w:val="000965E3"/>
    <w:rsid w:val="00096838"/>
    <w:rsid w:val="00096863"/>
    <w:rsid w:val="0009697C"/>
    <w:rsid w:val="00096A08"/>
    <w:rsid w:val="00096A1A"/>
    <w:rsid w:val="00096A48"/>
    <w:rsid w:val="00096D51"/>
    <w:rsid w:val="00096E48"/>
    <w:rsid w:val="00096F0C"/>
    <w:rsid w:val="00096FD8"/>
    <w:rsid w:val="00097035"/>
    <w:rsid w:val="00097265"/>
    <w:rsid w:val="000976A7"/>
    <w:rsid w:val="0009789C"/>
    <w:rsid w:val="000978B9"/>
    <w:rsid w:val="000978BE"/>
    <w:rsid w:val="00097C03"/>
    <w:rsid w:val="00097C26"/>
    <w:rsid w:val="00097D44"/>
    <w:rsid w:val="00097F3F"/>
    <w:rsid w:val="00097F4C"/>
    <w:rsid w:val="000A01C1"/>
    <w:rsid w:val="000A01D0"/>
    <w:rsid w:val="000A03E0"/>
    <w:rsid w:val="000A07C5"/>
    <w:rsid w:val="000A082F"/>
    <w:rsid w:val="000A099E"/>
    <w:rsid w:val="000A09F1"/>
    <w:rsid w:val="000A0E5D"/>
    <w:rsid w:val="000A1012"/>
    <w:rsid w:val="000A11CF"/>
    <w:rsid w:val="000A1237"/>
    <w:rsid w:val="000A128D"/>
    <w:rsid w:val="000A1377"/>
    <w:rsid w:val="000A13BD"/>
    <w:rsid w:val="000A1580"/>
    <w:rsid w:val="000A169F"/>
    <w:rsid w:val="000A1A59"/>
    <w:rsid w:val="000A1A6B"/>
    <w:rsid w:val="000A1D86"/>
    <w:rsid w:val="000A1E0D"/>
    <w:rsid w:val="000A1F31"/>
    <w:rsid w:val="000A1F6A"/>
    <w:rsid w:val="000A1FA5"/>
    <w:rsid w:val="000A1FB0"/>
    <w:rsid w:val="000A21CB"/>
    <w:rsid w:val="000A2284"/>
    <w:rsid w:val="000A2297"/>
    <w:rsid w:val="000A23B9"/>
    <w:rsid w:val="000A25D5"/>
    <w:rsid w:val="000A27DA"/>
    <w:rsid w:val="000A2A40"/>
    <w:rsid w:val="000A2DB6"/>
    <w:rsid w:val="000A2F9D"/>
    <w:rsid w:val="000A30F4"/>
    <w:rsid w:val="000A3161"/>
    <w:rsid w:val="000A31C4"/>
    <w:rsid w:val="000A3385"/>
    <w:rsid w:val="000A3497"/>
    <w:rsid w:val="000A36F3"/>
    <w:rsid w:val="000A36F7"/>
    <w:rsid w:val="000A3817"/>
    <w:rsid w:val="000A3848"/>
    <w:rsid w:val="000A386C"/>
    <w:rsid w:val="000A3894"/>
    <w:rsid w:val="000A3AA5"/>
    <w:rsid w:val="000A3ABA"/>
    <w:rsid w:val="000A3B23"/>
    <w:rsid w:val="000A406D"/>
    <w:rsid w:val="000A42F5"/>
    <w:rsid w:val="000A43A3"/>
    <w:rsid w:val="000A43E7"/>
    <w:rsid w:val="000A43EE"/>
    <w:rsid w:val="000A4442"/>
    <w:rsid w:val="000A44D7"/>
    <w:rsid w:val="000A47E7"/>
    <w:rsid w:val="000A4824"/>
    <w:rsid w:val="000A48EA"/>
    <w:rsid w:val="000A493C"/>
    <w:rsid w:val="000A4A99"/>
    <w:rsid w:val="000A4D86"/>
    <w:rsid w:val="000A4DF6"/>
    <w:rsid w:val="000A5011"/>
    <w:rsid w:val="000A518C"/>
    <w:rsid w:val="000A524C"/>
    <w:rsid w:val="000A594C"/>
    <w:rsid w:val="000A5BD1"/>
    <w:rsid w:val="000A5CFA"/>
    <w:rsid w:val="000A6118"/>
    <w:rsid w:val="000A63C3"/>
    <w:rsid w:val="000A651D"/>
    <w:rsid w:val="000A6777"/>
    <w:rsid w:val="000A6C20"/>
    <w:rsid w:val="000A6CCC"/>
    <w:rsid w:val="000A7002"/>
    <w:rsid w:val="000A70AD"/>
    <w:rsid w:val="000A7105"/>
    <w:rsid w:val="000A7262"/>
    <w:rsid w:val="000A73EA"/>
    <w:rsid w:val="000A77A5"/>
    <w:rsid w:val="000A7801"/>
    <w:rsid w:val="000A79D3"/>
    <w:rsid w:val="000A7B77"/>
    <w:rsid w:val="000A7BEB"/>
    <w:rsid w:val="000A7D17"/>
    <w:rsid w:val="000A7DA1"/>
    <w:rsid w:val="000B032B"/>
    <w:rsid w:val="000B04BA"/>
    <w:rsid w:val="000B0617"/>
    <w:rsid w:val="000B0653"/>
    <w:rsid w:val="000B07FE"/>
    <w:rsid w:val="000B0C1A"/>
    <w:rsid w:val="000B0F8F"/>
    <w:rsid w:val="000B101B"/>
    <w:rsid w:val="000B139F"/>
    <w:rsid w:val="000B15AB"/>
    <w:rsid w:val="000B1665"/>
    <w:rsid w:val="000B1A16"/>
    <w:rsid w:val="000B1B43"/>
    <w:rsid w:val="000B1ED6"/>
    <w:rsid w:val="000B1F7C"/>
    <w:rsid w:val="000B211C"/>
    <w:rsid w:val="000B2176"/>
    <w:rsid w:val="000B22D6"/>
    <w:rsid w:val="000B247B"/>
    <w:rsid w:val="000B2535"/>
    <w:rsid w:val="000B25D8"/>
    <w:rsid w:val="000B2838"/>
    <w:rsid w:val="000B2948"/>
    <w:rsid w:val="000B2D3D"/>
    <w:rsid w:val="000B309F"/>
    <w:rsid w:val="000B347C"/>
    <w:rsid w:val="000B3520"/>
    <w:rsid w:val="000B35A7"/>
    <w:rsid w:val="000B368C"/>
    <w:rsid w:val="000B368D"/>
    <w:rsid w:val="000B39D2"/>
    <w:rsid w:val="000B39FC"/>
    <w:rsid w:val="000B3A66"/>
    <w:rsid w:val="000B3B04"/>
    <w:rsid w:val="000B3CB1"/>
    <w:rsid w:val="000B4079"/>
    <w:rsid w:val="000B4419"/>
    <w:rsid w:val="000B44B3"/>
    <w:rsid w:val="000B45A9"/>
    <w:rsid w:val="000B4918"/>
    <w:rsid w:val="000B4A7C"/>
    <w:rsid w:val="000B4D1D"/>
    <w:rsid w:val="000B4D9D"/>
    <w:rsid w:val="000B4DCE"/>
    <w:rsid w:val="000B55D6"/>
    <w:rsid w:val="000B5687"/>
    <w:rsid w:val="000B5896"/>
    <w:rsid w:val="000B5DDF"/>
    <w:rsid w:val="000B5E33"/>
    <w:rsid w:val="000B5EA9"/>
    <w:rsid w:val="000B60F0"/>
    <w:rsid w:val="000B62B2"/>
    <w:rsid w:val="000B630F"/>
    <w:rsid w:val="000B63DA"/>
    <w:rsid w:val="000B63DE"/>
    <w:rsid w:val="000B64DE"/>
    <w:rsid w:val="000B650A"/>
    <w:rsid w:val="000B6792"/>
    <w:rsid w:val="000B6B06"/>
    <w:rsid w:val="000B6D4D"/>
    <w:rsid w:val="000B6D93"/>
    <w:rsid w:val="000B6E54"/>
    <w:rsid w:val="000B6F5F"/>
    <w:rsid w:val="000B70FD"/>
    <w:rsid w:val="000B73CC"/>
    <w:rsid w:val="000B7471"/>
    <w:rsid w:val="000B7583"/>
    <w:rsid w:val="000B75F7"/>
    <w:rsid w:val="000B764A"/>
    <w:rsid w:val="000B77E1"/>
    <w:rsid w:val="000B7891"/>
    <w:rsid w:val="000B7895"/>
    <w:rsid w:val="000B7910"/>
    <w:rsid w:val="000B79CB"/>
    <w:rsid w:val="000B7AE9"/>
    <w:rsid w:val="000B7B55"/>
    <w:rsid w:val="000B7EDD"/>
    <w:rsid w:val="000C00B6"/>
    <w:rsid w:val="000C00DC"/>
    <w:rsid w:val="000C029E"/>
    <w:rsid w:val="000C035D"/>
    <w:rsid w:val="000C0BCB"/>
    <w:rsid w:val="000C0C37"/>
    <w:rsid w:val="000C0E94"/>
    <w:rsid w:val="000C0EA6"/>
    <w:rsid w:val="000C1104"/>
    <w:rsid w:val="000C1127"/>
    <w:rsid w:val="000C15EC"/>
    <w:rsid w:val="000C189E"/>
    <w:rsid w:val="000C18F0"/>
    <w:rsid w:val="000C1B23"/>
    <w:rsid w:val="000C1C50"/>
    <w:rsid w:val="000C1C9C"/>
    <w:rsid w:val="000C1D7D"/>
    <w:rsid w:val="000C2025"/>
    <w:rsid w:val="000C20C7"/>
    <w:rsid w:val="000C22CB"/>
    <w:rsid w:val="000C25B4"/>
    <w:rsid w:val="000C25FD"/>
    <w:rsid w:val="000C26EA"/>
    <w:rsid w:val="000C2733"/>
    <w:rsid w:val="000C2A2B"/>
    <w:rsid w:val="000C2BAD"/>
    <w:rsid w:val="000C2C93"/>
    <w:rsid w:val="000C2E1C"/>
    <w:rsid w:val="000C2EF8"/>
    <w:rsid w:val="000C3044"/>
    <w:rsid w:val="000C30BC"/>
    <w:rsid w:val="000C3568"/>
    <w:rsid w:val="000C38A3"/>
    <w:rsid w:val="000C390B"/>
    <w:rsid w:val="000C395F"/>
    <w:rsid w:val="000C3ACC"/>
    <w:rsid w:val="000C3AF0"/>
    <w:rsid w:val="000C3EB4"/>
    <w:rsid w:val="000C3EE5"/>
    <w:rsid w:val="000C3F12"/>
    <w:rsid w:val="000C40C8"/>
    <w:rsid w:val="000C4176"/>
    <w:rsid w:val="000C41DC"/>
    <w:rsid w:val="000C4504"/>
    <w:rsid w:val="000C4571"/>
    <w:rsid w:val="000C45E3"/>
    <w:rsid w:val="000C4634"/>
    <w:rsid w:val="000C47AC"/>
    <w:rsid w:val="000C48B3"/>
    <w:rsid w:val="000C4948"/>
    <w:rsid w:val="000C4BA6"/>
    <w:rsid w:val="000C4C5C"/>
    <w:rsid w:val="000C4D9C"/>
    <w:rsid w:val="000C4F80"/>
    <w:rsid w:val="000C524E"/>
    <w:rsid w:val="000C5312"/>
    <w:rsid w:val="000C5365"/>
    <w:rsid w:val="000C550D"/>
    <w:rsid w:val="000C5733"/>
    <w:rsid w:val="000C57B5"/>
    <w:rsid w:val="000C5855"/>
    <w:rsid w:val="000C59CE"/>
    <w:rsid w:val="000C5A38"/>
    <w:rsid w:val="000C5A96"/>
    <w:rsid w:val="000C5BC4"/>
    <w:rsid w:val="000C5C5C"/>
    <w:rsid w:val="000C5CD2"/>
    <w:rsid w:val="000C621E"/>
    <w:rsid w:val="000C644A"/>
    <w:rsid w:val="000C6473"/>
    <w:rsid w:val="000C65C4"/>
    <w:rsid w:val="000C65D2"/>
    <w:rsid w:val="000C6648"/>
    <w:rsid w:val="000C6796"/>
    <w:rsid w:val="000C6925"/>
    <w:rsid w:val="000C6A6D"/>
    <w:rsid w:val="000C6B74"/>
    <w:rsid w:val="000C6D1F"/>
    <w:rsid w:val="000C6F54"/>
    <w:rsid w:val="000C6F70"/>
    <w:rsid w:val="000C7103"/>
    <w:rsid w:val="000C7240"/>
    <w:rsid w:val="000C7443"/>
    <w:rsid w:val="000C7667"/>
    <w:rsid w:val="000C797B"/>
    <w:rsid w:val="000C79DF"/>
    <w:rsid w:val="000C7CCF"/>
    <w:rsid w:val="000D00A6"/>
    <w:rsid w:val="000D01AB"/>
    <w:rsid w:val="000D0477"/>
    <w:rsid w:val="000D0683"/>
    <w:rsid w:val="000D0B0E"/>
    <w:rsid w:val="000D0C5A"/>
    <w:rsid w:val="000D0DCE"/>
    <w:rsid w:val="000D0FBA"/>
    <w:rsid w:val="000D10B3"/>
    <w:rsid w:val="000D115D"/>
    <w:rsid w:val="000D1294"/>
    <w:rsid w:val="000D12E1"/>
    <w:rsid w:val="000D14BF"/>
    <w:rsid w:val="000D155E"/>
    <w:rsid w:val="000D1597"/>
    <w:rsid w:val="000D169E"/>
    <w:rsid w:val="000D198E"/>
    <w:rsid w:val="000D1B04"/>
    <w:rsid w:val="000D1D73"/>
    <w:rsid w:val="000D1F83"/>
    <w:rsid w:val="000D200D"/>
    <w:rsid w:val="000D24FE"/>
    <w:rsid w:val="000D2678"/>
    <w:rsid w:val="000D277D"/>
    <w:rsid w:val="000D2895"/>
    <w:rsid w:val="000D28B3"/>
    <w:rsid w:val="000D2B2F"/>
    <w:rsid w:val="000D2B36"/>
    <w:rsid w:val="000D2D20"/>
    <w:rsid w:val="000D2DBB"/>
    <w:rsid w:val="000D2DE6"/>
    <w:rsid w:val="000D2E68"/>
    <w:rsid w:val="000D334F"/>
    <w:rsid w:val="000D3418"/>
    <w:rsid w:val="000D359A"/>
    <w:rsid w:val="000D3688"/>
    <w:rsid w:val="000D3A96"/>
    <w:rsid w:val="000D3B8F"/>
    <w:rsid w:val="000D3CAB"/>
    <w:rsid w:val="000D4136"/>
    <w:rsid w:val="000D44E1"/>
    <w:rsid w:val="000D4867"/>
    <w:rsid w:val="000D4A1A"/>
    <w:rsid w:val="000D4AD7"/>
    <w:rsid w:val="000D4AE9"/>
    <w:rsid w:val="000D4C31"/>
    <w:rsid w:val="000D4CFA"/>
    <w:rsid w:val="000D515E"/>
    <w:rsid w:val="000D5352"/>
    <w:rsid w:val="000D5690"/>
    <w:rsid w:val="000D5A4B"/>
    <w:rsid w:val="000D5A6A"/>
    <w:rsid w:val="000D5AC5"/>
    <w:rsid w:val="000D5DE4"/>
    <w:rsid w:val="000D5E6D"/>
    <w:rsid w:val="000D6267"/>
    <w:rsid w:val="000D6283"/>
    <w:rsid w:val="000D6296"/>
    <w:rsid w:val="000D6464"/>
    <w:rsid w:val="000D6608"/>
    <w:rsid w:val="000D67E8"/>
    <w:rsid w:val="000D6877"/>
    <w:rsid w:val="000D6BCD"/>
    <w:rsid w:val="000D6D00"/>
    <w:rsid w:val="000D6E22"/>
    <w:rsid w:val="000D6E48"/>
    <w:rsid w:val="000D6E51"/>
    <w:rsid w:val="000D6F37"/>
    <w:rsid w:val="000D706B"/>
    <w:rsid w:val="000D70C7"/>
    <w:rsid w:val="000D712C"/>
    <w:rsid w:val="000D72A6"/>
    <w:rsid w:val="000D7483"/>
    <w:rsid w:val="000D74E3"/>
    <w:rsid w:val="000D75C2"/>
    <w:rsid w:val="000D788D"/>
    <w:rsid w:val="000D7D0F"/>
    <w:rsid w:val="000D7EDC"/>
    <w:rsid w:val="000D7FB5"/>
    <w:rsid w:val="000E001C"/>
    <w:rsid w:val="000E009B"/>
    <w:rsid w:val="000E01B6"/>
    <w:rsid w:val="000E0364"/>
    <w:rsid w:val="000E04B8"/>
    <w:rsid w:val="000E07C5"/>
    <w:rsid w:val="000E0AB1"/>
    <w:rsid w:val="000E0B21"/>
    <w:rsid w:val="000E0C2F"/>
    <w:rsid w:val="000E0E84"/>
    <w:rsid w:val="000E0F67"/>
    <w:rsid w:val="000E0FED"/>
    <w:rsid w:val="000E128C"/>
    <w:rsid w:val="000E1400"/>
    <w:rsid w:val="000E193D"/>
    <w:rsid w:val="000E1A47"/>
    <w:rsid w:val="000E1AB9"/>
    <w:rsid w:val="000E1AF7"/>
    <w:rsid w:val="000E1D49"/>
    <w:rsid w:val="000E24F9"/>
    <w:rsid w:val="000E2565"/>
    <w:rsid w:val="000E279E"/>
    <w:rsid w:val="000E2807"/>
    <w:rsid w:val="000E2855"/>
    <w:rsid w:val="000E289A"/>
    <w:rsid w:val="000E28CB"/>
    <w:rsid w:val="000E2AF5"/>
    <w:rsid w:val="000E2F65"/>
    <w:rsid w:val="000E30AE"/>
    <w:rsid w:val="000E30EB"/>
    <w:rsid w:val="000E320C"/>
    <w:rsid w:val="000E347E"/>
    <w:rsid w:val="000E34AF"/>
    <w:rsid w:val="000E3528"/>
    <w:rsid w:val="000E3666"/>
    <w:rsid w:val="000E3D5D"/>
    <w:rsid w:val="000E4030"/>
    <w:rsid w:val="000E440A"/>
    <w:rsid w:val="000E441C"/>
    <w:rsid w:val="000E459C"/>
    <w:rsid w:val="000E4930"/>
    <w:rsid w:val="000E49B0"/>
    <w:rsid w:val="000E4AA0"/>
    <w:rsid w:val="000E4B20"/>
    <w:rsid w:val="000E4BF9"/>
    <w:rsid w:val="000E4E27"/>
    <w:rsid w:val="000E4E32"/>
    <w:rsid w:val="000E4E4F"/>
    <w:rsid w:val="000E4F02"/>
    <w:rsid w:val="000E5168"/>
    <w:rsid w:val="000E5430"/>
    <w:rsid w:val="000E5983"/>
    <w:rsid w:val="000E5A6B"/>
    <w:rsid w:val="000E5A8A"/>
    <w:rsid w:val="000E5B05"/>
    <w:rsid w:val="000E5B9A"/>
    <w:rsid w:val="000E5BD8"/>
    <w:rsid w:val="000E5C6F"/>
    <w:rsid w:val="000E5D7B"/>
    <w:rsid w:val="000E5EE4"/>
    <w:rsid w:val="000E5EED"/>
    <w:rsid w:val="000E6062"/>
    <w:rsid w:val="000E6247"/>
    <w:rsid w:val="000E65A4"/>
    <w:rsid w:val="000E65B4"/>
    <w:rsid w:val="000E66D2"/>
    <w:rsid w:val="000E67C9"/>
    <w:rsid w:val="000E690C"/>
    <w:rsid w:val="000E691C"/>
    <w:rsid w:val="000E6A0E"/>
    <w:rsid w:val="000E6B57"/>
    <w:rsid w:val="000E6D6D"/>
    <w:rsid w:val="000E6E1E"/>
    <w:rsid w:val="000E71F7"/>
    <w:rsid w:val="000E7254"/>
    <w:rsid w:val="000E729B"/>
    <w:rsid w:val="000E76E7"/>
    <w:rsid w:val="000E7859"/>
    <w:rsid w:val="000E78ED"/>
    <w:rsid w:val="000E795C"/>
    <w:rsid w:val="000E7B30"/>
    <w:rsid w:val="000E7F5E"/>
    <w:rsid w:val="000F01F0"/>
    <w:rsid w:val="000F027D"/>
    <w:rsid w:val="000F02C9"/>
    <w:rsid w:val="000F0378"/>
    <w:rsid w:val="000F03A9"/>
    <w:rsid w:val="000F0A46"/>
    <w:rsid w:val="000F11E2"/>
    <w:rsid w:val="000F129B"/>
    <w:rsid w:val="000F1348"/>
    <w:rsid w:val="000F157E"/>
    <w:rsid w:val="000F15CA"/>
    <w:rsid w:val="000F15DF"/>
    <w:rsid w:val="000F169C"/>
    <w:rsid w:val="000F1702"/>
    <w:rsid w:val="000F1920"/>
    <w:rsid w:val="000F1990"/>
    <w:rsid w:val="000F1A8C"/>
    <w:rsid w:val="000F1B5B"/>
    <w:rsid w:val="000F1CC7"/>
    <w:rsid w:val="000F209A"/>
    <w:rsid w:val="000F212A"/>
    <w:rsid w:val="000F2145"/>
    <w:rsid w:val="000F21EC"/>
    <w:rsid w:val="000F22CF"/>
    <w:rsid w:val="000F25AA"/>
    <w:rsid w:val="000F275E"/>
    <w:rsid w:val="000F27FA"/>
    <w:rsid w:val="000F3199"/>
    <w:rsid w:val="000F3240"/>
    <w:rsid w:val="000F32E3"/>
    <w:rsid w:val="000F33F8"/>
    <w:rsid w:val="000F3506"/>
    <w:rsid w:val="000F3603"/>
    <w:rsid w:val="000F3798"/>
    <w:rsid w:val="000F37D1"/>
    <w:rsid w:val="000F39B3"/>
    <w:rsid w:val="000F3A88"/>
    <w:rsid w:val="000F3AF4"/>
    <w:rsid w:val="000F3B36"/>
    <w:rsid w:val="000F3DA4"/>
    <w:rsid w:val="000F3E3E"/>
    <w:rsid w:val="000F405C"/>
    <w:rsid w:val="000F4076"/>
    <w:rsid w:val="000F431F"/>
    <w:rsid w:val="000F447C"/>
    <w:rsid w:val="000F466F"/>
    <w:rsid w:val="000F48CB"/>
    <w:rsid w:val="000F48F3"/>
    <w:rsid w:val="000F4980"/>
    <w:rsid w:val="000F4EAA"/>
    <w:rsid w:val="000F51D3"/>
    <w:rsid w:val="000F51F8"/>
    <w:rsid w:val="000F529E"/>
    <w:rsid w:val="000F52C1"/>
    <w:rsid w:val="000F52DD"/>
    <w:rsid w:val="000F55C0"/>
    <w:rsid w:val="000F585A"/>
    <w:rsid w:val="000F5935"/>
    <w:rsid w:val="000F59F7"/>
    <w:rsid w:val="000F5A34"/>
    <w:rsid w:val="000F5E20"/>
    <w:rsid w:val="000F5E3C"/>
    <w:rsid w:val="000F5F2B"/>
    <w:rsid w:val="000F5FF7"/>
    <w:rsid w:val="000F6083"/>
    <w:rsid w:val="000F63E4"/>
    <w:rsid w:val="000F6499"/>
    <w:rsid w:val="000F670C"/>
    <w:rsid w:val="000F6854"/>
    <w:rsid w:val="000F6C79"/>
    <w:rsid w:val="000F6EB1"/>
    <w:rsid w:val="000F6F2B"/>
    <w:rsid w:val="000F7020"/>
    <w:rsid w:val="000F7098"/>
    <w:rsid w:val="000F7174"/>
    <w:rsid w:val="000F72E5"/>
    <w:rsid w:val="000F73B0"/>
    <w:rsid w:val="000F75DA"/>
    <w:rsid w:val="000F7842"/>
    <w:rsid w:val="000F7AE1"/>
    <w:rsid w:val="000F7B84"/>
    <w:rsid w:val="000F7C1C"/>
    <w:rsid w:val="000F7C50"/>
    <w:rsid w:val="000F7CAB"/>
    <w:rsid w:val="000F7E51"/>
    <w:rsid w:val="00100015"/>
    <w:rsid w:val="001004C1"/>
    <w:rsid w:val="0010050F"/>
    <w:rsid w:val="0010069A"/>
    <w:rsid w:val="00100756"/>
    <w:rsid w:val="0010086B"/>
    <w:rsid w:val="001008C3"/>
    <w:rsid w:val="001009A9"/>
    <w:rsid w:val="00100A56"/>
    <w:rsid w:val="00100FA8"/>
    <w:rsid w:val="00101523"/>
    <w:rsid w:val="001018AF"/>
    <w:rsid w:val="001018C4"/>
    <w:rsid w:val="00101C00"/>
    <w:rsid w:val="0010258C"/>
    <w:rsid w:val="00102708"/>
    <w:rsid w:val="0010273A"/>
    <w:rsid w:val="00102810"/>
    <w:rsid w:val="00102A89"/>
    <w:rsid w:val="00102C31"/>
    <w:rsid w:val="00102D7B"/>
    <w:rsid w:val="00102F26"/>
    <w:rsid w:val="001030AC"/>
    <w:rsid w:val="00103373"/>
    <w:rsid w:val="001034A3"/>
    <w:rsid w:val="001035A0"/>
    <w:rsid w:val="00103772"/>
    <w:rsid w:val="00103982"/>
    <w:rsid w:val="00103A12"/>
    <w:rsid w:val="00103CD1"/>
    <w:rsid w:val="00103F42"/>
    <w:rsid w:val="00103F64"/>
    <w:rsid w:val="001041F4"/>
    <w:rsid w:val="001044E2"/>
    <w:rsid w:val="0010465E"/>
    <w:rsid w:val="0010491C"/>
    <w:rsid w:val="00104A18"/>
    <w:rsid w:val="00104B9E"/>
    <w:rsid w:val="00104C62"/>
    <w:rsid w:val="00104CBE"/>
    <w:rsid w:val="00104D92"/>
    <w:rsid w:val="00104E08"/>
    <w:rsid w:val="00104E67"/>
    <w:rsid w:val="00104F9D"/>
    <w:rsid w:val="00105024"/>
    <w:rsid w:val="0010505F"/>
    <w:rsid w:val="00105066"/>
    <w:rsid w:val="001050AF"/>
    <w:rsid w:val="001050C4"/>
    <w:rsid w:val="001051C6"/>
    <w:rsid w:val="00105506"/>
    <w:rsid w:val="00105547"/>
    <w:rsid w:val="001055FF"/>
    <w:rsid w:val="00105844"/>
    <w:rsid w:val="001058DB"/>
    <w:rsid w:val="00105BD5"/>
    <w:rsid w:val="00105E29"/>
    <w:rsid w:val="00105ECC"/>
    <w:rsid w:val="00106011"/>
    <w:rsid w:val="00106383"/>
    <w:rsid w:val="0010671F"/>
    <w:rsid w:val="00106A64"/>
    <w:rsid w:val="00106B1A"/>
    <w:rsid w:val="00106DB4"/>
    <w:rsid w:val="001070E3"/>
    <w:rsid w:val="001071BD"/>
    <w:rsid w:val="001073A1"/>
    <w:rsid w:val="001074FB"/>
    <w:rsid w:val="00107634"/>
    <w:rsid w:val="001076AA"/>
    <w:rsid w:val="00107A52"/>
    <w:rsid w:val="00107C45"/>
    <w:rsid w:val="00107ED8"/>
    <w:rsid w:val="001100C0"/>
    <w:rsid w:val="00110150"/>
    <w:rsid w:val="001101FA"/>
    <w:rsid w:val="00110338"/>
    <w:rsid w:val="0011041B"/>
    <w:rsid w:val="001104FA"/>
    <w:rsid w:val="0011072B"/>
    <w:rsid w:val="00110934"/>
    <w:rsid w:val="00110C68"/>
    <w:rsid w:val="001112EA"/>
    <w:rsid w:val="001112EE"/>
    <w:rsid w:val="0011151B"/>
    <w:rsid w:val="001115C7"/>
    <w:rsid w:val="00111726"/>
    <w:rsid w:val="001118C7"/>
    <w:rsid w:val="00111BA7"/>
    <w:rsid w:val="00111DA0"/>
    <w:rsid w:val="00111DCD"/>
    <w:rsid w:val="00111E08"/>
    <w:rsid w:val="00111E4A"/>
    <w:rsid w:val="00111F1F"/>
    <w:rsid w:val="00112040"/>
    <w:rsid w:val="00112193"/>
    <w:rsid w:val="0011234B"/>
    <w:rsid w:val="00112413"/>
    <w:rsid w:val="001125C3"/>
    <w:rsid w:val="00112874"/>
    <w:rsid w:val="00112912"/>
    <w:rsid w:val="001129C9"/>
    <w:rsid w:val="00112B5E"/>
    <w:rsid w:val="00112BE3"/>
    <w:rsid w:val="00112C8F"/>
    <w:rsid w:val="00112D64"/>
    <w:rsid w:val="00112E4A"/>
    <w:rsid w:val="001132AD"/>
    <w:rsid w:val="0011374E"/>
    <w:rsid w:val="00113805"/>
    <w:rsid w:val="001139F3"/>
    <w:rsid w:val="00113A86"/>
    <w:rsid w:val="00113B3F"/>
    <w:rsid w:val="00113C09"/>
    <w:rsid w:val="00113CFE"/>
    <w:rsid w:val="00113EFD"/>
    <w:rsid w:val="0011405C"/>
    <w:rsid w:val="00114179"/>
    <w:rsid w:val="0011441D"/>
    <w:rsid w:val="00114525"/>
    <w:rsid w:val="001146E9"/>
    <w:rsid w:val="0011473C"/>
    <w:rsid w:val="001147AE"/>
    <w:rsid w:val="00114C7C"/>
    <w:rsid w:val="00114E71"/>
    <w:rsid w:val="0011501F"/>
    <w:rsid w:val="00115103"/>
    <w:rsid w:val="001153C7"/>
    <w:rsid w:val="001153DF"/>
    <w:rsid w:val="00115618"/>
    <w:rsid w:val="00115718"/>
    <w:rsid w:val="00115886"/>
    <w:rsid w:val="001159E7"/>
    <w:rsid w:val="00115C32"/>
    <w:rsid w:val="00115C6B"/>
    <w:rsid w:val="00115CD7"/>
    <w:rsid w:val="00116030"/>
    <w:rsid w:val="001161B3"/>
    <w:rsid w:val="00116279"/>
    <w:rsid w:val="00116290"/>
    <w:rsid w:val="0011638B"/>
    <w:rsid w:val="001164E0"/>
    <w:rsid w:val="00116740"/>
    <w:rsid w:val="001167C0"/>
    <w:rsid w:val="00116817"/>
    <w:rsid w:val="001168CA"/>
    <w:rsid w:val="00116990"/>
    <w:rsid w:val="00116A37"/>
    <w:rsid w:val="00117455"/>
    <w:rsid w:val="001174C6"/>
    <w:rsid w:val="001175BB"/>
    <w:rsid w:val="001177B9"/>
    <w:rsid w:val="00117825"/>
    <w:rsid w:val="00117910"/>
    <w:rsid w:val="00117BFC"/>
    <w:rsid w:val="00117D1B"/>
    <w:rsid w:val="00117D6F"/>
    <w:rsid w:val="00117D87"/>
    <w:rsid w:val="00117FC3"/>
    <w:rsid w:val="001200C1"/>
    <w:rsid w:val="001202B1"/>
    <w:rsid w:val="00120339"/>
    <w:rsid w:val="0012059B"/>
    <w:rsid w:val="00120723"/>
    <w:rsid w:val="00120BAC"/>
    <w:rsid w:val="00120D3B"/>
    <w:rsid w:val="00120D7D"/>
    <w:rsid w:val="00120E33"/>
    <w:rsid w:val="00120E7A"/>
    <w:rsid w:val="00121098"/>
    <w:rsid w:val="0012120F"/>
    <w:rsid w:val="0012162D"/>
    <w:rsid w:val="001216A7"/>
    <w:rsid w:val="00121A56"/>
    <w:rsid w:val="00121B44"/>
    <w:rsid w:val="00121CFF"/>
    <w:rsid w:val="00121F4C"/>
    <w:rsid w:val="00121F52"/>
    <w:rsid w:val="00121F7B"/>
    <w:rsid w:val="00121FEB"/>
    <w:rsid w:val="00121FEF"/>
    <w:rsid w:val="001220DE"/>
    <w:rsid w:val="0012221D"/>
    <w:rsid w:val="00122220"/>
    <w:rsid w:val="0012244D"/>
    <w:rsid w:val="001225B2"/>
    <w:rsid w:val="00122628"/>
    <w:rsid w:val="0012270C"/>
    <w:rsid w:val="00122786"/>
    <w:rsid w:val="00122961"/>
    <w:rsid w:val="00122C60"/>
    <w:rsid w:val="00122F2F"/>
    <w:rsid w:val="00122F5D"/>
    <w:rsid w:val="00123318"/>
    <w:rsid w:val="00123A12"/>
    <w:rsid w:val="00123A9A"/>
    <w:rsid w:val="00123B9D"/>
    <w:rsid w:val="00123D51"/>
    <w:rsid w:val="0012407F"/>
    <w:rsid w:val="00124200"/>
    <w:rsid w:val="00124712"/>
    <w:rsid w:val="00124848"/>
    <w:rsid w:val="00124895"/>
    <w:rsid w:val="00124A40"/>
    <w:rsid w:val="00124A5C"/>
    <w:rsid w:val="00124C65"/>
    <w:rsid w:val="00124C8A"/>
    <w:rsid w:val="001250A6"/>
    <w:rsid w:val="00125190"/>
    <w:rsid w:val="00125421"/>
    <w:rsid w:val="0012580E"/>
    <w:rsid w:val="00125AD6"/>
    <w:rsid w:val="001261C5"/>
    <w:rsid w:val="00126299"/>
    <w:rsid w:val="001262E6"/>
    <w:rsid w:val="00126307"/>
    <w:rsid w:val="0012637D"/>
    <w:rsid w:val="001266C6"/>
    <w:rsid w:val="001266DA"/>
    <w:rsid w:val="00126B17"/>
    <w:rsid w:val="00126E7A"/>
    <w:rsid w:val="00127045"/>
    <w:rsid w:val="00127409"/>
    <w:rsid w:val="0012744A"/>
    <w:rsid w:val="00127586"/>
    <w:rsid w:val="001275E5"/>
    <w:rsid w:val="00127A3A"/>
    <w:rsid w:val="00127C3F"/>
    <w:rsid w:val="00127F7E"/>
    <w:rsid w:val="001305A3"/>
    <w:rsid w:val="001306B6"/>
    <w:rsid w:val="001307C5"/>
    <w:rsid w:val="00130871"/>
    <w:rsid w:val="00130988"/>
    <w:rsid w:val="001309C6"/>
    <w:rsid w:val="00130BCB"/>
    <w:rsid w:val="00130CF0"/>
    <w:rsid w:val="00130E8D"/>
    <w:rsid w:val="001310B8"/>
    <w:rsid w:val="0013114C"/>
    <w:rsid w:val="0013152B"/>
    <w:rsid w:val="001315BC"/>
    <w:rsid w:val="001316BA"/>
    <w:rsid w:val="0013177F"/>
    <w:rsid w:val="00131927"/>
    <w:rsid w:val="00131ABB"/>
    <w:rsid w:val="00131BAE"/>
    <w:rsid w:val="00131EAE"/>
    <w:rsid w:val="00131F19"/>
    <w:rsid w:val="001326D8"/>
    <w:rsid w:val="00132913"/>
    <w:rsid w:val="00132939"/>
    <w:rsid w:val="00132B3F"/>
    <w:rsid w:val="00132B61"/>
    <w:rsid w:val="00132B91"/>
    <w:rsid w:val="00132BC7"/>
    <w:rsid w:val="00132F7B"/>
    <w:rsid w:val="00132FEA"/>
    <w:rsid w:val="001330C7"/>
    <w:rsid w:val="0013330F"/>
    <w:rsid w:val="00133389"/>
    <w:rsid w:val="001335B0"/>
    <w:rsid w:val="0013383A"/>
    <w:rsid w:val="00133B26"/>
    <w:rsid w:val="00133B2D"/>
    <w:rsid w:val="00133B35"/>
    <w:rsid w:val="00133B79"/>
    <w:rsid w:val="00133E01"/>
    <w:rsid w:val="00133E6C"/>
    <w:rsid w:val="00134098"/>
    <w:rsid w:val="00134C1D"/>
    <w:rsid w:val="00134D0B"/>
    <w:rsid w:val="00134EE9"/>
    <w:rsid w:val="00134F72"/>
    <w:rsid w:val="00134F81"/>
    <w:rsid w:val="00134FF6"/>
    <w:rsid w:val="0013516E"/>
    <w:rsid w:val="0013520C"/>
    <w:rsid w:val="0013523A"/>
    <w:rsid w:val="00135325"/>
    <w:rsid w:val="0013537C"/>
    <w:rsid w:val="00135400"/>
    <w:rsid w:val="00135620"/>
    <w:rsid w:val="00135842"/>
    <w:rsid w:val="001358FA"/>
    <w:rsid w:val="00135CED"/>
    <w:rsid w:val="00135D98"/>
    <w:rsid w:val="00135DD9"/>
    <w:rsid w:val="00135E60"/>
    <w:rsid w:val="0013610F"/>
    <w:rsid w:val="0013618E"/>
    <w:rsid w:val="00136208"/>
    <w:rsid w:val="001369AF"/>
    <w:rsid w:val="00136A2A"/>
    <w:rsid w:val="00136A7B"/>
    <w:rsid w:val="00136C3C"/>
    <w:rsid w:val="00136C49"/>
    <w:rsid w:val="00136FC1"/>
    <w:rsid w:val="0013770B"/>
    <w:rsid w:val="001377DD"/>
    <w:rsid w:val="00137855"/>
    <w:rsid w:val="001379CC"/>
    <w:rsid w:val="00137A4F"/>
    <w:rsid w:val="00137B71"/>
    <w:rsid w:val="00137D37"/>
    <w:rsid w:val="00137D47"/>
    <w:rsid w:val="00137D7B"/>
    <w:rsid w:val="00137DB2"/>
    <w:rsid w:val="00137E70"/>
    <w:rsid w:val="00137EC7"/>
    <w:rsid w:val="00137F0C"/>
    <w:rsid w:val="00137F9F"/>
    <w:rsid w:val="00137FBA"/>
    <w:rsid w:val="00140063"/>
    <w:rsid w:val="00140410"/>
    <w:rsid w:val="00140486"/>
    <w:rsid w:val="0014055D"/>
    <w:rsid w:val="001405C9"/>
    <w:rsid w:val="0014084C"/>
    <w:rsid w:val="00140A28"/>
    <w:rsid w:val="00140CA2"/>
    <w:rsid w:val="00140DC9"/>
    <w:rsid w:val="00140DDA"/>
    <w:rsid w:val="00140FC3"/>
    <w:rsid w:val="001410A2"/>
    <w:rsid w:val="0014121F"/>
    <w:rsid w:val="00141337"/>
    <w:rsid w:val="00141375"/>
    <w:rsid w:val="001418D0"/>
    <w:rsid w:val="0014198E"/>
    <w:rsid w:val="001419E0"/>
    <w:rsid w:val="00141AFB"/>
    <w:rsid w:val="00141D9A"/>
    <w:rsid w:val="001422A0"/>
    <w:rsid w:val="0014243F"/>
    <w:rsid w:val="001424B3"/>
    <w:rsid w:val="00142E19"/>
    <w:rsid w:val="00142FBC"/>
    <w:rsid w:val="00143154"/>
    <w:rsid w:val="00143262"/>
    <w:rsid w:val="00143368"/>
    <w:rsid w:val="00143447"/>
    <w:rsid w:val="001434C0"/>
    <w:rsid w:val="001435A6"/>
    <w:rsid w:val="00143673"/>
    <w:rsid w:val="00143847"/>
    <w:rsid w:val="00143860"/>
    <w:rsid w:val="001438E9"/>
    <w:rsid w:val="00143BC6"/>
    <w:rsid w:val="00143CB2"/>
    <w:rsid w:val="00143D77"/>
    <w:rsid w:val="00143FE4"/>
    <w:rsid w:val="00144506"/>
    <w:rsid w:val="00144613"/>
    <w:rsid w:val="0014467E"/>
    <w:rsid w:val="001447C4"/>
    <w:rsid w:val="0014483D"/>
    <w:rsid w:val="001449A0"/>
    <w:rsid w:val="00144B14"/>
    <w:rsid w:val="00144B7E"/>
    <w:rsid w:val="00144DB8"/>
    <w:rsid w:val="00144EAD"/>
    <w:rsid w:val="00144F7E"/>
    <w:rsid w:val="0014505E"/>
    <w:rsid w:val="00145190"/>
    <w:rsid w:val="00145550"/>
    <w:rsid w:val="00145620"/>
    <w:rsid w:val="001458EB"/>
    <w:rsid w:val="00145C1B"/>
    <w:rsid w:val="00145D59"/>
    <w:rsid w:val="00145EEF"/>
    <w:rsid w:val="00145F5E"/>
    <w:rsid w:val="001460B5"/>
    <w:rsid w:val="0014610F"/>
    <w:rsid w:val="00146137"/>
    <w:rsid w:val="00146329"/>
    <w:rsid w:val="001465C4"/>
    <w:rsid w:val="001465DB"/>
    <w:rsid w:val="0014663E"/>
    <w:rsid w:val="001466BF"/>
    <w:rsid w:val="00146B12"/>
    <w:rsid w:val="00146D99"/>
    <w:rsid w:val="00146E14"/>
    <w:rsid w:val="00146F17"/>
    <w:rsid w:val="00146FAB"/>
    <w:rsid w:val="0014727D"/>
    <w:rsid w:val="001472EF"/>
    <w:rsid w:val="0014730F"/>
    <w:rsid w:val="0014755E"/>
    <w:rsid w:val="00147611"/>
    <w:rsid w:val="00147B8A"/>
    <w:rsid w:val="00147C0D"/>
    <w:rsid w:val="00147D65"/>
    <w:rsid w:val="001500AC"/>
    <w:rsid w:val="0015055E"/>
    <w:rsid w:val="0015066E"/>
    <w:rsid w:val="0015069D"/>
    <w:rsid w:val="00150718"/>
    <w:rsid w:val="0015082C"/>
    <w:rsid w:val="0015114A"/>
    <w:rsid w:val="001513F9"/>
    <w:rsid w:val="001514AB"/>
    <w:rsid w:val="001514AF"/>
    <w:rsid w:val="0015158D"/>
    <w:rsid w:val="001515EE"/>
    <w:rsid w:val="001516EF"/>
    <w:rsid w:val="00151760"/>
    <w:rsid w:val="001521F6"/>
    <w:rsid w:val="00152232"/>
    <w:rsid w:val="00152670"/>
    <w:rsid w:val="001526BE"/>
    <w:rsid w:val="00152795"/>
    <w:rsid w:val="001529C1"/>
    <w:rsid w:val="00152A91"/>
    <w:rsid w:val="00152BA3"/>
    <w:rsid w:val="00152CE2"/>
    <w:rsid w:val="00152D38"/>
    <w:rsid w:val="00153054"/>
    <w:rsid w:val="00153455"/>
    <w:rsid w:val="001534E2"/>
    <w:rsid w:val="00153A94"/>
    <w:rsid w:val="00153B90"/>
    <w:rsid w:val="00153C3D"/>
    <w:rsid w:val="00153C3E"/>
    <w:rsid w:val="00153C6D"/>
    <w:rsid w:val="00153EDF"/>
    <w:rsid w:val="00153F50"/>
    <w:rsid w:val="001540CF"/>
    <w:rsid w:val="001544A2"/>
    <w:rsid w:val="00154727"/>
    <w:rsid w:val="001547B4"/>
    <w:rsid w:val="00154A86"/>
    <w:rsid w:val="00154A8E"/>
    <w:rsid w:val="00154DB1"/>
    <w:rsid w:val="00154E09"/>
    <w:rsid w:val="00155143"/>
    <w:rsid w:val="0015518C"/>
    <w:rsid w:val="00155355"/>
    <w:rsid w:val="0015562D"/>
    <w:rsid w:val="0015568E"/>
    <w:rsid w:val="00155830"/>
    <w:rsid w:val="00155A16"/>
    <w:rsid w:val="00155AD0"/>
    <w:rsid w:val="00155B0E"/>
    <w:rsid w:val="00155B54"/>
    <w:rsid w:val="00155BB9"/>
    <w:rsid w:val="00155EEE"/>
    <w:rsid w:val="00156161"/>
    <w:rsid w:val="00156245"/>
    <w:rsid w:val="001565D6"/>
    <w:rsid w:val="0015693C"/>
    <w:rsid w:val="00156B1D"/>
    <w:rsid w:val="00156B47"/>
    <w:rsid w:val="00156CEB"/>
    <w:rsid w:val="00156D6C"/>
    <w:rsid w:val="0015703E"/>
    <w:rsid w:val="0015705C"/>
    <w:rsid w:val="0015715C"/>
    <w:rsid w:val="001573D2"/>
    <w:rsid w:val="0015750A"/>
    <w:rsid w:val="00157B26"/>
    <w:rsid w:val="00157F00"/>
    <w:rsid w:val="0016026C"/>
    <w:rsid w:val="001604C8"/>
    <w:rsid w:val="00160546"/>
    <w:rsid w:val="00160687"/>
    <w:rsid w:val="001607B8"/>
    <w:rsid w:val="00160968"/>
    <w:rsid w:val="00160AF9"/>
    <w:rsid w:val="00160DDA"/>
    <w:rsid w:val="00160EF6"/>
    <w:rsid w:val="0016133F"/>
    <w:rsid w:val="001613BF"/>
    <w:rsid w:val="0016158A"/>
    <w:rsid w:val="00161683"/>
    <w:rsid w:val="001617AD"/>
    <w:rsid w:val="00161A41"/>
    <w:rsid w:val="00161E9D"/>
    <w:rsid w:val="00161FB4"/>
    <w:rsid w:val="00162153"/>
    <w:rsid w:val="001622F0"/>
    <w:rsid w:val="00162351"/>
    <w:rsid w:val="0016237D"/>
    <w:rsid w:val="001623C5"/>
    <w:rsid w:val="001624D6"/>
    <w:rsid w:val="00162529"/>
    <w:rsid w:val="00162533"/>
    <w:rsid w:val="00162704"/>
    <w:rsid w:val="0016287F"/>
    <w:rsid w:val="00162B1E"/>
    <w:rsid w:val="00162D28"/>
    <w:rsid w:val="00162D58"/>
    <w:rsid w:val="00162DB0"/>
    <w:rsid w:val="00162E7D"/>
    <w:rsid w:val="00162F57"/>
    <w:rsid w:val="00162FC5"/>
    <w:rsid w:val="00163019"/>
    <w:rsid w:val="00163137"/>
    <w:rsid w:val="001631DD"/>
    <w:rsid w:val="00163209"/>
    <w:rsid w:val="00163248"/>
    <w:rsid w:val="0016329D"/>
    <w:rsid w:val="001633DB"/>
    <w:rsid w:val="001635EC"/>
    <w:rsid w:val="001635F8"/>
    <w:rsid w:val="001636D1"/>
    <w:rsid w:val="00163A9F"/>
    <w:rsid w:val="00163D96"/>
    <w:rsid w:val="00163EA6"/>
    <w:rsid w:val="0016408B"/>
    <w:rsid w:val="0016408E"/>
    <w:rsid w:val="00164153"/>
    <w:rsid w:val="001644A3"/>
    <w:rsid w:val="0016459F"/>
    <w:rsid w:val="0016466E"/>
    <w:rsid w:val="0016491B"/>
    <w:rsid w:val="0016494C"/>
    <w:rsid w:val="00164BA7"/>
    <w:rsid w:val="00164C8D"/>
    <w:rsid w:val="00164CCE"/>
    <w:rsid w:val="00164F25"/>
    <w:rsid w:val="00165062"/>
    <w:rsid w:val="001651BD"/>
    <w:rsid w:val="001656E6"/>
    <w:rsid w:val="0016574B"/>
    <w:rsid w:val="00165BF2"/>
    <w:rsid w:val="00165D52"/>
    <w:rsid w:val="00165E34"/>
    <w:rsid w:val="00165ECC"/>
    <w:rsid w:val="0016613E"/>
    <w:rsid w:val="001662FB"/>
    <w:rsid w:val="00166484"/>
    <w:rsid w:val="001664E3"/>
    <w:rsid w:val="00166959"/>
    <w:rsid w:val="00166970"/>
    <w:rsid w:val="001669AF"/>
    <w:rsid w:val="00166A0B"/>
    <w:rsid w:val="00166C69"/>
    <w:rsid w:val="001670DF"/>
    <w:rsid w:val="001670EA"/>
    <w:rsid w:val="0016713F"/>
    <w:rsid w:val="001671FF"/>
    <w:rsid w:val="001672CD"/>
    <w:rsid w:val="00167392"/>
    <w:rsid w:val="00167394"/>
    <w:rsid w:val="00167541"/>
    <w:rsid w:val="001679E6"/>
    <w:rsid w:val="00167E82"/>
    <w:rsid w:val="00170056"/>
    <w:rsid w:val="0017019F"/>
    <w:rsid w:val="001701CC"/>
    <w:rsid w:val="001701D6"/>
    <w:rsid w:val="00170692"/>
    <w:rsid w:val="001706ED"/>
    <w:rsid w:val="001707AB"/>
    <w:rsid w:val="0017082E"/>
    <w:rsid w:val="00170B3A"/>
    <w:rsid w:val="00170D7D"/>
    <w:rsid w:val="00170DBC"/>
    <w:rsid w:val="00170F8A"/>
    <w:rsid w:val="00171243"/>
    <w:rsid w:val="00171460"/>
    <w:rsid w:val="001714A5"/>
    <w:rsid w:val="001715BD"/>
    <w:rsid w:val="00171931"/>
    <w:rsid w:val="00171B7E"/>
    <w:rsid w:val="00171CE3"/>
    <w:rsid w:val="00171CE5"/>
    <w:rsid w:val="00171D60"/>
    <w:rsid w:val="00171E0A"/>
    <w:rsid w:val="00171F2B"/>
    <w:rsid w:val="00171FD5"/>
    <w:rsid w:val="00172055"/>
    <w:rsid w:val="0017211F"/>
    <w:rsid w:val="00172552"/>
    <w:rsid w:val="00172947"/>
    <w:rsid w:val="00172988"/>
    <w:rsid w:val="00172CB8"/>
    <w:rsid w:val="00172CDB"/>
    <w:rsid w:val="00173461"/>
    <w:rsid w:val="001734F9"/>
    <w:rsid w:val="00173788"/>
    <w:rsid w:val="00173BE9"/>
    <w:rsid w:val="00174044"/>
    <w:rsid w:val="0017407B"/>
    <w:rsid w:val="00174133"/>
    <w:rsid w:val="00174182"/>
    <w:rsid w:val="00174257"/>
    <w:rsid w:val="00174630"/>
    <w:rsid w:val="00174797"/>
    <w:rsid w:val="0017483B"/>
    <w:rsid w:val="001748F6"/>
    <w:rsid w:val="00174B5D"/>
    <w:rsid w:val="001751DE"/>
    <w:rsid w:val="001752EF"/>
    <w:rsid w:val="001753CD"/>
    <w:rsid w:val="00175519"/>
    <w:rsid w:val="00175566"/>
    <w:rsid w:val="00175761"/>
    <w:rsid w:val="001757FF"/>
    <w:rsid w:val="00175973"/>
    <w:rsid w:val="00175BAC"/>
    <w:rsid w:val="00175E59"/>
    <w:rsid w:val="001761E0"/>
    <w:rsid w:val="001764BC"/>
    <w:rsid w:val="001768FE"/>
    <w:rsid w:val="00176969"/>
    <w:rsid w:val="0017696C"/>
    <w:rsid w:val="00176AD5"/>
    <w:rsid w:val="00176FAC"/>
    <w:rsid w:val="00177331"/>
    <w:rsid w:val="0017738A"/>
    <w:rsid w:val="0017761A"/>
    <w:rsid w:val="0017778B"/>
    <w:rsid w:val="00177AF0"/>
    <w:rsid w:val="00177B63"/>
    <w:rsid w:val="00177D85"/>
    <w:rsid w:val="0018007F"/>
    <w:rsid w:val="0018029F"/>
    <w:rsid w:val="00180301"/>
    <w:rsid w:val="00180325"/>
    <w:rsid w:val="0018036A"/>
    <w:rsid w:val="00180537"/>
    <w:rsid w:val="001807EB"/>
    <w:rsid w:val="0018081E"/>
    <w:rsid w:val="00180832"/>
    <w:rsid w:val="00180A28"/>
    <w:rsid w:val="00180C09"/>
    <w:rsid w:val="00180C2B"/>
    <w:rsid w:val="00180D95"/>
    <w:rsid w:val="00180E60"/>
    <w:rsid w:val="00180EBA"/>
    <w:rsid w:val="00180F2C"/>
    <w:rsid w:val="00181041"/>
    <w:rsid w:val="00181045"/>
    <w:rsid w:val="00181260"/>
    <w:rsid w:val="001812A4"/>
    <w:rsid w:val="0018156B"/>
    <w:rsid w:val="00181632"/>
    <w:rsid w:val="001816A3"/>
    <w:rsid w:val="001817C0"/>
    <w:rsid w:val="00181CFC"/>
    <w:rsid w:val="00181D76"/>
    <w:rsid w:val="00181DFC"/>
    <w:rsid w:val="00181F39"/>
    <w:rsid w:val="0018204D"/>
    <w:rsid w:val="001820C6"/>
    <w:rsid w:val="0018225F"/>
    <w:rsid w:val="001822F0"/>
    <w:rsid w:val="0018233C"/>
    <w:rsid w:val="0018256C"/>
    <w:rsid w:val="00182843"/>
    <w:rsid w:val="00182848"/>
    <w:rsid w:val="00182979"/>
    <w:rsid w:val="001829C4"/>
    <w:rsid w:val="00182E18"/>
    <w:rsid w:val="0018302D"/>
    <w:rsid w:val="001835ED"/>
    <w:rsid w:val="00183627"/>
    <w:rsid w:val="0018374F"/>
    <w:rsid w:val="0018382E"/>
    <w:rsid w:val="0018392E"/>
    <w:rsid w:val="00183B3B"/>
    <w:rsid w:val="00183EE6"/>
    <w:rsid w:val="00184009"/>
    <w:rsid w:val="001841E3"/>
    <w:rsid w:val="001841F4"/>
    <w:rsid w:val="00184421"/>
    <w:rsid w:val="001845A9"/>
    <w:rsid w:val="0018470C"/>
    <w:rsid w:val="00184B0D"/>
    <w:rsid w:val="00184D6B"/>
    <w:rsid w:val="00184E39"/>
    <w:rsid w:val="00184EEF"/>
    <w:rsid w:val="00184FBB"/>
    <w:rsid w:val="00185271"/>
    <w:rsid w:val="00185B8F"/>
    <w:rsid w:val="00185C2F"/>
    <w:rsid w:val="0018613A"/>
    <w:rsid w:val="0018638E"/>
    <w:rsid w:val="001863D8"/>
    <w:rsid w:val="00186AD6"/>
    <w:rsid w:val="00186B02"/>
    <w:rsid w:val="00186B6C"/>
    <w:rsid w:val="00186BE5"/>
    <w:rsid w:val="00186C46"/>
    <w:rsid w:val="00186CD7"/>
    <w:rsid w:val="00186FBD"/>
    <w:rsid w:val="00187038"/>
    <w:rsid w:val="001871F0"/>
    <w:rsid w:val="001871F7"/>
    <w:rsid w:val="0018750E"/>
    <w:rsid w:val="001877C8"/>
    <w:rsid w:val="0018797E"/>
    <w:rsid w:val="00187A16"/>
    <w:rsid w:val="00187FAC"/>
    <w:rsid w:val="001900D7"/>
    <w:rsid w:val="00190475"/>
    <w:rsid w:val="0019086C"/>
    <w:rsid w:val="0019091B"/>
    <w:rsid w:val="001909E0"/>
    <w:rsid w:val="00190AB5"/>
    <w:rsid w:val="00190DE0"/>
    <w:rsid w:val="00190E69"/>
    <w:rsid w:val="00190F91"/>
    <w:rsid w:val="00190FA2"/>
    <w:rsid w:val="001911F1"/>
    <w:rsid w:val="001911F8"/>
    <w:rsid w:val="001913C0"/>
    <w:rsid w:val="0019150E"/>
    <w:rsid w:val="001915BB"/>
    <w:rsid w:val="001915D3"/>
    <w:rsid w:val="0019165F"/>
    <w:rsid w:val="00191831"/>
    <w:rsid w:val="001918E6"/>
    <w:rsid w:val="00191D8F"/>
    <w:rsid w:val="00191DD8"/>
    <w:rsid w:val="00191EAA"/>
    <w:rsid w:val="00191F6F"/>
    <w:rsid w:val="00192208"/>
    <w:rsid w:val="00192235"/>
    <w:rsid w:val="00192456"/>
    <w:rsid w:val="001925C9"/>
    <w:rsid w:val="00192643"/>
    <w:rsid w:val="0019281D"/>
    <w:rsid w:val="001928B0"/>
    <w:rsid w:val="001928B4"/>
    <w:rsid w:val="00192D4B"/>
    <w:rsid w:val="00192DD6"/>
    <w:rsid w:val="0019313D"/>
    <w:rsid w:val="00193211"/>
    <w:rsid w:val="00193483"/>
    <w:rsid w:val="00193569"/>
    <w:rsid w:val="001935FB"/>
    <w:rsid w:val="0019374E"/>
    <w:rsid w:val="00193778"/>
    <w:rsid w:val="0019395F"/>
    <w:rsid w:val="00193C76"/>
    <w:rsid w:val="001941AD"/>
    <w:rsid w:val="00194257"/>
    <w:rsid w:val="00194355"/>
    <w:rsid w:val="0019438C"/>
    <w:rsid w:val="00194519"/>
    <w:rsid w:val="001948AB"/>
    <w:rsid w:val="00194A12"/>
    <w:rsid w:val="00194BD7"/>
    <w:rsid w:val="00194F38"/>
    <w:rsid w:val="00194FC8"/>
    <w:rsid w:val="00194FDC"/>
    <w:rsid w:val="00195008"/>
    <w:rsid w:val="0019528D"/>
    <w:rsid w:val="00195295"/>
    <w:rsid w:val="001953B1"/>
    <w:rsid w:val="00195495"/>
    <w:rsid w:val="0019557E"/>
    <w:rsid w:val="00195829"/>
    <w:rsid w:val="001959B5"/>
    <w:rsid w:val="001959F6"/>
    <w:rsid w:val="00195B0B"/>
    <w:rsid w:val="00195C9E"/>
    <w:rsid w:val="00195CA9"/>
    <w:rsid w:val="00195E7F"/>
    <w:rsid w:val="0019675D"/>
    <w:rsid w:val="00196768"/>
    <w:rsid w:val="00196836"/>
    <w:rsid w:val="0019698B"/>
    <w:rsid w:val="00196A86"/>
    <w:rsid w:val="00196BBB"/>
    <w:rsid w:val="00196FCC"/>
    <w:rsid w:val="0019705A"/>
    <w:rsid w:val="00197080"/>
    <w:rsid w:val="00197176"/>
    <w:rsid w:val="001972B4"/>
    <w:rsid w:val="001977CC"/>
    <w:rsid w:val="001977D3"/>
    <w:rsid w:val="00197899"/>
    <w:rsid w:val="00197CF4"/>
    <w:rsid w:val="001A03E3"/>
    <w:rsid w:val="001A0496"/>
    <w:rsid w:val="001A062E"/>
    <w:rsid w:val="001A07C3"/>
    <w:rsid w:val="001A0E16"/>
    <w:rsid w:val="001A0FD8"/>
    <w:rsid w:val="001A11AF"/>
    <w:rsid w:val="001A1206"/>
    <w:rsid w:val="001A13D3"/>
    <w:rsid w:val="001A14B2"/>
    <w:rsid w:val="001A181E"/>
    <w:rsid w:val="001A1953"/>
    <w:rsid w:val="001A1A2D"/>
    <w:rsid w:val="001A1AC9"/>
    <w:rsid w:val="001A1BA0"/>
    <w:rsid w:val="001A1C4C"/>
    <w:rsid w:val="001A228A"/>
    <w:rsid w:val="001A2451"/>
    <w:rsid w:val="001A248B"/>
    <w:rsid w:val="001A26BE"/>
    <w:rsid w:val="001A28DD"/>
    <w:rsid w:val="001A2BC7"/>
    <w:rsid w:val="001A2C31"/>
    <w:rsid w:val="001A2D28"/>
    <w:rsid w:val="001A3407"/>
    <w:rsid w:val="001A369C"/>
    <w:rsid w:val="001A3753"/>
    <w:rsid w:val="001A399B"/>
    <w:rsid w:val="001A3A40"/>
    <w:rsid w:val="001A3A89"/>
    <w:rsid w:val="001A3BE4"/>
    <w:rsid w:val="001A3DAD"/>
    <w:rsid w:val="001A3E11"/>
    <w:rsid w:val="001A3F19"/>
    <w:rsid w:val="001A3FBC"/>
    <w:rsid w:val="001A40CF"/>
    <w:rsid w:val="001A41BE"/>
    <w:rsid w:val="001A4347"/>
    <w:rsid w:val="001A4838"/>
    <w:rsid w:val="001A4D6A"/>
    <w:rsid w:val="001A5014"/>
    <w:rsid w:val="001A5092"/>
    <w:rsid w:val="001A517E"/>
    <w:rsid w:val="001A53D8"/>
    <w:rsid w:val="001A56F3"/>
    <w:rsid w:val="001A5816"/>
    <w:rsid w:val="001A5961"/>
    <w:rsid w:val="001A59F7"/>
    <w:rsid w:val="001A5AB2"/>
    <w:rsid w:val="001A5AE3"/>
    <w:rsid w:val="001A5BDC"/>
    <w:rsid w:val="001A5DE4"/>
    <w:rsid w:val="001A619A"/>
    <w:rsid w:val="001A62A4"/>
    <w:rsid w:val="001A63D6"/>
    <w:rsid w:val="001A64A3"/>
    <w:rsid w:val="001A6662"/>
    <w:rsid w:val="001A6679"/>
    <w:rsid w:val="001A6932"/>
    <w:rsid w:val="001A6A24"/>
    <w:rsid w:val="001A6BB7"/>
    <w:rsid w:val="001A6C8E"/>
    <w:rsid w:val="001A6FA1"/>
    <w:rsid w:val="001A6FCD"/>
    <w:rsid w:val="001A7013"/>
    <w:rsid w:val="001A7166"/>
    <w:rsid w:val="001A71FC"/>
    <w:rsid w:val="001A7350"/>
    <w:rsid w:val="001A7377"/>
    <w:rsid w:val="001A73CF"/>
    <w:rsid w:val="001A74C4"/>
    <w:rsid w:val="001A7617"/>
    <w:rsid w:val="001A765B"/>
    <w:rsid w:val="001A7A3B"/>
    <w:rsid w:val="001A7E99"/>
    <w:rsid w:val="001A7FAD"/>
    <w:rsid w:val="001B005B"/>
    <w:rsid w:val="001B00EB"/>
    <w:rsid w:val="001B0281"/>
    <w:rsid w:val="001B02AD"/>
    <w:rsid w:val="001B0615"/>
    <w:rsid w:val="001B0687"/>
    <w:rsid w:val="001B07DB"/>
    <w:rsid w:val="001B09AF"/>
    <w:rsid w:val="001B0AC9"/>
    <w:rsid w:val="001B0B4E"/>
    <w:rsid w:val="001B0FC6"/>
    <w:rsid w:val="001B165E"/>
    <w:rsid w:val="001B16F2"/>
    <w:rsid w:val="001B1728"/>
    <w:rsid w:val="001B17D3"/>
    <w:rsid w:val="001B1C5C"/>
    <w:rsid w:val="001B1CEC"/>
    <w:rsid w:val="001B1DC1"/>
    <w:rsid w:val="001B1F0A"/>
    <w:rsid w:val="001B212C"/>
    <w:rsid w:val="001B21D8"/>
    <w:rsid w:val="001B2289"/>
    <w:rsid w:val="001B236E"/>
    <w:rsid w:val="001B2448"/>
    <w:rsid w:val="001B2814"/>
    <w:rsid w:val="001B286D"/>
    <w:rsid w:val="001B28ED"/>
    <w:rsid w:val="001B2940"/>
    <w:rsid w:val="001B2A92"/>
    <w:rsid w:val="001B2AA4"/>
    <w:rsid w:val="001B2E39"/>
    <w:rsid w:val="001B328C"/>
    <w:rsid w:val="001B36F9"/>
    <w:rsid w:val="001B3892"/>
    <w:rsid w:val="001B38BB"/>
    <w:rsid w:val="001B3914"/>
    <w:rsid w:val="001B3CB7"/>
    <w:rsid w:val="001B3CDB"/>
    <w:rsid w:val="001B3D5A"/>
    <w:rsid w:val="001B3E4A"/>
    <w:rsid w:val="001B4210"/>
    <w:rsid w:val="001B435B"/>
    <w:rsid w:val="001B4377"/>
    <w:rsid w:val="001B43E4"/>
    <w:rsid w:val="001B44EA"/>
    <w:rsid w:val="001B452F"/>
    <w:rsid w:val="001B45A0"/>
    <w:rsid w:val="001B46EB"/>
    <w:rsid w:val="001B4AD7"/>
    <w:rsid w:val="001B4B9D"/>
    <w:rsid w:val="001B4C14"/>
    <w:rsid w:val="001B4C5D"/>
    <w:rsid w:val="001B4C70"/>
    <w:rsid w:val="001B4C7F"/>
    <w:rsid w:val="001B4E8B"/>
    <w:rsid w:val="001B4FF9"/>
    <w:rsid w:val="001B5069"/>
    <w:rsid w:val="001B50C7"/>
    <w:rsid w:val="001B511E"/>
    <w:rsid w:val="001B51FD"/>
    <w:rsid w:val="001B5244"/>
    <w:rsid w:val="001B5249"/>
    <w:rsid w:val="001B52C1"/>
    <w:rsid w:val="001B5396"/>
    <w:rsid w:val="001B5891"/>
    <w:rsid w:val="001B5C25"/>
    <w:rsid w:val="001B60F5"/>
    <w:rsid w:val="001B6315"/>
    <w:rsid w:val="001B6328"/>
    <w:rsid w:val="001B637C"/>
    <w:rsid w:val="001B65AE"/>
    <w:rsid w:val="001B663D"/>
    <w:rsid w:val="001B6908"/>
    <w:rsid w:val="001B699A"/>
    <w:rsid w:val="001B6A2A"/>
    <w:rsid w:val="001B6A87"/>
    <w:rsid w:val="001B6AAE"/>
    <w:rsid w:val="001B6C50"/>
    <w:rsid w:val="001B6D49"/>
    <w:rsid w:val="001B6DD1"/>
    <w:rsid w:val="001B7078"/>
    <w:rsid w:val="001B7249"/>
    <w:rsid w:val="001B7386"/>
    <w:rsid w:val="001B7545"/>
    <w:rsid w:val="001B758E"/>
    <w:rsid w:val="001B75F7"/>
    <w:rsid w:val="001B7732"/>
    <w:rsid w:val="001B78EF"/>
    <w:rsid w:val="001B78F1"/>
    <w:rsid w:val="001B78FA"/>
    <w:rsid w:val="001B7A92"/>
    <w:rsid w:val="001B7C7B"/>
    <w:rsid w:val="001B7ED3"/>
    <w:rsid w:val="001B7FC5"/>
    <w:rsid w:val="001C013B"/>
    <w:rsid w:val="001C0223"/>
    <w:rsid w:val="001C036A"/>
    <w:rsid w:val="001C0453"/>
    <w:rsid w:val="001C047F"/>
    <w:rsid w:val="001C05F5"/>
    <w:rsid w:val="001C0696"/>
    <w:rsid w:val="001C0A5F"/>
    <w:rsid w:val="001C0C37"/>
    <w:rsid w:val="001C0CAC"/>
    <w:rsid w:val="001C1154"/>
    <w:rsid w:val="001C1527"/>
    <w:rsid w:val="001C15B4"/>
    <w:rsid w:val="001C1B8B"/>
    <w:rsid w:val="001C1C76"/>
    <w:rsid w:val="001C1DA5"/>
    <w:rsid w:val="001C1EB3"/>
    <w:rsid w:val="001C1F06"/>
    <w:rsid w:val="001C1F1E"/>
    <w:rsid w:val="001C20CC"/>
    <w:rsid w:val="001C2299"/>
    <w:rsid w:val="001C236A"/>
    <w:rsid w:val="001C23D7"/>
    <w:rsid w:val="001C25D0"/>
    <w:rsid w:val="001C25F7"/>
    <w:rsid w:val="001C2642"/>
    <w:rsid w:val="001C264F"/>
    <w:rsid w:val="001C2701"/>
    <w:rsid w:val="001C272E"/>
    <w:rsid w:val="001C2738"/>
    <w:rsid w:val="001C28A3"/>
    <w:rsid w:val="001C2D32"/>
    <w:rsid w:val="001C3466"/>
    <w:rsid w:val="001C34B4"/>
    <w:rsid w:val="001C351F"/>
    <w:rsid w:val="001C3793"/>
    <w:rsid w:val="001C39BF"/>
    <w:rsid w:val="001C3AD4"/>
    <w:rsid w:val="001C3BBC"/>
    <w:rsid w:val="001C3C8F"/>
    <w:rsid w:val="001C3D59"/>
    <w:rsid w:val="001C3FDC"/>
    <w:rsid w:val="001C486F"/>
    <w:rsid w:val="001C49F5"/>
    <w:rsid w:val="001C4C11"/>
    <w:rsid w:val="001C4C64"/>
    <w:rsid w:val="001C4DB6"/>
    <w:rsid w:val="001C4E0F"/>
    <w:rsid w:val="001C4ED2"/>
    <w:rsid w:val="001C4FCC"/>
    <w:rsid w:val="001C532F"/>
    <w:rsid w:val="001C5510"/>
    <w:rsid w:val="001C55CC"/>
    <w:rsid w:val="001C584A"/>
    <w:rsid w:val="001C5A57"/>
    <w:rsid w:val="001C5CE2"/>
    <w:rsid w:val="001C5D2C"/>
    <w:rsid w:val="001C5D4E"/>
    <w:rsid w:val="001C5E99"/>
    <w:rsid w:val="001C5EC0"/>
    <w:rsid w:val="001C605F"/>
    <w:rsid w:val="001C620D"/>
    <w:rsid w:val="001C623E"/>
    <w:rsid w:val="001C6430"/>
    <w:rsid w:val="001C65E2"/>
    <w:rsid w:val="001C6987"/>
    <w:rsid w:val="001C6A35"/>
    <w:rsid w:val="001C6D89"/>
    <w:rsid w:val="001C743E"/>
    <w:rsid w:val="001C7612"/>
    <w:rsid w:val="001C7682"/>
    <w:rsid w:val="001C7A5B"/>
    <w:rsid w:val="001C7A77"/>
    <w:rsid w:val="001C7C0C"/>
    <w:rsid w:val="001C7DD9"/>
    <w:rsid w:val="001C7E3B"/>
    <w:rsid w:val="001C7E56"/>
    <w:rsid w:val="001C7EEA"/>
    <w:rsid w:val="001C7FF8"/>
    <w:rsid w:val="001D02BF"/>
    <w:rsid w:val="001D0544"/>
    <w:rsid w:val="001D08A0"/>
    <w:rsid w:val="001D08BE"/>
    <w:rsid w:val="001D0B85"/>
    <w:rsid w:val="001D0C5A"/>
    <w:rsid w:val="001D0D3B"/>
    <w:rsid w:val="001D0F32"/>
    <w:rsid w:val="001D123C"/>
    <w:rsid w:val="001D14A2"/>
    <w:rsid w:val="001D15DB"/>
    <w:rsid w:val="001D1B01"/>
    <w:rsid w:val="001D1C82"/>
    <w:rsid w:val="001D1FA6"/>
    <w:rsid w:val="001D20E0"/>
    <w:rsid w:val="001D2187"/>
    <w:rsid w:val="001D2242"/>
    <w:rsid w:val="001D2279"/>
    <w:rsid w:val="001D2385"/>
    <w:rsid w:val="001D23CC"/>
    <w:rsid w:val="001D24D6"/>
    <w:rsid w:val="001D29BF"/>
    <w:rsid w:val="001D302B"/>
    <w:rsid w:val="001D339A"/>
    <w:rsid w:val="001D344D"/>
    <w:rsid w:val="001D34A5"/>
    <w:rsid w:val="001D34C0"/>
    <w:rsid w:val="001D3527"/>
    <w:rsid w:val="001D369E"/>
    <w:rsid w:val="001D3899"/>
    <w:rsid w:val="001D3BB5"/>
    <w:rsid w:val="001D3FA5"/>
    <w:rsid w:val="001D4039"/>
    <w:rsid w:val="001D41B9"/>
    <w:rsid w:val="001D4352"/>
    <w:rsid w:val="001D4397"/>
    <w:rsid w:val="001D467C"/>
    <w:rsid w:val="001D46A9"/>
    <w:rsid w:val="001D46B2"/>
    <w:rsid w:val="001D47B3"/>
    <w:rsid w:val="001D47CE"/>
    <w:rsid w:val="001D4A6D"/>
    <w:rsid w:val="001D4A78"/>
    <w:rsid w:val="001D4BD4"/>
    <w:rsid w:val="001D4E38"/>
    <w:rsid w:val="001D4EB7"/>
    <w:rsid w:val="001D4F3D"/>
    <w:rsid w:val="001D512A"/>
    <w:rsid w:val="001D5241"/>
    <w:rsid w:val="001D54F6"/>
    <w:rsid w:val="001D5795"/>
    <w:rsid w:val="001D5803"/>
    <w:rsid w:val="001D5B77"/>
    <w:rsid w:val="001D5ED2"/>
    <w:rsid w:val="001D601A"/>
    <w:rsid w:val="001D6301"/>
    <w:rsid w:val="001D634F"/>
    <w:rsid w:val="001D65A5"/>
    <w:rsid w:val="001D6706"/>
    <w:rsid w:val="001D68E5"/>
    <w:rsid w:val="001D6961"/>
    <w:rsid w:val="001D6B1A"/>
    <w:rsid w:val="001D6C33"/>
    <w:rsid w:val="001D6F2D"/>
    <w:rsid w:val="001D715D"/>
    <w:rsid w:val="001D721B"/>
    <w:rsid w:val="001D7363"/>
    <w:rsid w:val="001D7469"/>
    <w:rsid w:val="001D74C7"/>
    <w:rsid w:val="001D76EC"/>
    <w:rsid w:val="001D7AD5"/>
    <w:rsid w:val="001D7B00"/>
    <w:rsid w:val="001D7B1D"/>
    <w:rsid w:val="001D7C0D"/>
    <w:rsid w:val="001D7DE7"/>
    <w:rsid w:val="001E0279"/>
    <w:rsid w:val="001E06E5"/>
    <w:rsid w:val="001E071B"/>
    <w:rsid w:val="001E0729"/>
    <w:rsid w:val="001E085D"/>
    <w:rsid w:val="001E09AB"/>
    <w:rsid w:val="001E0E88"/>
    <w:rsid w:val="001E0FDD"/>
    <w:rsid w:val="001E10DD"/>
    <w:rsid w:val="001E1105"/>
    <w:rsid w:val="001E1116"/>
    <w:rsid w:val="001E1324"/>
    <w:rsid w:val="001E13AC"/>
    <w:rsid w:val="001E17C3"/>
    <w:rsid w:val="001E17E7"/>
    <w:rsid w:val="001E18DD"/>
    <w:rsid w:val="001E1A19"/>
    <w:rsid w:val="001E1A3E"/>
    <w:rsid w:val="001E1B06"/>
    <w:rsid w:val="001E1B13"/>
    <w:rsid w:val="001E1BA8"/>
    <w:rsid w:val="001E1DB7"/>
    <w:rsid w:val="001E1F76"/>
    <w:rsid w:val="001E2202"/>
    <w:rsid w:val="001E22B2"/>
    <w:rsid w:val="001E23AA"/>
    <w:rsid w:val="001E2426"/>
    <w:rsid w:val="001E24E5"/>
    <w:rsid w:val="001E25C0"/>
    <w:rsid w:val="001E2609"/>
    <w:rsid w:val="001E263B"/>
    <w:rsid w:val="001E29BB"/>
    <w:rsid w:val="001E2F94"/>
    <w:rsid w:val="001E3234"/>
    <w:rsid w:val="001E3337"/>
    <w:rsid w:val="001E3370"/>
    <w:rsid w:val="001E380A"/>
    <w:rsid w:val="001E3DF0"/>
    <w:rsid w:val="001E3F2D"/>
    <w:rsid w:val="001E3F6D"/>
    <w:rsid w:val="001E3FAC"/>
    <w:rsid w:val="001E3FF2"/>
    <w:rsid w:val="001E4611"/>
    <w:rsid w:val="001E473E"/>
    <w:rsid w:val="001E4A9D"/>
    <w:rsid w:val="001E4B2E"/>
    <w:rsid w:val="001E4DC5"/>
    <w:rsid w:val="001E4F41"/>
    <w:rsid w:val="001E4F94"/>
    <w:rsid w:val="001E514A"/>
    <w:rsid w:val="001E5194"/>
    <w:rsid w:val="001E5357"/>
    <w:rsid w:val="001E53EC"/>
    <w:rsid w:val="001E56E4"/>
    <w:rsid w:val="001E574A"/>
    <w:rsid w:val="001E58E2"/>
    <w:rsid w:val="001E5BFA"/>
    <w:rsid w:val="001E5CFD"/>
    <w:rsid w:val="001E5D00"/>
    <w:rsid w:val="001E5D06"/>
    <w:rsid w:val="001E5D07"/>
    <w:rsid w:val="001E5D15"/>
    <w:rsid w:val="001E5EA4"/>
    <w:rsid w:val="001E6086"/>
    <w:rsid w:val="001E64E5"/>
    <w:rsid w:val="001E65D8"/>
    <w:rsid w:val="001E6648"/>
    <w:rsid w:val="001E6781"/>
    <w:rsid w:val="001E6928"/>
    <w:rsid w:val="001E697A"/>
    <w:rsid w:val="001E69D5"/>
    <w:rsid w:val="001E6A40"/>
    <w:rsid w:val="001E6A6D"/>
    <w:rsid w:val="001E6AC0"/>
    <w:rsid w:val="001E6C1B"/>
    <w:rsid w:val="001E6CCC"/>
    <w:rsid w:val="001E6E5E"/>
    <w:rsid w:val="001E6F23"/>
    <w:rsid w:val="001E6FD2"/>
    <w:rsid w:val="001E7005"/>
    <w:rsid w:val="001E7441"/>
    <w:rsid w:val="001E7463"/>
    <w:rsid w:val="001E7648"/>
    <w:rsid w:val="001E76A2"/>
    <w:rsid w:val="001E771C"/>
    <w:rsid w:val="001E78CA"/>
    <w:rsid w:val="001E79C4"/>
    <w:rsid w:val="001E7A9E"/>
    <w:rsid w:val="001E7BA8"/>
    <w:rsid w:val="001E7BD7"/>
    <w:rsid w:val="001F013E"/>
    <w:rsid w:val="001F0226"/>
    <w:rsid w:val="001F03B0"/>
    <w:rsid w:val="001F03B5"/>
    <w:rsid w:val="001F046E"/>
    <w:rsid w:val="001F0640"/>
    <w:rsid w:val="001F070A"/>
    <w:rsid w:val="001F08E4"/>
    <w:rsid w:val="001F0B49"/>
    <w:rsid w:val="001F0C13"/>
    <w:rsid w:val="001F0E8E"/>
    <w:rsid w:val="001F0F36"/>
    <w:rsid w:val="001F11E1"/>
    <w:rsid w:val="001F1296"/>
    <w:rsid w:val="001F12F2"/>
    <w:rsid w:val="001F13DC"/>
    <w:rsid w:val="001F1402"/>
    <w:rsid w:val="001F15D6"/>
    <w:rsid w:val="001F184A"/>
    <w:rsid w:val="001F1BF4"/>
    <w:rsid w:val="001F1D0A"/>
    <w:rsid w:val="001F1F75"/>
    <w:rsid w:val="001F2342"/>
    <w:rsid w:val="001F2359"/>
    <w:rsid w:val="001F2383"/>
    <w:rsid w:val="001F24F2"/>
    <w:rsid w:val="001F2772"/>
    <w:rsid w:val="001F2852"/>
    <w:rsid w:val="001F2E87"/>
    <w:rsid w:val="001F301B"/>
    <w:rsid w:val="001F30CD"/>
    <w:rsid w:val="001F30F0"/>
    <w:rsid w:val="001F32E1"/>
    <w:rsid w:val="001F3401"/>
    <w:rsid w:val="001F3408"/>
    <w:rsid w:val="001F34BC"/>
    <w:rsid w:val="001F34E6"/>
    <w:rsid w:val="001F3AE0"/>
    <w:rsid w:val="001F3B9A"/>
    <w:rsid w:val="001F3BB8"/>
    <w:rsid w:val="001F3BDE"/>
    <w:rsid w:val="001F3D58"/>
    <w:rsid w:val="001F401A"/>
    <w:rsid w:val="001F411E"/>
    <w:rsid w:val="001F421D"/>
    <w:rsid w:val="001F44BF"/>
    <w:rsid w:val="001F4609"/>
    <w:rsid w:val="001F46CA"/>
    <w:rsid w:val="001F4701"/>
    <w:rsid w:val="001F47FB"/>
    <w:rsid w:val="001F4962"/>
    <w:rsid w:val="001F4AA5"/>
    <w:rsid w:val="001F4B24"/>
    <w:rsid w:val="001F4B6C"/>
    <w:rsid w:val="001F4F1E"/>
    <w:rsid w:val="001F503D"/>
    <w:rsid w:val="001F50EF"/>
    <w:rsid w:val="001F56E1"/>
    <w:rsid w:val="001F582D"/>
    <w:rsid w:val="001F5DEF"/>
    <w:rsid w:val="001F5E7E"/>
    <w:rsid w:val="001F6103"/>
    <w:rsid w:val="001F63B6"/>
    <w:rsid w:val="001F6AA3"/>
    <w:rsid w:val="001F73BC"/>
    <w:rsid w:val="001F741A"/>
    <w:rsid w:val="001F7468"/>
    <w:rsid w:val="001F77AF"/>
    <w:rsid w:val="001F7892"/>
    <w:rsid w:val="001F7A00"/>
    <w:rsid w:val="001F7A34"/>
    <w:rsid w:val="001F7B95"/>
    <w:rsid w:val="001F7C01"/>
    <w:rsid w:val="001F7C70"/>
    <w:rsid w:val="001F7D24"/>
    <w:rsid w:val="001F7D45"/>
    <w:rsid w:val="001F7DAF"/>
    <w:rsid w:val="001F7F95"/>
    <w:rsid w:val="0020011B"/>
    <w:rsid w:val="002001D4"/>
    <w:rsid w:val="0020042F"/>
    <w:rsid w:val="00200543"/>
    <w:rsid w:val="00200660"/>
    <w:rsid w:val="00200A07"/>
    <w:rsid w:val="00200BB8"/>
    <w:rsid w:val="00200C53"/>
    <w:rsid w:val="00200C8A"/>
    <w:rsid w:val="00200E91"/>
    <w:rsid w:val="00200EEF"/>
    <w:rsid w:val="00201022"/>
    <w:rsid w:val="00201102"/>
    <w:rsid w:val="00201367"/>
    <w:rsid w:val="002013AA"/>
    <w:rsid w:val="00201706"/>
    <w:rsid w:val="0020173F"/>
    <w:rsid w:val="002017A1"/>
    <w:rsid w:val="0020188F"/>
    <w:rsid w:val="002018B5"/>
    <w:rsid w:val="00201C12"/>
    <w:rsid w:val="00201C98"/>
    <w:rsid w:val="00201CD5"/>
    <w:rsid w:val="00201EEA"/>
    <w:rsid w:val="00202133"/>
    <w:rsid w:val="0020250A"/>
    <w:rsid w:val="00202584"/>
    <w:rsid w:val="00202605"/>
    <w:rsid w:val="00202B82"/>
    <w:rsid w:val="00202BA0"/>
    <w:rsid w:val="00202FD1"/>
    <w:rsid w:val="002030E3"/>
    <w:rsid w:val="0020323D"/>
    <w:rsid w:val="002032FF"/>
    <w:rsid w:val="002033D0"/>
    <w:rsid w:val="0020347C"/>
    <w:rsid w:val="0020349D"/>
    <w:rsid w:val="002035C0"/>
    <w:rsid w:val="002037AF"/>
    <w:rsid w:val="00203912"/>
    <w:rsid w:val="00203A7C"/>
    <w:rsid w:val="00203AEE"/>
    <w:rsid w:val="00203B4C"/>
    <w:rsid w:val="00203D58"/>
    <w:rsid w:val="00203D73"/>
    <w:rsid w:val="00203EDD"/>
    <w:rsid w:val="00203F12"/>
    <w:rsid w:val="0020429E"/>
    <w:rsid w:val="002042AC"/>
    <w:rsid w:val="0020453D"/>
    <w:rsid w:val="00204598"/>
    <w:rsid w:val="0020479D"/>
    <w:rsid w:val="002048A3"/>
    <w:rsid w:val="0020493F"/>
    <w:rsid w:val="00204980"/>
    <w:rsid w:val="00204BA8"/>
    <w:rsid w:val="00204D9D"/>
    <w:rsid w:val="00204E78"/>
    <w:rsid w:val="00204F68"/>
    <w:rsid w:val="00205034"/>
    <w:rsid w:val="0020542C"/>
    <w:rsid w:val="00205567"/>
    <w:rsid w:val="00205892"/>
    <w:rsid w:val="00205A93"/>
    <w:rsid w:val="00205B29"/>
    <w:rsid w:val="00205B7F"/>
    <w:rsid w:val="00206184"/>
    <w:rsid w:val="0020625E"/>
    <w:rsid w:val="00206300"/>
    <w:rsid w:val="0020642C"/>
    <w:rsid w:val="00206438"/>
    <w:rsid w:val="0020649D"/>
    <w:rsid w:val="00206643"/>
    <w:rsid w:val="002068F5"/>
    <w:rsid w:val="0020696D"/>
    <w:rsid w:val="00206981"/>
    <w:rsid w:val="00206A6A"/>
    <w:rsid w:val="00206B36"/>
    <w:rsid w:val="00206B73"/>
    <w:rsid w:val="0020704A"/>
    <w:rsid w:val="002074A3"/>
    <w:rsid w:val="00207839"/>
    <w:rsid w:val="00207ADB"/>
    <w:rsid w:val="00207B7B"/>
    <w:rsid w:val="00207DF6"/>
    <w:rsid w:val="00207E8B"/>
    <w:rsid w:val="00207F12"/>
    <w:rsid w:val="0021000B"/>
    <w:rsid w:val="0021003A"/>
    <w:rsid w:val="00210095"/>
    <w:rsid w:val="002104BF"/>
    <w:rsid w:val="0021065D"/>
    <w:rsid w:val="002106F4"/>
    <w:rsid w:val="002108DF"/>
    <w:rsid w:val="00210A74"/>
    <w:rsid w:val="00210ADC"/>
    <w:rsid w:val="00210B88"/>
    <w:rsid w:val="00210C7E"/>
    <w:rsid w:val="002110D6"/>
    <w:rsid w:val="002110DB"/>
    <w:rsid w:val="0021119F"/>
    <w:rsid w:val="0021124F"/>
    <w:rsid w:val="002112D2"/>
    <w:rsid w:val="002113A7"/>
    <w:rsid w:val="00211647"/>
    <w:rsid w:val="002118FD"/>
    <w:rsid w:val="0021196D"/>
    <w:rsid w:val="00211A73"/>
    <w:rsid w:val="00211AEB"/>
    <w:rsid w:val="00211C8D"/>
    <w:rsid w:val="002120E1"/>
    <w:rsid w:val="00212364"/>
    <w:rsid w:val="0021260A"/>
    <w:rsid w:val="00212678"/>
    <w:rsid w:val="00212A52"/>
    <w:rsid w:val="00212EB7"/>
    <w:rsid w:val="00213047"/>
    <w:rsid w:val="002130F4"/>
    <w:rsid w:val="00213180"/>
    <w:rsid w:val="0021367D"/>
    <w:rsid w:val="002137A5"/>
    <w:rsid w:val="002138F3"/>
    <w:rsid w:val="00213B1E"/>
    <w:rsid w:val="00213E4F"/>
    <w:rsid w:val="002140F5"/>
    <w:rsid w:val="0021475E"/>
    <w:rsid w:val="00214AF7"/>
    <w:rsid w:val="00214D5C"/>
    <w:rsid w:val="00214DB6"/>
    <w:rsid w:val="00214E80"/>
    <w:rsid w:val="00215566"/>
    <w:rsid w:val="0021560B"/>
    <w:rsid w:val="0021576E"/>
    <w:rsid w:val="002159F3"/>
    <w:rsid w:val="00215ADF"/>
    <w:rsid w:val="002164B7"/>
    <w:rsid w:val="00216718"/>
    <w:rsid w:val="00216A62"/>
    <w:rsid w:val="00216AD6"/>
    <w:rsid w:val="00216B5D"/>
    <w:rsid w:val="00216C5C"/>
    <w:rsid w:val="00216CB3"/>
    <w:rsid w:val="00216D20"/>
    <w:rsid w:val="00217045"/>
    <w:rsid w:val="00217106"/>
    <w:rsid w:val="002172EB"/>
    <w:rsid w:val="002177A4"/>
    <w:rsid w:val="00217857"/>
    <w:rsid w:val="00217A83"/>
    <w:rsid w:val="00217AAA"/>
    <w:rsid w:val="00217B61"/>
    <w:rsid w:val="00217D6C"/>
    <w:rsid w:val="00217DD3"/>
    <w:rsid w:val="00217E2A"/>
    <w:rsid w:val="00217E53"/>
    <w:rsid w:val="00217F23"/>
    <w:rsid w:val="00217F59"/>
    <w:rsid w:val="00217F86"/>
    <w:rsid w:val="00217F8B"/>
    <w:rsid w:val="00220382"/>
    <w:rsid w:val="002203D4"/>
    <w:rsid w:val="0022059D"/>
    <w:rsid w:val="0022065D"/>
    <w:rsid w:val="002207FE"/>
    <w:rsid w:val="00220E68"/>
    <w:rsid w:val="00221257"/>
    <w:rsid w:val="0022140C"/>
    <w:rsid w:val="0022144A"/>
    <w:rsid w:val="002214F7"/>
    <w:rsid w:val="00221555"/>
    <w:rsid w:val="002215CA"/>
    <w:rsid w:val="00221887"/>
    <w:rsid w:val="0022197B"/>
    <w:rsid w:val="00221C3B"/>
    <w:rsid w:val="00221CE2"/>
    <w:rsid w:val="00221D54"/>
    <w:rsid w:val="00222055"/>
    <w:rsid w:val="00222057"/>
    <w:rsid w:val="00222331"/>
    <w:rsid w:val="0022243A"/>
    <w:rsid w:val="00222453"/>
    <w:rsid w:val="00222582"/>
    <w:rsid w:val="00222636"/>
    <w:rsid w:val="00222713"/>
    <w:rsid w:val="002227FD"/>
    <w:rsid w:val="002229B7"/>
    <w:rsid w:val="002229F9"/>
    <w:rsid w:val="00222B17"/>
    <w:rsid w:val="00222DDD"/>
    <w:rsid w:val="00222EE0"/>
    <w:rsid w:val="00222F25"/>
    <w:rsid w:val="0022302C"/>
    <w:rsid w:val="00223043"/>
    <w:rsid w:val="002230CD"/>
    <w:rsid w:val="002233A5"/>
    <w:rsid w:val="00223502"/>
    <w:rsid w:val="00223582"/>
    <w:rsid w:val="002236CB"/>
    <w:rsid w:val="002236D5"/>
    <w:rsid w:val="002236FB"/>
    <w:rsid w:val="00223799"/>
    <w:rsid w:val="002237C8"/>
    <w:rsid w:val="002237D6"/>
    <w:rsid w:val="00223AE3"/>
    <w:rsid w:val="00223B05"/>
    <w:rsid w:val="00223B72"/>
    <w:rsid w:val="00223C47"/>
    <w:rsid w:val="00223E0E"/>
    <w:rsid w:val="00223F41"/>
    <w:rsid w:val="00223FF9"/>
    <w:rsid w:val="00224229"/>
    <w:rsid w:val="00224513"/>
    <w:rsid w:val="002246EC"/>
    <w:rsid w:val="002249BC"/>
    <w:rsid w:val="00224CDE"/>
    <w:rsid w:val="00224F06"/>
    <w:rsid w:val="00224F1F"/>
    <w:rsid w:val="002251B6"/>
    <w:rsid w:val="00225253"/>
    <w:rsid w:val="00225552"/>
    <w:rsid w:val="0022581B"/>
    <w:rsid w:val="0022584D"/>
    <w:rsid w:val="002259FC"/>
    <w:rsid w:val="00225A49"/>
    <w:rsid w:val="00225A65"/>
    <w:rsid w:val="00225D1E"/>
    <w:rsid w:val="00225DF3"/>
    <w:rsid w:val="00225FE8"/>
    <w:rsid w:val="002261BF"/>
    <w:rsid w:val="002262FD"/>
    <w:rsid w:val="0022652C"/>
    <w:rsid w:val="00226564"/>
    <w:rsid w:val="0022665D"/>
    <w:rsid w:val="0022679C"/>
    <w:rsid w:val="002267F5"/>
    <w:rsid w:val="00226988"/>
    <w:rsid w:val="00226A15"/>
    <w:rsid w:val="00226CE6"/>
    <w:rsid w:val="00226E88"/>
    <w:rsid w:val="00226F85"/>
    <w:rsid w:val="00226FAE"/>
    <w:rsid w:val="00227006"/>
    <w:rsid w:val="0022705C"/>
    <w:rsid w:val="002270BB"/>
    <w:rsid w:val="002270C7"/>
    <w:rsid w:val="00227151"/>
    <w:rsid w:val="002272E3"/>
    <w:rsid w:val="002276C1"/>
    <w:rsid w:val="00227740"/>
    <w:rsid w:val="002277B9"/>
    <w:rsid w:val="002279CF"/>
    <w:rsid w:val="00227A9D"/>
    <w:rsid w:val="00227B38"/>
    <w:rsid w:val="00227D04"/>
    <w:rsid w:val="00227DC9"/>
    <w:rsid w:val="00227F4C"/>
    <w:rsid w:val="00227F6E"/>
    <w:rsid w:val="00227FDE"/>
    <w:rsid w:val="002304E3"/>
    <w:rsid w:val="00230502"/>
    <w:rsid w:val="00230521"/>
    <w:rsid w:val="00230720"/>
    <w:rsid w:val="00230A43"/>
    <w:rsid w:val="00230A98"/>
    <w:rsid w:val="00230AD3"/>
    <w:rsid w:val="00230C44"/>
    <w:rsid w:val="00230DA0"/>
    <w:rsid w:val="00230DC6"/>
    <w:rsid w:val="00230DE1"/>
    <w:rsid w:val="00230F12"/>
    <w:rsid w:val="00231020"/>
    <w:rsid w:val="002312E5"/>
    <w:rsid w:val="00231540"/>
    <w:rsid w:val="002315AF"/>
    <w:rsid w:val="00231633"/>
    <w:rsid w:val="00231695"/>
    <w:rsid w:val="00231B63"/>
    <w:rsid w:val="00232184"/>
    <w:rsid w:val="002321F4"/>
    <w:rsid w:val="002322BD"/>
    <w:rsid w:val="002325E6"/>
    <w:rsid w:val="002325F9"/>
    <w:rsid w:val="0023264B"/>
    <w:rsid w:val="00232875"/>
    <w:rsid w:val="00232944"/>
    <w:rsid w:val="002329D7"/>
    <w:rsid w:val="00232AE5"/>
    <w:rsid w:val="00232D63"/>
    <w:rsid w:val="00232DF6"/>
    <w:rsid w:val="00232E0A"/>
    <w:rsid w:val="00232E66"/>
    <w:rsid w:val="00232F26"/>
    <w:rsid w:val="00232FE8"/>
    <w:rsid w:val="002332ED"/>
    <w:rsid w:val="0023355F"/>
    <w:rsid w:val="0023362E"/>
    <w:rsid w:val="00233762"/>
    <w:rsid w:val="002338AF"/>
    <w:rsid w:val="002338CA"/>
    <w:rsid w:val="00233B18"/>
    <w:rsid w:val="002340C0"/>
    <w:rsid w:val="00234318"/>
    <w:rsid w:val="002346BE"/>
    <w:rsid w:val="002346D2"/>
    <w:rsid w:val="0023474A"/>
    <w:rsid w:val="002347AF"/>
    <w:rsid w:val="00234873"/>
    <w:rsid w:val="00234BDA"/>
    <w:rsid w:val="00234C1F"/>
    <w:rsid w:val="00234CB3"/>
    <w:rsid w:val="00234D81"/>
    <w:rsid w:val="00234F89"/>
    <w:rsid w:val="00235001"/>
    <w:rsid w:val="0023509E"/>
    <w:rsid w:val="00235124"/>
    <w:rsid w:val="0023536D"/>
    <w:rsid w:val="00235384"/>
    <w:rsid w:val="0023564A"/>
    <w:rsid w:val="00235E4E"/>
    <w:rsid w:val="00235F63"/>
    <w:rsid w:val="00236152"/>
    <w:rsid w:val="00236368"/>
    <w:rsid w:val="002365C1"/>
    <w:rsid w:val="0023660F"/>
    <w:rsid w:val="0023663D"/>
    <w:rsid w:val="002368AC"/>
    <w:rsid w:val="00236A35"/>
    <w:rsid w:val="00236E1C"/>
    <w:rsid w:val="00236F6B"/>
    <w:rsid w:val="00236FAC"/>
    <w:rsid w:val="00237104"/>
    <w:rsid w:val="00237122"/>
    <w:rsid w:val="00237360"/>
    <w:rsid w:val="002373A1"/>
    <w:rsid w:val="0023763E"/>
    <w:rsid w:val="00237690"/>
    <w:rsid w:val="00237884"/>
    <w:rsid w:val="002378A3"/>
    <w:rsid w:val="00237A10"/>
    <w:rsid w:val="00237A52"/>
    <w:rsid w:val="00237A65"/>
    <w:rsid w:val="00237C7A"/>
    <w:rsid w:val="00237C8C"/>
    <w:rsid w:val="00237D06"/>
    <w:rsid w:val="00237D12"/>
    <w:rsid w:val="00237D16"/>
    <w:rsid w:val="00237EF5"/>
    <w:rsid w:val="00240175"/>
    <w:rsid w:val="002403CF"/>
    <w:rsid w:val="00240545"/>
    <w:rsid w:val="002406C5"/>
    <w:rsid w:val="00240A3E"/>
    <w:rsid w:val="00240BB7"/>
    <w:rsid w:val="00240BF8"/>
    <w:rsid w:val="00240C08"/>
    <w:rsid w:val="00240E1B"/>
    <w:rsid w:val="00240E24"/>
    <w:rsid w:val="00240E36"/>
    <w:rsid w:val="00240F7A"/>
    <w:rsid w:val="00240FBB"/>
    <w:rsid w:val="002411AE"/>
    <w:rsid w:val="00241301"/>
    <w:rsid w:val="00241310"/>
    <w:rsid w:val="00241559"/>
    <w:rsid w:val="0024169E"/>
    <w:rsid w:val="00241A92"/>
    <w:rsid w:val="00241D1B"/>
    <w:rsid w:val="00241DCC"/>
    <w:rsid w:val="00241F88"/>
    <w:rsid w:val="00242097"/>
    <w:rsid w:val="00242187"/>
    <w:rsid w:val="002424CD"/>
    <w:rsid w:val="002424E9"/>
    <w:rsid w:val="002424F9"/>
    <w:rsid w:val="002425AA"/>
    <w:rsid w:val="002425C6"/>
    <w:rsid w:val="00242696"/>
    <w:rsid w:val="0024275D"/>
    <w:rsid w:val="0024279C"/>
    <w:rsid w:val="0024285D"/>
    <w:rsid w:val="002428D9"/>
    <w:rsid w:val="00242B1A"/>
    <w:rsid w:val="00242BA4"/>
    <w:rsid w:val="00242CE4"/>
    <w:rsid w:val="00242D0C"/>
    <w:rsid w:val="00242E9D"/>
    <w:rsid w:val="00243182"/>
    <w:rsid w:val="002433C9"/>
    <w:rsid w:val="002433E5"/>
    <w:rsid w:val="002435D1"/>
    <w:rsid w:val="00243605"/>
    <w:rsid w:val="002439D4"/>
    <w:rsid w:val="00243C0B"/>
    <w:rsid w:val="00243C1F"/>
    <w:rsid w:val="00243C3C"/>
    <w:rsid w:val="00243D0E"/>
    <w:rsid w:val="00243D4E"/>
    <w:rsid w:val="00243E8F"/>
    <w:rsid w:val="00243EE4"/>
    <w:rsid w:val="00244380"/>
    <w:rsid w:val="00244557"/>
    <w:rsid w:val="00244561"/>
    <w:rsid w:val="00244695"/>
    <w:rsid w:val="0024473C"/>
    <w:rsid w:val="00244748"/>
    <w:rsid w:val="00244B1C"/>
    <w:rsid w:val="00244BD6"/>
    <w:rsid w:val="00244DCB"/>
    <w:rsid w:val="00244E70"/>
    <w:rsid w:val="00245011"/>
    <w:rsid w:val="002450D0"/>
    <w:rsid w:val="00245115"/>
    <w:rsid w:val="0024518C"/>
    <w:rsid w:val="0024527C"/>
    <w:rsid w:val="002456B5"/>
    <w:rsid w:val="0024576D"/>
    <w:rsid w:val="00245806"/>
    <w:rsid w:val="00245884"/>
    <w:rsid w:val="00245895"/>
    <w:rsid w:val="00245B1E"/>
    <w:rsid w:val="00245B27"/>
    <w:rsid w:val="00245C33"/>
    <w:rsid w:val="00245DF7"/>
    <w:rsid w:val="00245DFA"/>
    <w:rsid w:val="00245FCD"/>
    <w:rsid w:val="00246398"/>
    <w:rsid w:val="0024661A"/>
    <w:rsid w:val="0024695A"/>
    <w:rsid w:val="00246983"/>
    <w:rsid w:val="00246AF4"/>
    <w:rsid w:val="00246F9B"/>
    <w:rsid w:val="002470C7"/>
    <w:rsid w:val="0024728D"/>
    <w:rsid w:val="0024740A"/>
    <w:rsid w:val="00247548"/>
    <w:rsid w:val="002479EF"/>
    <w:rsid w:val="00247DE8"/>
    <w:rsid w:val="00247DE9"/>
    <w:rsid w:val="002500F8"/>
    <w:rsid w:val="00250457"/>
    <w:rsid w:val="0025051F"/>
    <w:rsid w:val="0025058F"/>
    <w:rsid w:val="0025090A"/>
    <w:rsid w:val="00250A1A"/>
    <w:rsid w:val="00250D7B"/>
    <w:rsid w:val="00250DB1"/>
    <w:rsid w:val="0025117A"/>
    <w:rsid w:val="00251256"/>
    <w:rsid w:val="00251411"/>
    <w:rsid w:val="00251451"/>
    <w:rsid w:val="0025168B"/>
    <w:rsid w:val="00251738"/>
    <w:rsid w:val="00251785"/>
    <w:rsid w:val="002517F4"/>
    <w:rsid w:val="00251A8D"/>
    <w:rsid w:val="00251AD4"/>
    <w:rsid w:val="00251AD8"/>
    <w:rsid w:val="00251B47"/>
    <w:rsid w:val="00251C46"/>
    <w:rsid w:val="00251C7E"/>
    <w:rsid w:val="00251EF7"/>
    <w:rsid w:val="00251FF1"/>
    <w:rsid w:val="0025206D"/>
    <w:rsid w:val="00252278"/>
    <w:rsid w:val="00252328"/>
    <w:rsid w:val="00252435"/>
    <w:rsid w:val="002524F9"/>
    <w:rsid w:val="0025253D"/>
    <w:rsid w:val="00252693"/>
    <w:rsid w:val="00252A80"/>
    <w:rsid w:val="00252A9B"/>
    <w:rsid w:val="00252B51"/>
    <w:rsid w:val="00252BC6"/>
    <w:rsid w:val="00252C77"/>
    <w:rsid w:val="002534C2"/>
    <w:rsid w:val="002534E3"/>
    <w:rsid w:val="00253526"/>
    <w:rsid w:val="002535C9"/>
    <w:rsid w:val="0025377E"/>
    <w:rsid w:val="002537E4"/>
    <w:rsid w:val="00253943"/>
    <w:rsid w:val="00253B85"/>
    <w:rsid w:val="00253C17"/>
    <w:rsid w:val="00253D29"/>
    <w:rsid w:val="00254041"/>
    <w:rsid w:val="002543D9"/>
    <w:rsid w:val="002545BE"/>
    <w:rsid w:val="002545EB"/>
    <w:rsid w:val="002548F1"/>
    <w:rsid w:val="00254B27"/>
    <w:rsid w:val="00254D14"/>
    <w:rsid w:val="00254D29"/>
    <w:rsid w:val="00254EB2"/>
    <w:rsid w:val="0025504C"/>
    <w:rsid w:val="00255404"/>
    <w:rsid w:val="0025549E"/>
    <w:rsid w:val="0025558B"/>
    <w:rsid w:val="0025565B"/>
    <w:rsid w:val="00255669"/>
    <w:rsid w:val="002559C8"/>
    <w:rsid w:val="00255C1D"/>
    <w:rsid w:val="00255DDD"/>
    <w:rsid w:val="00255F49"/>
    <w:rsid w:val="00255FD2"/>
    <w:rsid w:val="0025615D"/>
    <w:rsid w:val="0025623D"/>
    <w:rsid w:val="00256458"/>
    <w:rsid w:val="0025648A"/>
    <w:rsid w:val="002566CE"/>
    <w:rsid w:val="00256AA5"/>
    <w:rsid w:val="00256B15"/>
    <w:rsid w:val="00256EAA"/>
    <w:rsid w:val="00256FEB"/>
    <w:rsid w:val="002571DB"/>
    <w:rsid w:val="0025731D"/>
    <w:rsid w:val="002575E9"/>
    <w:rsid w:val="0025793C"/>
    <w:rsid w:val="00257A1C"/>
    <w:rsid w:val="00257D06"/>
    <w:rsid w:val="00260384"/>
    <w:rsid w:val="00260400"/>
    <w:rsid w:val="00260489"/>
    <w:rsid w:val="00260518"/>
    <w:rsid w:val="00260698"/>
    <w:rsid w:val="00260735"/>
    <w:rsid w:val="00260863"/>
    <w:rsid w:val="002609EE"/>
    <w:rsid w:val="00260A2A"/>
    <w:rsid w:val="00260A65"/>
    <w:rsid w:val="00260ABB"/>
    <w:rsid w:val="00260B86"/>
    <w:rsid w:val="00260D73"/>
    <w:rsid w:val="00260DA6"/>
    <w:rsid w:val="00261541"/>
    <w:rsid w:val="0026169F"/>
    <w:rsid w:val="00261782"/>
    <w:rsid w:val="00261B71"/>
    <w:rsid w:val="00261D84"/>
    <w:rsid w:val="00261E81"/>
    <w:rsid w:val="00261FFE"/>
    <w:rsid w:val="002621D7"/>
    <w:rsid w:val="002624BD"/>
    <w:rsid w:val="0026263C"/>
    <w:rsid w:val="0026265D"/>
    <w:rsid w:val="00262893"/>
    <w:rsid w:val="00262918"/>
    <w:rsid w:val="0026294B"/>
    <w:rsid w:val="00262995"/>
    <w:rsid w:val="00262B14"/>
    <w:rsid w:val="00262C7F"/>
    <w:rsid w:val="00262E9F"/>
    <w:rsid w:val="00262FBB"/>
    <w:rsid w:val="002630C9"/>
    <w:rsid w:val="00263230"/>
    <w:rsid w:val="0026364C"/>
    <w:rsid w:val="0026366E"/>
    <w:rsid w:val="00263760"/>
    <w:rsid w:val="002637E8"/>
    <w:rsid w:val="00263988"/>
    <w:rsid w:val="00263A1B"/>
    <w:rsid w:val="00263B33"/>
    <w:rsid w:val="00263B54"/>
    <w:rsid w:val="00263C0B"/>
    <w:rsid w:val="00263E88"/>
    <w:rsid w:val="00264006"/>
    <w:rsid w:val="002644AA"/>
    <w:rsid w:val="002645D9"/>
    <w:rsid w:val="002647FC"/>
    <w:rsid w:val="00264898"/>
    <w:rsid w:val="002648EC"/>
    <w:rsid w:val="00264AA0"/>
    <w:rsid w:val="00264B8A"/>
    <w:rsid w:val="00264BD9"/>
    <w:rsid w:val="00264D0B"/>
    <w:rsid w:val="00264F44"/>
    <w:rsid w:val="002650E8"/>
    <w:rsid w:val="00265104"/>
    <w:rsid w:val="0026522A"/>
    <w:rsid w:val="00265466"/>
    <w:rsid w:val="002654F4"/>
    <w:rsid w:val="002658B8"/>
    <w:rsid w:val="00265AD7"/>
    <w:rsid w:val="00265C9A"/>
    <w:rsid w:val="00265F13"/>
    <w:rsid w:val="00266325"/>
    <w:rsid w:val="00266458"/>
    <w:rsid w:val="00266935"/>
    <w:rsid w:val="00266977"/>
    <w:rsid w:val="00266B05"/>
    <w:rsid w:val="00266D90"/>
    <w:rsid w:val="0026708E"/>
    <w:rsid w:val="0026718C"/>
    <w:rsid w:val="002671E2"/>
    <w:rsid w:val="0026730B"/>
    <w:rsid w:val="0026730D"/>
    <w:rsid w:val="00267516"/>
    <w:rsid w:val="00267534"/>
    <w:rsid w:val="00267566"/>
    <w:rsid w:val="0026757F"/>
    <w:rsid w:val="00267FD7"/>
    <w:rsid w:val="002708CA"/>
    <w:rsid w:val="00270B09"/>
    <w:rsid w:val="00270B2A"/>
    <w:rsid w:val="00270B3E"/>
    <w:rsid w:val="00270D8D"/>
    <w:rsid w:val="00270ED6"/>
    <w:rsid w:val="00270F81"/>
    <w:rsid w:val="0027116E"/>
    <w:rsid w:val="00271189"/>
    <w:rsid w:val="00271391"/>
    <w:rsid w:val="002713D1"/>
    <w:rsid w:val="0027146B"/>
    <w:rsid w:val="00271574"/>
    <w:rsid w:val="002715D3"/>
    <w:rsid w:val="002715E3"/>
    <w:rsid w:val="00271796"/>
    <w:rsid w:val="002718BC"/>
    <w:rsid w:val="00271A0F"/>
    <w:rsid w:val="00271C8F"/>
    <w:rsid w:val="00271CB2"/>
    <w:rsid w:val="00271CF8"/>
    <w:rsid w:val="00271CFB"/>
    <w:rsid w:val="00271D0A"/>
    <w:rsid w:val="00271DBA"/>
    <w:rsid w:val="00271EC4"/>
    <w:rsid w:val="00271F48"/>
    <w:rsid w:val="00272052"/>
    <w:rsid w:val="002721FD"/>
    <w:rsid w:val="0027226E"/>
    <w:rsid w:val="00272369"/>
    <w:rsid w:val="002724BD"/>
    <w:rsid w:val="00272754"/>
    <w:rsid w:val="0027280D"/>
    <w:rsid w:val="00272CFB"/>
    <w:rsid w:val="00272ED2"/>
    <w:rsid w:val="002733E1"/>
    <w:rsid w:val="00273618"/>
    <w:rsid w:val="002737FD"/>
    <w:rsid w:val="00273915"/>
    <w:rsid w:val="00273950"/>
    <w:rsid w:val="00273BEA"/>
    <w:rsid w:val="00273C92"/>
    <w:rsid w:val="0027407D"/>
    <w:rsid w:val="0027431C"/>
    <w:rsid w:val="0027434F"/>
    <w:rsid w:val="002745B4"/>
    <w:rsid w:val="002745EB"/>
    <w:rsid w:val="00274C5F"/>
    <w:rsid w:val="00274D77"/>
    <w:rsid w:val="00274DA6"/>
    <w:rsid w:val="00274F58"/>
    <w:rsid w:val="002750A9"/>
    <w:rsid w:val="002752DC"/>
    <w:rsid w:val="00275395"/>
    <w:rsid w:val="00275483"/>
    <w:rsid w:val="0027556F"/>
    <w:rsid w:val="00275A39"/>
    <w:rsid w:val="00275AEF"/>
    <w:rsid w:val="00275E49"/>
    <w:rsid w:val="00275F64"/>
    <w:rsid w:val="00275F7A"/>
    <w:rsid w:val="00276283"/>
    <w:rsid w:val="00276612"/>
    <w:rsid w:val="00276654"/>
    <w:rsid w:val="00276777"/>
    <w:rsid w:val="00276855"/>
    <w:rsid w:val="00276CBE"/>
    <w:rsid w:val="00276DDB"/>
    <w:rsid w:val="00276E01"/>
    <w:rsid w:val="00276E06"/>
    <w:rsid w:val="00276FFC"/>
    <w:rsid w:val="0027728C"/>
    <w:rsid w:val="00277392"/>
    <w:rsid w:val="0027779C"/>
    <w:rsid w:val="002777C5"/>
    <w:rsid w:val="002778CE"/>
    <w:rsid w:val="002779AA"/>
    <w:rsid w:val="002800ED"/>
    <w:rsid w:val="0028037F"/>
    <w:rsid w:val="002805B7"/>
    <w:rsid w:val="0028075A"/>
    <w:rsid w:val="00280896"/>
    <w:rsid w:val="00280D3D"/>
    <w:rsid w:val="00280FD1"/>
    <w:rsid w:val="00281228"/>
    <w:rsid w:val="0028131D"/>
    <w:rsid w:val="002813AC"/>
    <w:rsid w:val="002816C5"/>
    <w:rsid w:val="00281788"/>
    <w:rsid w:val="00281823"/>
    <w:rsid w:val="00281A73"/>
    <w:rsid w:val="00281B04"/>
    <w:rsid w:val="00281C19"/>
    <w:rsid w:val="00282044"/>
    <w:rsid w:val="00282140"/>
    <w:rsid w:val="0028230C"/>
    <w:rsid w:val="002823F1"/>
    <w:rsid w:val="0028253F"/>
    <w:rsid w:val="0028266F"/>
    <w:rsid w:val="00282852"/>
    <w:rsid w:val="00282DDB"/>
    <w:rsid w:val="002831A0"/>
    <w:rsid w:val="00283344"/>
    <w:rsid w:val="002834FC"/>
    <w:rsid w:val="00283633"/>
    <w:rsid w:val="00283821"/>
    <w:rsid w:val="00283937"/>
    <w:rsid w:val="002839F3"/>
    <w:rsid w:val="00283A8B"/>
    <w:rsid w:val="00283A9E"/>
    <w:rsid w:val="00283BCF"/>
    <w:rsid w:val="00283DA2"/>
    <w:rsid w:val="00283DBA"/>
    <w:rsid w:val="0028426D"/>
    <w:rsid w:val="00284441"/>
    <w:rsid w:val="0028455D"/>
    <w:rsid w:val="002846CA"/>
    <w:rsid w:val="002847E7"/>
    <w:rsid w:val="00284894"/>
    <w:rsid w:val="00284B0B"/>
    <w:rsid w:val="00284BF5"/>
    <w:rsid w:val="00284CAD"/>
    <w:rsid w:val="00284F10"/>
    <w:rsid w:val="002850BE"/>
    <w:rsid w:val="002850D8"/>
    <w:rsid w:val="0028524C"/>
    <w:rsid w:val="002852A3"/>
    <w:rsid w:val="0028535B"/>
    <w:rsid w:val="002855AF"/>
    <w:rsid w:val="00285766"/>
    <w:rsid w:val="0028578A"/>
    <w:rsid w:val="002858BD"/>
    <w:rsid w:val="002859D8"/>
    <w:rsid w:val="00285C4E"/>
    <w:rsid w:val="00286122"/>
    <w:rsid w:val="002862C8"/>
    <w:rsid w:val="00286335"/>
    <w:rsid w:val="0028666F"/>
    <w:rsid w:val="002868ED"/>
    <w:rsid w:val="00286957"/>
    <w:rsid w:val="0028698A"/>
    <w:rsid w:val="00286B14"/>
    <w:rsid w:val="00286B3A"/>
    <w:rsid w:val="00286D91"/>
    <w:rsid w:val="00286EAA"/>
    <w:rsid w:val="00287128"/>
    <w:rsid w:val="00287404"/>
    <w:rsid w:val="00287629"/>
    <w:rsid w:val="0028762B"/>
    <w:rsid w:val="00287633"/>
    <w:rsid w:val="00287864"/>
    <w:rsid w:val="002879A8"/>
    <w:rsid w:val="00287C11"/>
    <w:rsid w:val="00287CA3"/>
    <w:rsid w:val="00287DB7"/>
    <w:rsid w:val="00287FAB"/>
    <w:rsid w:val="00290003"/>
    <w:rsid w:val="0029027F"/>
    <w:rsid w:val="0029028B"/>
    <w:rsid w:val="0029042D"/>
    <w:rsid w:val="00290794"/>
    <w:rsid w:val="002908B1"/>
    <w:rsid w:val="00290A36"/>
    <w:rsid w:val="00290B32"/>
    <w:rsid w:val="00290C64"/>
    <w:rsid w:val="00290C77"/>
    <w:rsid w:val="00290CDF"/>
    <w:rsid w:val="00290DA2"/>
    <w:rsid w:val="0029109D"/>
    <w:rsid w:val="002910C3"/>
    <w:rsid w:val="00291138"/>
    <w:rsid w:val="002912B7"/>
    <w:rsid w:val="002912C1"/>
    <w:rsid w:val="002915DA"/>
    <w:rsid w:val="002917B9"/>
    <w:rsid w:val="00291961"/>
    <w:rsid w:val="002919D5"/>
    <w:rsid w:val="00291CB8"/>
    <w:rsid w:val="00291FBB"/>
    <w:rsid w:val="0029204A"/>
    <w:rsid w:val="002921A0"/>
    <w:rsid w:val="00292282"/>
    <w:rsid w:val="00292354"/>
    <w:rsid w:val="0029244B"/>
    <w:rsid w:val="00292589"/>
    <w:rsid w:val="002927E5"/>
    <w:rsid w:val="00292802"/>
    <w:rsid w:val="00292816"/>
    <w:rsid w:val="002929DF"/>
    <w:rsid w:val="00292BF1"/>
    <w:rsid w:val="0029308A"/>
    <w:rsid w:val="00293460"/>
    <w:rsid w:val="00293522"/>
    <w:rsid w:val="00293598"/>
    <w:rsid w:val="00293778"/>
    <w:rsid w:val="002937E5"/>
    <w:rsid w:val="0029394E"/>
    <w:rsid w:val="00293D25"/>
    <w:rsid w:val="002940DD"/>
    <w:rsid w:val="002940FE"/>
    <w:rsid w:val="00294103"/>
    <w:rsid w:val="002941E2"/>
    <w:rsid w:val="002942FC"/>
    <w:rsid w:val="00294303"/>
    <w:rsid w:val="002943A2"/>
    <w:rsid w:val="002947C7"/>
    <w:rsid w:val="0029494D"/>
    <w:rsid w:val="00294A00"/>
    <w:rsid w:val="00294C3D"/>
    <w:rsid w:val="00294DD5"/>
    <w:rsid w:val="002950B3"/>
    <w:rsid w:val="002952A8"/>
    <w:rsid w:val="00295803"/>
    <w:rsid w:val="00295940"/>
    <w:rsid w:val="00295975"/>
    <w:rsid w:val="002959E1"/>
    <w:rsid w:val="002959E6"/>
    <w:rsid w:val="00295B63"/>
    <w:rsid w:val="00295F20"/>
    <w:rsid w:val="00295FBE"/>
    <w:rsid w:val="0029601A"/>
    <w:rsid w:val="00296028"/>
    <w:rsid w:val="00296088"/>
    <w:rsid w:val="002960F2"/>
    <w:rsid w:val="002960F8"/>
    <w:rsid w:val="00296195"/>
    <w:rsid w:val="0029623A"/>
    <w:rsid w:val="002963A8"/>
    <w:rsid w:val="00296482"/>
    <w:rsid w:val="00296870"/>
    <w:rsid w:val="002968A5"/>
    <w:rsid w:val="002969CE"/>
    <w:rsid w:val="00296A5C"/>
    <w:rsid w:val="00296C3F"/>
    <w:rsid w:val="00296F88"/>
    <w:rsid w:val="00296FC8"/>
    <w:rsid w:val="00297169"/>
    <w:rsid w:val="002971CE"/>
    <w:rsid w:val="002973B4"/>
    <w:rsid w:val="002974B1"/>
    <w:rsid w:val="0029759F"/>
    <w:rsid w:val="00297730"/>
    <w:rsid w:val="00297739"/>
    <w:rsid w:val="002977B9"/>
    <w:rsid w:val="00297BB2"/>
    <w:rsid w:val="00297DB3"/>
    <w:rsid w:val="00297E54"/>
    <w:rsid w:val="002A0879"/>
    <w:rsid w:val="002A090D"/>
    <w:rsid w:val="002A09D7"/>
    <w:rsid w:val="002A0BF4"/>
    <w:rsid w:val="002A0CBC"/>
    <w:rsid w:val="002A0CEE"/>
    <w:rsid w:val="002A0D84"/>
    <w:rsid w:val="002A0F9A"/>
    <w:rsid w:val="002A1464"/>
    <w:rsid w:val="002A1478"/>
    <w:rsid w:val="002A15E6"/>
    <w:rsid w:val="002A162B"/>
    <w:rsid w:val="002A1A89"/>
    <w:rsid w:val="002A1B13"/>
    <w:rsid w:val="002A1B5D"/>
    <w:rsid w:val="002A1B5F"/>
    <w:rsid w:val="002A1CE5"/>
    <w:rsid w:val="002A225D"/>
    <w:rsid w:val="002A2283"/>
    <w:rsid w:val="002A24CA"/>
    <w:rsid w:val="002A24F8"/>
    <w:rsid w:val="002A259A"/>
    <w:rsid w:val="002A2E1E"/>
    <w:rsid w:val="002A2E44"/>
    <w:rsid w:val="002A2E87"/>
    <w:rsid w:val="002A2EAA"/>
    <w:rsid w:val="002A3210"/>
    <w:rsid w:val="002A33B1"/>
    <w:rsid w:val="002A3479"/>
    <w:rsid w:val="002A3534"/>
    <w:rsid w:val="002A3627"/>
    <w:rsid w:val="002A3657"/>
    <w:rsid w:val="002A36B3"/>
    <w:rsid w:val="002A3736"/>
    <w:rsid w:val="002A37CC"/>
    <w:rsid w:val="002A387C"/>
    <w:rsid w:val="002A38DF"/>
    <w:rsid w:val="002A3B8D"/>
    <w:rsid w:val="002A4062"/>
    <w:rsid w:val="002A4387"/>
    <w:rsid w:val="002A4607"/>
    <w:rsid w:val="002A461E"/>
    <w:rsid w:val="002A497D"/>
    <w:rsid w:val="002A4E70"/>
    <w:rsid w:val="002A4EAE"/>
    <w:rsid w:val="002A5025"/>
    <w:rsid w:val="002A5095"/>
    <w:rsid w:val="002A5211"/>
    <w:rsid w:val="002A5251"/>
    <w:rsid w:val="002A5594"/>
    <w:rsid w:val="002A55F7"/>
    <w:rsid w:val="002A5704"/>
    <w:rsid w:val="002A5BCD"/>
    <w:rsid w:val="002A5E26"/>
    <w:rsid w:val="002A5E63"/>
    <w:rsid w:val="002A5EA4"/>
    <w:rsid w:val="002A5FB5"/>
    <w:rsid w:val="002A6082"/>
    <w:rsid w:val="002A60CD"/>
    <w:rsid w:val="002A62B0"/>
    <w:rsid w:val="002A6B23"/>
    <w:rsid w:val="002A6C04"/>
    <w:rsid w:val="002A6EDB"/>
    <w:rsid w:val="002A7001"/>
    <w:rsid w:val="002A70FB"/>
    <w:rsid w:val="002A71A9"/>
    <w:rsid w:val="002A7202"/>
    <w:rsid w:val="002A7358"/>
    <w:rsid w:val="002A73D4"/>
    <w:rsid w:val="002A73FC"/>
    <w:rsid w:val="002A7420"/>
    <w:rsid w:val="002A757E"/>
    <w:rsid w:val="002A774B"/>
    <w:rsid w:val="002A77B9"/>
    <w:rsid w:val="002A7A17"/>
    <w:rsid w:val="002A7B0D"/>
    <w:rsid w:val="002A7D24"/>
    <w:rsid w:val="002A7D39"/>
    <w:rsid w:val="002A7DB5"/>
    <w:rsid w:val="002A7FD9"/>
    <w:rsid w:val="002B0514"/>
    <w:rsid w:val="002B062F"/>
    <w:rsid w:val="002B0813"/>
    <w:rsid w:val="002B0936"/>
    <w:rsid w:val="002B0960"/>
    <w:rsid w:val="002B0CBC"/>
    <w:rsid w:val="002B0E32"/>
    <w:rsid w:val="002B0F92"/>
    <w:rsid w:val="002B1147"/>
    <w:rsid w:val="002B1586"/>
    <w:rsid w:val="002B1687"/>
    <w:rsid w:val="002B1882"/>
    <w:rsid w:val="002B19C1"/>
    <w:rsid w:val="002B19E4"/>
    <w:rsid w:val="002B1AFA"/>
    <w:rsid w:val="002B1C72"/>
    <w:rsid w:val="002B1DCD"/>
    <w:rsid w:val="002B1E45"/>
    <w:rsid w:val="002B1EDF"/>
    <w:rsid w:val="002B2031"/>
    <w:rsid w:val="002B2083"/>
    <w:rsid w:val="002B21A4"/>
    <w:rsid w:val="002B2352"/>
    <w:rsid w:val="002B2506"/>
    <w:rsid w:val="002B2560"/>
    <w:rsid w:val="002B2618"/>
    <w:rsid w:val="002B296A"/>
    <w:rsid w:val="002B2A4D"/>
    <w:rsid w:val="002B2A9A"/>
    <w:rsid w:val="002B2ABA"/>
    <w:rsid w:val="002B2D03"/>
    <w:rsid w:val="002B2DC2"/>
    <w:rsid w:val="002B2DCD"/>
    <w:rsid w:val="002B2F3D"/>
    <w:rsid w:val="002B3067"/>
    <w:rsid w:val="002B31D4"/>
    <w:rsid w:val="002B36BA"/>
    <w:rsid w:val="002B37BE"/>
    <w:rsid w:val="002B37C0"/>
    <w:rsid w:val="002B3829"/>
    <w:rsid w:val="002B39F2"/>
    <w:rsid w:val="002B3BB3"/>
    <w:rsid w:val="002B3E47"/>
    <w:rsid w:val="002B4115"/>
    <w:rsid w:val="002B41B4"/>
    <w:rsid w:val="002B47B7"/>
    <w:rsid w:val="002B49CF"/>
    <w:rsid w:val="002B4AF0"/>
    <w:rsid w:val="002B4B0E"/>
    <w:rsid w:val="002B4BEA"/>
    <w:rsid w:val="002B4FFD"/>
    <w:rsid w:val="002B5049"/>
    <w:rsid w:val="002B504D"/>
    <w:rsid w:val="002B50C3"/>
    <w:rsid w:val="002B51D5"/>
    <w:rsid w:val="002B51DC"/>
    <w:rsid w:val="002B52A8"/>
    <w:rsid w:val="002B53F3"/>
    <w:rsid w:val="002B55D4"/>
    <w:rsid w:val="002B56F2"/>
    <w:rsid w:val="002B571F"/>
    <w:rsid w:val="002B58E8"/>
    <w:rsid w:val="002B5D82"/>
    <w:rsid w:val="002B5DF5"/>
    <w:rsid w:val="002B5E2D"/>
    <w:rsid w:val="002B5E40"/>
    <w:rsid w:val="002B6276"/>
    <w:rsid w:val="002B6493"/>
    <w:rsid w:val="002B663A"/>
    <w:rsid w:val="002B67A7"/>
    <w:rsid w:val="002B69A4"/>
    <w:rsid w:val="002B6BA7"/>
    <w:rsid w:val="002B6C2A"/>
    <w:rsid w:val="002B6E51"/>
    <w:rsid w:val="002B6F93"/>
    <w:rsid w:val="002B7171"/>
    <w:rsid w:val="002B71AF"/>
    <w:rsid w:val="002B73A6"/>
    <w:rsid w:val="002B73F1"/>
    <w:rsid w:val="002B7605"/>
    <w:rsid w:val="002B760C"/>
    <w:rsid w:val="002B792F"/>
    <w:rsid w:val="002B79C3"/>
    <w:rsid w:val="002B79FD"/>
    <w:rsid w:val="002B7CE4"/>
    <w:rsid w:val="002B7D18"/>
    <w:rsid w:val="002B7DDD"/>
    <w:rsid w:val="002B7FD9"/>
    <w:rsid w:val="002C007B"/>
    <w:rsid w:val="002C0371"/>
    <w:rsid w:val="002C03F9"/>
    <w:rsid w:val="002C04F9"/>
    <w:rsid w:val="002C0556"/>
    <w:rsid w:val="002C088C"/>
    <w:rsid w:val="002C0C24"/>
    <w:rsid w:val="002C0E1B"/>
    <w:rsid w:val="002C0F4A"/>
    <w:rsid w:val="002C0F54"/>
    <w:rsid w:val="002C1179"/>
    <w:rsid w:val="002C1300"/>
    <w:rsid w:val="002C1454"/>
    <w:rsid w:val="002C163D"/>
    <w:rsid w:val="002C1750"/>
    <w:rsid w:val="002C17C3"/>
    <w:rsid w:val="002C198D"/>
    <w:rsid w:val="002C1A38"/>
    <w:rsid w:val="002C1AA6"/>
    <w:rsid w:val="002C1CDA"/>
    <w:rsid w:val="002C1D58"/>
    <w:rsid w:val="002C211E"/>
    <w:rsid w:val="002C2778"/>
    <w:rsid w:val="002C29A0"/>
    <w:rsid w:val="002C2B13"/>
    <w:rsid w:val="002C2B69"/>
    <w:rsid w:val="002C2CE3"/>
    <w:rsid w:val="002C2D9E"/>
    <w:rsid w:val="002C2F1C"/>
    <w:rsid w:val="002C30A3"/>
    <w:rsid w:val="002C3150"/>
    <w:rsid w:val="002C34BD"/>
    <w:rsid w:val="002C34E8"/>
    <w:rsid w:val="002C3664"/>
    <w:rsid w:val="002C3776"/>
    <w:rsid w:val="002C3973"/>
    <w:rsid w:val="002C399C"/>
    <w:rsid w:val="002C3AD1"/>
    <w:rsid w:val="002C40C3"/>
    <w:rsid w:val="002C4100"/>
    <w:rsid w:val="002C4240"/>
    <w:rsid w:val="002C4266"/>
    <w:rsid w:val="002C42D1"/>
    <w:rsid w:val="002C43CF"/>
    <w:rsid w:val="002C447D"/>
    <w:rsid w:val="002C45A2"/>
    <w:rsid w:val="002C483E"/>
    <w:rsid w:val="002C4AF6"/>
    <w:rsid w:val="002C4AF9"/>
    <w:rsid w:val="002C4DFA"/>
    <w:rsid w:val="002C4E98"/>
    <w:rsid w:val="002C5286"/>
    <w:rsid w:val="002C55E5"/>
    <w:rsid w:val="002C5B15"/>
    <w:rsid w:val="002C5E4B"/>
    <w:rsid w:val="002C5F9C"/>
    <w:rsid w:val="002C60C4"/>
    <w:rsid w:val="002C60CE"/>
    <w:rsid w:val="002C61BE"/>
    <w:rsid w:val="002C61E0"/>
    <w:rsid w:val="002C6445"/>
    <w:rsid w:val="002C64EE"/>
    <w:rsid w:val="002C660F"/>
    <w:rsid w:val="002C663B"/>
    <w:rsid w:val="002C68BE"/>
    <w:rsid w:val="002C6955"/>
    <w:rsid w:val="002C6B32"/>
    <w:rsid w:val="002C6DE5"/>
    <w:rsid w:val="002C6F4A"/>
    <w:rsid w:val="002C7024"/>
    <w:rsid w:val="002C7240"/>
    <w:rsid w:val="002C7468"/>
    <w:rsid w:val="002C74E8"/>
    <w:rsid w:val="002C757C"/>
    <w:rsid w:val="002C7630"/>
    <w:rsid w:val="002C778B"/>
    <w:rsid w:val="002C7892"/>
    <w:rsid w:val="002C799D"/>
    <w:rsid w:val="002C7AE8"/>
    <w:rsid w:val="002C7B88"/>
    <w:rsid w:val="002C7D86"/>
    <w:rsid w:val="002D029D"/>
    <w:rsid w:val="002D0522"/>
    <w:rsid w:val="002D0583"/>
    <w:rsid w:val="002D05E9"/>
    <w:rsid w:val="002D097D"/>
    <w:rsid w:val="002D0A20"/>
    <w:rsid w:val="002D0A5B"/>
    <w:rsid w:val="002D0F8B"/>
    <w:rsid w:val="002D10F9"/>
    <w:rsid w:val="002D1155"/>
    <w:rsid w:val="002D122A"/>
    <w:rsid w:val="002D1346"/>
    <w:rsid w:val="002D143A"/>
    <w:rsid w:val="002D156D"/>
    <w:rsid w:val="002D1609"/>
    <w:rsid w:val="002D169B"/>
    <w:rsid w:val="002D16B3"/>
    <w:rsid w:val="002D19BF"/>
    <w:rsid w:val="002D19EC"/>
    <w:rsid w:val="002D1ECF"/>
    <w:rsid w:val="002D1EE4"/>
    <w:rsid w:val="002D215A"/>
    <w:rsid w:val="002D229A"/>
    <w:rsid w:val="002D2475"/>
    <w:rsid w:val="002D2646"/>
    <w:rsid w:val="002D2704"/>
    <w:rsid w:val="002D273E"/>
    <w:rsid w:val="002D27DD"/>
    <w:rsid w:val="002D2AC8"/>
    <w:rsid w:val="002D2B79"/>
    <w:rsid w:val="002D30BB"/>
    <w:rsid w:val="002D33D0"/>
    <w:rsid w:val="002D3790"/>
    <w:rsid w:val="002D3795"/>
    <w:rsid w:val="002D37B1"/>
    <w:rsid w:val="002D3862"/>
    <w:rsid w:val="002D3C4B"/>
    <w:rsid w:val="002D3E42"/>
    <w:rsid w:val="002D3E7B"/>
    <w:rsid w:val="002D4098"/>
    <w:rsid w:val="002D40E2"/>
    <w:rsid w:val="002D411B"/>
    <w:rsid w:val="002D429F"/>
    <w:rsid w:val="002D42A4"/>
    <w:rsid w:val="002D4534"/>
    <w:rsid w:val="002D4628"/>
    <w:rsid w:val="002D47C1"/>
    <w:rsid w:val="002D4C06"/>
    <w:rsid w:val="002D4C19"/>
    <w:rsid w:val="002D4C78"/>
    <w:rsid w:val="002D4C83"/>
    <w:rsid w:val="002D4E38"/>
    <w:rsid w:val="002D4E3A"/>
    <w:rsid w:val="002D4E8B"/>
    <w:rsid w:val="002D4ED2"/>
    <w:rsid w:val="002D5004"/>
    <w:rsid w:val="002D5253"/>
    <w:rsid w:val="002D5733"/>
    <w:rsid w:val="002D578A"/>
    <w:rsid w:val="002D5916"/>
    <w:rsid w:val="002D59DC"/>
    <w:rsid w:val="002D5C26"/>
    <w:rsid w:val="002D5D5E"/>
    <w:rsid w:val="002D6198"/>
    <w:rsid w:val="002D62A0"/>
    <w:rsid w:val="002D62BA"/>
    <w:rsid w:val="002D63E9"/>
    <w:rsid w:val="002D64B0"/>
    <w:rsid w:val="002D6646"/>
    <w:rsid w:val="002D6651"/>
    <w:rsid w:val="002D67B1"/>
    <w:rsid w:val="002D6822"/>
    <w:rsid w:val="002D6911"/>
    <w:rsid w:val="002D6A9B"/>
    <w:rsid w:val="002D6D29"/>
    <w:rsid w:val="002D6D9D"/>
    <w:rsid w:val="002D6E6E"/>
    <w:rsid w:val="002D6F9C"/>
    <w:rsid w:val="002D746B"/>
    <w:rsid w:val="002D74A7"/>
    <w:rsid w:val="002D7621"/>
    <w:rsid w:val="002D781B"/>
    <w:rsid w:val="002D78E4"/>
    <w:rsid w:val="002D7A0A"/>
    <w:rsid w:val="002D7D4D"/>
    <w:rsid w:val="002D7E94"/>
    <w:rsid w:val="002E00BA"/>
    <w:rsid w:val="002E00D5"/>
    <w:rsid w:val="002E0180"/>
    <w:rsid w:val="002E0237"/>
    <w:rsid w:val="002E0373"/>
    <w:rsid w:val="002E04BC"/>
    <w:rsid w:val="002E0540"/>
    <w:rsid w:val="002E0595"/>
    <w:rsid w:val="002E06D8"/>
    <w:rsid w:val="002E07AD"/>
    <w:rsid w:val="002E08E3"/>
    <w:rsid w:val="002E0AB1"/>
    <w:rsid w:val="002E0C30"/>
    <w:rsid w:val="002E0DB2"/>
    <w:rsid w:val="002E0F0F"/>
    <w:rsid w:val="002E11D9"/>
    <w:rsid w:val="002E1423"/>
    <w:rsid w:val="002E14C8"/>
    <w:rsid w:val="002E173E"/>
    <w:rsid w:val="002E1837"/>
    <w:rsid w:val="002E194A"/>
    <w:rsid w:val="002E1A0A"/>
    <w:rsid w:val="002E1ADB"/>
    <w:rsid w:val="002E1BA7"/>
    <w:rsid w:val="002E1C2D"/>
    <w:rsid w:val="002E1C4A"/>
    <w:rsid w:val="002E1D7F"/>
    <w:rsid w:val="002E1FCF"/>
    <w:rsid w:val="002E2273"/>
    <w:rsid w:val="002E2402"/>
    <w:rsid w:val="002E247A"/>
    <w:rsid w:val="002E27A5"/>
    <w:rsid w:val="002E287C"/>
    <w:rsid w:val="002E2996"/>
    <w:rsid w:val="002E2BAF"/>
    <w:rsid w:val="002E2C4C"/>
    <w:rsid w:val="002E2CA4"/>
    <w:rsid w:val="002E2E31"/>
    <w:rsid w:val="002E30BD"/>
    <w:rsid w:val="002E31EA"/>
    <w:rsid w:val="002E32A0"/>
    <w:rsid w:val="002E333F"/>
    <w:rsid w:val="002E3379"/>
    <w:rsid w:val="002E377D"/>
    <w:rsid w:val="002E3851"/>
    <w:rsid w:val="002E387D"/>
    <w:rsid w:val="002E3C95"/>
    <w:rsid w:val="002E3E3C"/>
    <w:rsid w:val="002E3E9A"/>
    <w:rsid w:val="002E3F3F"/>
    <w:rsid w:val="002E4058"/>
    <w:rsid w:val="002E43BF"/>
    <w:rsid w:val="002E43D7"/>
    <w:rsid w:val="002E45A8"/>
    <w:rsid w:val="002E45C9"/>
    <w:rsid w:val="002E489F"/>
    <w:rsid w:val="002E48A6"/>
    <w:rsid w:val="002E49C4"/>
    <w:rsid w:val="002E4A56"/>
    <w:rsid w:val="002E4BE7"/>
    <w:rsid w:val="002E4C92"/>
    <w:rsid w:val="002E4D32"/>
    <w:rsid w:val="002E4DE7"/>
    <w:rsid w:val="002E4F01"/>
    <w:rsid w:val="002E4F7F"/>
    <w:rsid w:val="002E519B"/>
    <w:rsid w:val="002E5207"/>
    <w:rsid w:val="002E52E1"/>
    <w:rsid w:val="002E55B8"/>
    <w:rsid w:val="002E56EF"/>
    <w:rsid w:val="002E57F2"/>
    <w:rsid w:val="002E58C8"/>
    <w:rsid w:val="002E5DE8"/>
    <w:rsid w:val="002E5E1C"/>
    <w:rsid w:val="002E5F22"/>
    <w:rsid w:val="002E6153"/>
    <w:rsid w:val="002E634A"/>
    <w:rsid w:val="002E63EF"/>
    <w:rsid w:val="002E66F1"/>
    <w:rsid w:val="002E6A19"/>
    <w:rsid w:val="002E6AFE"/>
    <w:rsid w:val="002E6BF7"/>
    <w:rsid w:val="002E6D7B"/>
    <w:rsid w:val="002E7172"/>
    <w:rsid w:val="002E730D"/>
    <w:rsid w:val="002E74C2"/>
    <w:rsid w:val="002E75A6"/>
    <w:rsid w:val="002E7610"/>
    <w:rsid w:val="002E77B2"/>
    <w:rsid w:val="002E7853"/>
    <w:rsid w:val="002E78B1"/>
    <w:rsid w:val="002E79EC"/>
    <w:rsid w:val="002E7A17"/>
    <w:rsid w:val="002E7A76"/>
    <w:rsid w:val="002E7AAD"/>
    <w:rsid w:val="002E7ACF"/>
    <w:rsid w:val="002E7B02"/>
    <w:rsid w:val="002E7DF5"/>
    <w:rsid w:val="002E7F24"/>
    <w:rsid w:val="002F0072"/>
    <w:rsid w:val="002F00D8"/>
    <w:rsid w:val="002F0430"/>
    <w:rsid w:val="002F0501"/>
    <w:rsid w:val="002F0653"/>
    <w:rsid w:val="002F07A8"/>
    <w:rsid w:val="002F07B7"/>
    <w:rsid w:val="002F0BA5"/>
    <w:rsid w:val="002F0D1F"/>
    <w:rsid w:val="002F0E8C"/>
    <w:rsid w:val="002F142F"/>
    <w:rsid w:val="002F151F"/>
    <w:rsid w:val="002F1A9C"/>
    <w:rsid w:val="002F1C98"/>
    <w:rsid w:val="002F1F2E"/>
    <w:rsid w:val="002F1F8B"/>
    <w:rsid w:val="002F2234"/>
    <w:rsid w:val="002F22C4"/>
    <w:rsid w:val="002F268A"/>
    <w:rsid w:val="002F2964"/>
    <w:rsid w:val="002F2A45"/>
    <w:rsid w:val="002F2B08"/>
    <w:rsid w:val="002F2BD3"/>
    <w:rsid w:val="002F30BB"/>
    <w:rsid w:val="002F318F"/>
    <w:rsid w:val="002F3357"/>
    <w:rsid w:val="002F34C0"/>
    <w:rsid w:val="002F381F"/>
    <w:rsid w:val="002F3D24"/>
    <w:rsid w:val="002F3E4C"/>
    <w:rsid w:val="002F401E"/>
    <w:rsid w:val="002F4094"/>
    <w:rsid w:val="002F422A"/>
    <w:rsid w:val="002F45DF"/>
    <w:rsid w:val="002F49EA"/>
    <w:rsid w:val="002F49F4"/>
    <w:rsid w:val="002F4A0B"/>
    <w:rsid w:val="002F4AE3"/>
    <w:rsid w:val="002F4DEB"/>
    <w:rsid w:val="002F4EEC"/>
    <w:rsid w:val="002F4FAA"/>
    <w:rsid w:val="002F51D4"/>
    <w:rsid w:val="002F5272"/>
    <w:rsid w:val="002F535D"/>
    <w:rsid w:val="002F5375"/>
    <w:rsid w:val="002F54B6"/>
    <w:rsid w:val="002F5624"/>
    <w:rsid w:val="002F563F"/>
    <w:rsid w:val="002F564D"/>
    <w:rsid w:val="002F58D4"/>
    <w:rsid w:val="002F58FE"/>
    <w:rsid w:val="002F5902"/>
    <w:rsid w:val="002F593A"/>
    <w:rsid w:val="002F5B7C"/>
    <w:rsid w:val="002F5CF5"/>
    <w:rsid w:val="002F5D2E"/>
    <w:rsid w:val="002F5D4E"/>
    <w:rsid w:val="002F5FA5"/>
    <w:rsid w:val="002F5FC4"/>
    <w:rsid w:val="002F6025"/>
    <w:rsid w:val="002F62A4"/>
    <w:rsid w:val="002F6388"/>
    <w:rsid w:val="002F65B6"/>
    <w:rsid w:val="002F676F"/>
    <w:rsid w:val="002F6962"/>
    <w:rsid w:val="002F6970"/>
    <w:rsid w:val="002F69DB"/>
    <w:rsid w:val="002F6A9A"/>
    <w:rsid w:val="002F6ACE"/>
    <w:rsid w:val="002F6B77"/>
    <w:rsid w:val="002F6B99"/>
    <w:rsid w:val="002F6CDD"/>
    <w:rsid w:val="002F6E31"/>
    <w:rsid w:val="002F6E5C"/>
    <w:rsid w:val="002F6EBE"/>
    <w:rsid w:val="002F6FC8"/>
    <w:rsid w:val="002F7021"/>
    <w:rsid w:val="002F7107"/>
    <w:rsid w:val="002F7112"/>
    <w:rsid w:val="002F748C"/>
    <w:rsid w:val="002F75C2"/>
    <w:rsid w:val="002F75E6"/>
    <w:rsid w:val="002F7891"/>
    <w:rsid w:val="002F78EE"/>
    <w:rsid w:val="002F7D15"/>
    <w:rsid w:val="002F7E63"/>
    <w:rsid w:val="002F7F8B"/>
    <w:rsid w:val="0030015D"/>
    <w:rsid w:val="003003DD"/>
    <w:rsid w:val="0030048D"/>
    <w:rsid w:val="003004F0"/>
    <w:rsid w:val="003006C2"/>
    <w:rsid w:val="00300AC5"/>
    <w:rsid w:val="00300BB5"/>
    <w:rsid w:val="00300C36"/>
    <w:rsid w:val="00300DC8"/>
    <w:rsid w:val="00300E75"/>
    <w:rsid w:val="00300E90"/>
    <w:rsid w:val="00301064"/>
    <w:rsid w:val="003010DB"/>
    <w:rsid w:val="003013EE"/>
    <w:rsid w:val="0030149F"/>
    <w:rsid w:val="00301AED"/>
    <w:rsid w:val="00301BF2"/>
    <w:rsid w:val="00301D26"/>
    <w:rsid w:val="00301DC1"/>
    <w:rsid w:val="00301DFD"/>
    <w:rsid w:val="00301ECA"/>
    <w:rsid w:val="00301F98"/>
    <w:rsid w:val="0030222D"/>
    <w:rsid w:val="0030228E"/>
    <w:rsid w:val="0030229D"/>
    <w:rsid w:val="0030229E"/>
    <w:rsid w:val="0030246F"/>
    <w:rsid w:val="003024D8"/>
    <w:rsid w:val="00302517"/>
    <w:rsid w:val="003028FA"/>
    <w:rsid w:val="00302ACE"/>
    <w:rsid w:val="00302D48"/>
    <w:rsid w:val="00302ECD"/>
    <w:rsid w:val="00302F64"/>
    <w:rsid w:val="0030331B"/>
    <w:rsid w:val="0030336D"/>
    <w:rsid w:val="003034A0"/>
    <w:rsid w:val="00303807"/>
    <w:rsid w:val="003039B1"/>
    <w:rsid w:val="00303A10"/>
    <w:rsid w:val="00303C41"/>
    <w:rsid w:val="00303DB4"/>
    <w:rsid w:val="00303E5F"/>
    <w:rsid w:val="00303FCF"/>
    <w:rsid w:val="003040B9"/>
    <w:rsid w:val="003042F8"/>
    <w:rsid w:val="00304441"/>
    <w:rsid w:val="00304714"/>
    <w:rsid w:val="003050F3"/>
    <w:rsid w:val="0030517C"/>
    <w:rsid w:val="00305314"/>
    <w:rsid w:val="003053F1"/>
    <w:rsid w:val="00305699"/>
    <w:rsid w:val="00305A37"/>
    <w:rsid w:val="00305B36"/>
    <w:rsid w:val="00305D76"/>
    <w:rsid w:val="00305DAB"/>
    <w:rsid w:val="00305E82"/>
    <w:rsid w:val="00305EF5"/>
    <w:rsid w:val="00306039"/>
    <w:rsid w:val="00306081"/>
    <w:rsid w:val="00306127"/>
    <w:rsid w:val="00306685"/>
    <w:rsid w:val="00306B26"/>
    <w:rsid w:val="00306F09"/>
    <w:rsid w:val="00306F18"/>
    <w:rsid w:val="00307457"/>
    <w:rsid w:val="003074E5"/>
    <w:rsid w:val="00307886"/>
    <w:rsid w:val="003078B1"/>
    <w:rsid w:val="00307974"/>
    <w:rsid w:val="0030799F"/>
    <w:rsid w:val="003079C0"/>
    <w:rsid w:val="003079C5"/>
    <w:rsid w:val="00307F04"/>
    <w:rsid w:val="00307F88"/>
    <w:rsid w:val="003100DF"/>
    <w:rsid w:val="0031010A"/>
    <w:rsid w:val="0031063C"/>
    <w:rsid w:val="00310A50"/>
    <w:rsid w:val="00310E0F"/>
    <w:rsid w:val="00310EC8"/>
    <w:rsid w:val="00310F02"/>
    <w:rsid w:val="00310F91"/>
    <w:rsid w:val="00311354"/>
    <w:rsid w:val="00311913"/>
    <w:rsid w:val="00311A12"/>
    <w:rsid w:val="00311A6D"/>
    <w:rsid w:val="00311C04"/>
    <w:rsid w:val="00311CF7"/>
    <w:rsid w:val="00311D23"/>
    <w:rsid w:val="00311D4B"/>
    <w:rsid w:val="0031214C"/>
    <w:rsid w:val="003121F0"/>
    <w:rsid w:val="00312443"/>
    <w:rsid w:val="003124C9"/>
    <w:rsid w:val="0031250C"/>
    <w:rsid w:val="0031252C"/>
    <w:rsid w:val="003126FA"/>
    <w:rsid w:val="003127AA"/>
    <w:rsid w:val="00312C52"/>
    <w:rsid w:val="00312C56"/>
    <w:rsid w:val="00312FCF"/>
    <w:rsid w:val="00313131"/>
    <w:rsid w:val="0031321B"/>
    <w:rsid w:val="0031332D"/>
    <w:rsid w:val="003133B8"/>
    <w:rsid w:val="003134C8"/>
    <w:rsid w:val="0031381F"/>
    <w:rsid w:val="003138FB"/>
    <w:rsid w:val="00313D6A"/>
    <w:rsid w:val="0031413C"/>
    <w:rsid w:val="00314493"/>
    <w:rsid w:val="003145DB"/>
    <w:rsid w:val="003147A7"/>
    <w:rsid w:val="003147BA"/>
    <w:rsid w:val="003149DB"/>
    <w:rsid w:val="00314AC6"/>
    <w:rsid w:val="00314B18"/>
    <w:rsid w:val="00314C59"/>
    <w:rsid w:val="00314DBE"/>
    <w:rsid w:val="00314E28"/>
    <w:rsid w:val="00314EDE"/>
    <w:rsid w:val="00314EF9"/>
    <w:rsid w:val="00314F70"/>
    <w:rsid w:val="003151D8"/>
    <w:rsid w:val="003156BB"/>
    <w:rsid w:val="003159AA"/>
    <w:rsid w:val="00315BC6"/>
    <w:rsid w:val="00315D12"/>
    <w:rsid w:val="00315DB0"/>
    <w:rsid w:val="00315E13"/>
    <w:rsid w:val="00316267"/>
    <w:rsid w:val="00316317"/>
    <w:rsid w:val="00316331"/>
    <w:rsid w:val="0031675F"/>
    <w:rsid w:val="00316769"/>
    <w:rsid w:val="00316A85"/>
    <w:rsid w:val="00316C86"/>
    <w:rsid w:val="00316CDB"/>
    <w:rsid w:val="00316F7F"/>
    <w:rsid w:val="00316F81"/>
    <w:rsid w:val="003171E8"/>
    <w:rsid w:val="00317280"/>
    <w:rsid w:val="0031776F"/>
    <w:rsid w:val="003177A0"/>
    <w:rsid w:val="00317ABE"/>
    <w:rsid w:val="00317C7C"/>
    <w:rsid w:val="00317D8C"/>
    <w:rsid w:val="00317E39"/>
    <w:rsid w:val="00320034"/>
    <w:rsid w:val="0032009E"/>
    <w:rsid w:val="00320134"/>
    <w:rsid w:val="00320437"/>
    <w:rsid w:val="00320538"/>
    <w:rsid w:val="003205B1"/>
    <w:rsid w:val="003205C0"/>
    <w:rsid w:val="0032066E"/>
    <w:rsid w:val="003206FC"/>
    <w:rsid w:val="003207DE"/>
    <w:rsid w:val="00320858"/>
    <w:rsid w:val="003208CE"/>
    <w:rsid w:val="00320938"/>
    <w:rsid w:val="003209CA"/>
    <w:rsid w:val="00320CFD"/>
    <w:rsid w:val="00320D86"/>
    <w:rsid w:val="00320E4F"/>
    <w:rsid w:val="00320E77"/>
    <w:rsid w:val="0032104B"/>
    <w:rsid w:val="00321059"/>
    <w:rsid w:val="0032113F"/>
    <w:rsid w:val="00321303"/>
    <w:rsid w:val="00321513"/>
    <w:rsid w:val="003215FE"/>
    <w:rsid w:val="0032189A"/>
    <w:rsid w:val="00321FD5"/>
    <w:rsid w:val="00322120"/>
    <w:rsid w:val="0032239E"/>
    <w:rsid w:val="00322A6A"/>
    <w:rsid w:val="00322E1B"/>
    <w:rsid w:val="00322F41"/>
    <w:rsid w:val="00322F7F"/>
    <w:rsid w:val="00323003"/>
    <w:rsid w:val="00323113"/>
    <w:rsid w:val="0032338B"/>
    <w:rsid w:val="003233E2"/>
    <w:rsid w:val="00323427"/>
    <w:rsid w:val="0032347B"/>
    <w:rsid w:val="00323B8E"/>
    <w:rsid w:val="00323BF5"/>
    <w:rsid w:val="00323BFA"/>
    <w:rsid w:val="00323C64"/>
    <w:rsid w:val="00323D3E"/>
    <w:rsid w:val="00323DC4"/>
    <w:rsid w:val="003240DE"/>
    <w:rsid w:val="00324475"/>
    <w:rsid w:val="00324D22"/>
    <w:rsid w:val="00324D4F"/>
    <w:rsid w:val="00324DA1"/>
    <w:rsid w:val="00324F5A"/>
    <w:rsid w:val="00324FE9"/>
    <w:rsid w:val="00325541"/>
    <w:rsid w:val="00325A1A"/>
    <w:rsid w:val="00325B10"/>
    <w:rsid w:val="00325CFE"/>
    <w:rsid w:val="003262B5"/>
    <w:rsid w:val="003262E2"/>
    <w:rsid w:val="0032642B"/>
    <w:rsid w:val="00326953"/>
    <w:rsid w:val="00326973"/>
    <w:rsid w:val="00326ADA"/>
    <w:rsid w:val="00326E5B"/>
    <w:rsid w:val="00326F69"/>
    <w:rsid w:val="00327026"/>
    <w:rsid w:val="0032771C"/>
    <w:rsid w:val="00327756"/>
    <w:rsid w:val="003278F3"/>
    <w:rsid w:val="00327923"/>
    <w:rsid w:val="00327B85"/>
    <w:rsid w:val="00327CA1"/>
    <w:rsid w:val="00327D3E"/>
    <w:rsid w:val="00327EF7"/>
    <w:rsid w:val="00327F83"/>
    <w:rsid w:val="00327FE1"/>
    <w:rsid w:val="00330113"/>
    <w:rsid w:val="003307BB"/>
    <w:rsid w:val="00330B83"/>
    <w:rsid w:val="00330C4F"/>
    <w:rsid w:val="00330EC0"/>
    <w:rsid w:val="003310BB"/>
    <w:rsid w:val="003310D4"/>
    <w:rsid w:val="0033113E"/>
    <w:rsid w:val="003313E1"/>
    <w:rsid w:val="00331480"/>
    <w:rsid w:val="00331767"/>
    <w:rsid w:val="00331986"/>
    <w:rsid w:val="00331BB5"/>
    <w:rsid w:val="00332047"/>
    <w:rsid w:val="003321B5"/>
    <w:rsid w:val="00332200"/>
    <w:rsid w:val="0033227B"/>
    <w:rsid w:val="0033235F"/>
    <w:rsid w:val="003326F7"/>
    <w:rsid w:val="00332703"/>
    <w:rsid w:val="0033272D"/>
    <w:rsid w:val="003327FD"/>
    <w:rsid w:val="00332827"/>
    <w:rsid w:val="003328B1"/>
    <w:rsid w:val="003329AD"/>
    <w:rsid w:val="00332A8D"/>
    <w:rsid w:val="00332B59"/>
    <w:rsid w:val="00332DA2"/>
    <w:rsid w:val="00332F3E"/>
    <w:rsid w:val="00332F46"/>
    <w:rsid w:val="00332FAD"/>
    <w:rsid w:val="00333180"/>
    <w:rsid w:val="003332CC"/>
    <w:rsid w:val="00333627"/>
    <w:rsid w:val="00333631"/>
    <w:rsid w:val="003336C7"/>
    <w:rsid w:val="003336CB"/>
    <w:rsid w:val="0033392D"/>
    <w:rsid w:val="0033425C"/>
    <w:rsid w:val="0033485C"/>
    <w:rsid w:val="00334D07"/>
    <w:rsid w:val="00334D23"/>
    <w:rsid w:val="00334D47"/>
    <w:rsid w:val="00334D64"/>
    <w:rsid w:val="00334DD1"/>
    <w:rsid w:val="003350FE"/>
    <w:rsid w:val="0033513D"/>
    <w:rsid w:val="0033538B"/>
    <w:rsid w:val="0033540D"/>
    <w:rsid w:val="00335A07"/>
    <w:rsid w:val="0033601A"/>
    <w:rsid w:val="00336084"/>
    <w:rsid w:val="00336163"/>
    <w:rsid w:val="003361AD"/>
    <w:rsid w:val="003361AE"/>
    <w:rsid w:val="00336225"/>
    <w:rsid w:val="003363BC"/>
    <w:rsid w:val="0033647D"/>
    <w:rsid w:val="003365BA"/>
    <w:rsid w:val="003365D5"/>
    <w:rsid w:val="00336815"/>
    <w:rsid w:val="0033694F"/>
    <w:rsid w:val="00336A9B"/>
    <w:rsid w:val="00336B77"/>
    <w:rsid w:val="00336BC7"/>
    <w:rsid w:val="00336E27"/>
    <w:rsid w:val="00336F33"/>
    <w:rsid w:val="003374E8"/>
    <w:rsid w:val="00337566"/>
    <w:rsid w:val="003375C6"/>
    <w:rsid w:val="003378ED"/>
    <w:rsid w:val="003379E3"/>
    <w:rsid w:val="00337A91"/>
    <w:rsid w:val="00337CBC"/>
    <w:rsid w:val="0034001C"/>
    <w:rsid w:val="00340114"/>
    <w:rsid w:val="00340472"/>
    <w:rsid w:val="003407FA"/>
    <w:rsid w:val="0034089A"/>
    <w:rsid w:val="0034092A"/>
    <w:rsid w:val="00340F40"/>
    <w:rsid w:val="00341158"/>
    <w:rsid w:val="00341302"/>
    <w:rsid w:val="0034148D"/>
    <w:rsid w:val="003414DD"/>
    <w:rsid w:val="0034159D"/>
    <w:rsid w:val="0034169E"/>
    <w:rsid w:val="003417AD"/>
    <w:rsid w:val="003417FE"/>
    <w:rsid w:val="0034186C"/>
    <w:rsid w:val="00341B9E"/>
    <w:rsid w:val="00341E9D"/>
    <w:rsid w:val="00341F90"/>
    <w:rsid w:val="00342148"/>
    <w:rsid w:val="0034258D"/>
    <w:rsid w:val="003427A8"/>
    <w:rsid w:val="0034287A"/>
    <w:rsid w:val="00342C28"/>
    <w:rsid w:val="0034309A"/>
    <w:rsid w:val="003432D4"/>
    <w:rsid w:val="00343677"/>
    <w:rsid w:val="00343790"/>
    <w:rsid w:val="00343911"/>
    <w:rsid w:val="00343935"/>
    <w:rsid w:val="003439E2"/>
    <w:rsid w:val="00343A1B"/>
    <w:rsid w:val="00343AFF"/>
    <w:rsid w:val="00343DA5"/>
    <w:rsid w:val="00343E84"/>
    <w:rsid w:val="00344488"/>
    <w:rsid w:val="003448FD"/>
    <w:rsid w:val="00344940"/>
    <w:rsid w:val="00344ACC"/>
    <w:rsid w:val="00344D7D"/>
    <w:rsid w:val="003451EE"/>
    <w:rsid w:val="0034530D"/>
    <w:rsid w:val="0034556B"/>
    <w:rsid w:val="00345631"/>
    <w:rsid w:val="0034572A"/>
    <w:rsid w:val="00345B15"/>
    <w:rsid w:val="00345B31"/>
    <w:rsid w:val="00345BD0"/>
    <w:rsid w:val="00345C21"/>
    <w:rsid w:val="00345DD8"/>
    <w:rsid w:val="00345F1C"/>
    <w:rsid w:val="00345F53"/>
    <w:rsid w:val="0034663D"/>
    <w:rsid w:val="003466B5"/>
    <w:rsid w:val="00346729"/>
    <w:rsid w:val="00346892"/>
    <w:rsid w:val="00346AF9"/>
    <w:rsid w:val="00347248"/>
    <w:rsid w:val="003472B0"/>
    <w:rsid w:val="0034734F"/>
    <w:rsid w:val="00347532"/>
    <w:rsid w:val="00347790"/>
    <w:rsid w:val="00347852"/>
    <w:rsid w:val="00347962"/>
    <w:rsid w:val="00347A9A"/>
    <w:rsid w:val="00347D0E"/>
    <w:rsid w:val="00347E3C"/>
    <w:rsid w:val="00347E64"/>
    <w:rsid w:val="00347E93"/>
    <w:rsid w:val="00347F96"/>
    <w:rsid w:val="00350446"/>
    <w:rsid w:val="003505D3"/>
    <w:rsid w:val="0035068F"/>
    <w:rsid w:val="0035086A"/>
    <w:rsid w:val="00350B33"/>
    <w:rsid w:val="00350B3E"/>
    <w:rsid w:val="00350B9A"/>
    <w:rsid w:val="00350F9E"/>
    <w:rsid w:val="003510AE"/>
    <w:rsid w:val="00351249"/>
    <w:rsid w:val="00351281"/>
    <w:rsid w:val="00351453"/>
    <w:rsid w:val="00351503"/>
    <w:rsid w:val="00351540"/>
    <w:rsid w:val="00351567"/>
    <w:rsid w:val="00351D48"/>
    <w:rsid w:val="00351D50"/>
    <w:rsid w:val="003520D2"/>
    <w:rsid w:val="00352308"/>
    <w:rsid w:val="003523BE"/>
    <w:rsid w:val="003523DE"/>
    <w:rsid w:val="0035246C"/>
    <w:rsid w:val="0035253D"/>
    <w:rsid w:val="003527FF"/>
    <w:rsid w:val="0035286C"/>
    <w:rsid w:val="00352888"/>
    <w:rsid w:val="00352A54"/>
    <w:rsid w:val="00352CB8"/>
    <w:rsid w:val="00352DA3"/>
    <w:rsid w:val="00352E1E"/>
    <w:rsid w:val="00352FD1"/>
    <w:rsid w:val="00353719"/>
    <w:rsid w:val="00353CCD"/>
    <w:rsid w:val="00353CF3"/>
    <w:rsid w:val="00353F32"/>
    <w:rsid w:val="0035402A"/>
    <w:rsid w:val="0035402F"/>
    <w:rsid w:val="00354223"/>
    <w:rsid w:val="003544D5"/>
    <w:rsid w:val="0035465D"/>
    <w:rsid w:val="003548A2"/>
    <w:rsid w:val="003548ED"/>
    <w:rsid w:val="003549AB"/>
    <w:rsid w:val="00354B3F"/>
    <w:rsid w:val="00354CA2"/>
    <w:rsid w:val="00354CF8"/>
    <w:rsid w:val="00354FE2"/>
    <w:rsid w:val="00355099"/>
    <w:rsid w:val="003550B1"/>
    <w:rsid w:val="003552DE"/>
    <w:rsid w:val="00355392"/>
    <w:rsid w:val="003555AE"/>
    <w:rsid w:val="003558BE"/>
    <w:rsid w:val="00355A89"/>
    <w:rsid w:val="00355E76"/>
    <w:rsid w:val="00355F8C"/>
    <w:rsid w:val="003561D8"/>
    <w:rsid w:val="0035631A"/>
    <w:rsid w:val="0035640F"/>
    <w:rsid w:val="003565EF"/>
    <w:rsid w:val="003567C1"/>
    <w:rsid w:val="0035684E"/>
    <w:rsid w:val="00356BE7"/>
    <w:rsid w:val="00356CA0"/>
    <w:rsid w:val="00356D2A"/>
    <w:rsid w:val="00356DDD"/>
    <w:rsid w:val="00356DE3"/>
    <w:rsid w:val="00356FD7"/>
    <w:rsid w:val="00356FE5"/>
    <w:rsid w:val="00357191"/>
    <w:rsid w:val="0035730D"/>
    <w:rsid w:val="00357317"/>
    <w:rsid w:val="00357566"/>
    <w:rsid w:val="0035763A"/>
    <w:rsid w:val="00357670"/>
    <w:rsid w:val="00357858"/>
    <w:rsid w:val="00357931"/>
    <w:rsid w:val="00357BD6"/>
    <w:rsid w:val="00360139"/>
    <w:rsid w:val="00360196"/>
    <w:rsid w:val="003601FC"/>
    <w:rsid w:val="003605DB"/>
    <w:rsid w:val="00360983"/>
    <w:rsid w:val="00360986"/>
    <w:rsid w:val="00360AFE"/>
    <w:rsid w:val="00360D27"/>
    <w:rsid w:val="00360E63"/>
    <w:rsid w:val="00360EDA"/>
    <w:rsid w:val="00360F41"/>
    <w:rsid w:val="00360F8C"/>
    <w:rsid w:val="003611D4"/>
    <w:rsid w:val="00361468"/>
    <w:rsid w:val="00361537"/>
    <w:rsid w:val="00361725"/>
    <w:rsid w:val="0036179C"/>
    <w:rsid w:val="00361812"/>
    <w:rsid w:val="0036182C"/>
    <w:rsid w:val="00361CD6"/>
    <w:rsid w:val="00362184"/>
    <w:rsid w:val="00362344"/>
    <w:rsid w:val="003623A9"/>
    <w:rsid w:val="0036242D"/>
    <w:rsid w:val="003624F1"/>
    <w:rsid w:val="00362B7B"/>
    <w:rsid w:val="00362EEC"/>
    <w:rsid w:val="00363394"/>
    <w:rsid w:val="003634D3"/>
    <w:rsid w:val="00363588"/>
    <w:rsid w:val="00363599"/>
    <w:rsid w:val="0036360D"/>
    <w:rsid w:val="003638CF"/>
    <w:rsid w:val="00363AF9"/>
    <w:rsid w:val="00363B49"/>
    <w:rsid w:val="00363BD3"/>
    <w:rsid w:val="00363E37"/>
    <w:rsid w:val="00364297"/>
    <w:rsid w:val="003643F0"/>
    <w:rsid w:val="00364645"/>
    <w:rsid w:val="003649D5"/>
    <w:rsid w:val="00364C53"/>
    <w:rsid w:val="00364C92"/>
    <w:rsid w:val="00365029"/>
    <w:rsid w:val="00365030"/>
    <w:rsid w:val="003651E2"/>
    <w:rsid w:val="00365231"/>
    <w:rsid w:val="003653C3"/>
    <w:rsid w:val="0036556D"/>
    <w:rsid w:val="003655E7"/>
    <w:rsid w:val="0036583A"/>
    <w:rsid w:val="003658BD"/>
    <w:rsid w:val="00365A6B"/>
    <w:rsid w:val="00365EAC"/>
    <w:rsid w:val="00365EDA"/>
    <w:rsid w:val="00366452"/>
    <w:rsid w:val="00366891"/>
    <w:rsid w:val="00366AEB"/>
    <w:rsid w:val="00366B0B"/>
    <w:rsid w:val="00366B58"/>
    <w:rsid w:val="00366F94"/>
    <w:rsid w:val="00367107"/>
    <w:rsid w:val="00367298"/>
    <w:rsid w:val="00367374"/>
    <w:rsid w:val="0036745E"/>
    <w:rsid w:val="00367681"/>
    <w:rsid w:val="003677C8"/>
    <w:rsid w:val="00367829"/>
    <w:rsid w:val="00367879"/>
    <w:rsid w:val="003678E5"/>
    <w:rsid w:val="00367A2F"/>
    <w:rsid w:val="00367AEE"/>
    <w:rsid w:val="00367B5A"/>
    <w:rsid w:val="00367CB3"/>
    <w:rsid w:val="00367CC8"/>
    <w:rsid w:val="00367D2E"/>
    <w:rsid w:val="00367EE6"/>
    <w:rsid w:val="00367F2D"/>
    <w:rsid w:val="0037000A"/>
    <w:rsid w:val="003700E5"/>
    <w:rsid w:val="00370140"/>
    <w:rsid w:val="00370383"/>
    <w:rsid w:val="00370947"/>
    <w:rsid w:val="00370CE0"/>
    <w:rsid w:val="00370D97"/>
    <w:rsid w:val="00370DE6"/>
    <w:rsid w:val="003710E5"/>
    <w:rsid w:val="00371226"/>
    <w:rsid w:val="003715CF"/>
    <w:rsid w:val="0037178A"/>
    <w:rsid w:val="003718C8"/>
    <w:rsid w:val="00371DEC"/>
    <w:rsid w:val="00372165"/>
    <w:rsid w:val="00372239"/>
    <w:rsid w:val="00372716"/>
    <w:rsid w:val="00372761"/>
    <w:rsid w:val="00372979"/>
    <w:rsid w:val="00372AC5"/>
    <w:rsid w:val="00372ADE"/>
    <w:rsid w:val="00372D44"/>
    <w:rsid w:val="00372D9B"/>
    <w:rsid w:val="0037302D"/>
    <w:rsid w:val="00373137"/>
    <w:rsid w:val="003734D0"/>
    <w:rsid w:val="003735C2"/>
    <w:rsid w:val="003736AE"/>
    <w:rsid w:val="00373808"/>
    <w:rsid w:val="003739C5"/>
    <w:rsid w:val="00373A2D"/>
    <w:rsid w:val="00373A6F"/>
    <w:rsid w:val="00373B04"/>
    <w:rsid w:val="00373B6C"/>
    <w:rsid w:val="00374162"/>
    <w:rsid w:val="003741EB"/>
    <w:rsid w:val="00374299"/>
    <w:rsid w:val="00374526"/>
    <w:rsid w:val="00374530"/>
    <w:rsid w:val="003745F3"/>
    <w:rsid w:val="00374831"/>
    <w:rsid w:val="0037486D"/>
    <w:rsid w:val="00374954"/>
    <w:rsid w:val="00374A39"/>
    <w:rsid w:val="00374B88"/>
    <w:rsid w:val="00374D1A"/>
    <w:rsid w:val="00374D29"/>
    <w:rsid w:val="00374E9C"/>
    <w:rsid w:val="00374F14"/>
    <w:rsid w:val="00375292"/>
    <w:rsid w:val="00375387"/>
    <w:rsid w:val="003755C0"/>
    <w:rsid w:val="00375881"/>
    <w:rsid w:val="003758CE"/>
    <w:rsid w:val="00375A3B"/>
    <w:rsid w:val="00375A46"/>
    <w:rsid w:val="00375B1C"/>
    <w:rsid w:val="00375BBD"/>
    <w:rsid w:val="00375C4F"/>
    <w:rsid w:val="00376001"/>
    <w:rsid w:val="003763DC"/>
    <w:rsid w:val="003764CF"/>
    <w:rsid w:val="00376776"/>
    <w:rsid w:val="003767D7"/>
    <w:rsid w:val="00376A4F"/>
    <w:rsid w:val="00377021"/>
    <w:rsid w:val="00377097"/>
    <w:rsid w:val="0037714E"/>
    <w:rsid w:val="0037798F"/>
    <w:rsid w:val="003779AA"/>
    <w:rsid w:val="00377A18"/>
    <w:rsid w:val="00377AE1"/>
    <w:rsid w:val="00377DAC"/>
    <w:rsid w:val="00377F2B"/>
    <w:rsid w:val="00377FA0"/>
    <w:rsid w:val="00377FB3"/>
    <w:rsid w:val="00380015"/>
    <w:rsid w:val="0038022F"/>
    <w:rsid w:val="00380273"/>
    <w:rsid w:val="00380363"/>
    <w:rsid w:val="00380388"/>
    <w:rsid w:val="003808D8"/>
    <w:rsid w:val="003809B1"/>
    <w:rsid w:val="00380A98"/>
    <w:rsid w:val="00380B7E"/>
    <w:rsid w:val="00380B9D"/>
    <w:rsid w:val="00380CC7"/>
    <w:rsid w:val="00380D81"/>
    <w:rsid w:val="00380E91"/>
    <w:rsid w:val="00380EC1"/>
    <w:rsid w:val="00380F80"/>
    <w:rsid w:val="00381007"/>
    <w:rsid w:val="00381187"/>
    <w:rsid w:val="003811E0"/>
    <w:rsid w:val="00381751"/>
    <w:rsid w:val="003819D8"/>
    <w:rsid w:val="00381A4E"/>
    <w:rsid w:val="00381F9D"/>
    <w:rsid w:val="0038206A"/>
    <w:rsid w:val="0038234B"/>
    <w:rsid w:val="003825E6"/>
    <w:rsid w:val="00382631"/>
    <w:rsid w:val="003827CA"/>
    <w:rsid w:val="00382A05"/>
    <w:rsid w:val="00382A73"/>
    <w:rsid w:val="00382AF5"/>
    <w:rsid w:val="00382B95"/>
    <w:rsid w:val="00382BF7"/>
    <w:rsid w:val="00382CCA"/>
    <w:rsid w:val="00382D4D"/>
    <w:rsid w:val="0038302A"/>
    <w:rsid w:val="00383118"/>
    <w:rsid w:val="0038363C"/>
    <w:rsid w:val="0038373D"/>
    <w:rsid w:val="003838C6"/>
    <w:rsid w:val="00383B62"/>
    <w:rsid w:val="00383F0C"/>
    <w:rsid w:val="00384177"/>
    <w:rsid w:val="00384333"/>
    <w:rsid w:val="00384706"/>
    <w:rsid w:val="00384763"/>
    <w:rsid w:val="003847E9"/>
    <w:rsid w:val="00384825"/>
    <w:rsid w:val="00384949"/>
    <w:rsid w:val="00384A3B"/>
    <w:rsid w:val="00384AA9"/>
    <w:rsid w:val="00384B37"/>
    <w:rsid w:val="00384C27"/>
    <w:rsid w:val="00384DBA"/>
    <w:rsid w:val="00384E22"/>
    <w:rsid w:val="00385291"/>
    <w:rsid w:val="00385384"/>
    <w:rsid w:val="00385690"/>
    <w:rsid w:val="00385771"/>
    <w:rsid w:val="00385814"/>
    <w:rsid w:val="00385879"/>
    <w:rsid w:val="003858B4"/>
    <w:rsid w:val="00385A08"/>
    <w:rsid w:val="00385DA1"/>
    <w:rsid w:val="00385E29"/>
    <w:rsid w:val="00385E4D"/>
    <w:rsid w:val="00386050"/>
    <w:rsid w:val="00386189"/>
    <w:rsid w:val="00386469"/>
    <w:rsid w:val="003865DC"/>
    <w:rsid w:val="00386A6D"/>
    <w:rsid w:val="00386BC5"/>
    <w:rsid w:val="00386D58"/>
    <w:rsid w:val="00386F04"/>
    <w:rsid w:val="0038707D"/>
    <w:rsid w:val="003871D2"/>
    <w:rsid w:val="0038721E"/>
    <w:rsid w:val="003875DF"/>
    <w:rsid w:val="003876FE"/>
    <w:rsid w:val="0038781D"/>
    <w:rsid w:val="00387936"/>
    <w:rsid w:val="00387FB7"/>
    <w:rsid w:val="00390055"/>
    <w:rsid w:val="00390086"/>
    <w:rsid w:val="0039010E"/>
    <w:rsid w:val="0039022E"/>
    <w:rsid w:val="0039027D"/>
    <w:rsid w:val="00390383"/>
    <w:rsid w:val="00390703"/>
    <w:rsid w:val="003907E1"/>
    <w:rsid w:val="0039083A"/>
    <w:rsid w:val="00390896"/>
    <w:rsid w:val="00390A85"/>
    <w:rsid w:val="00390D38"/>
    <w:rsid w:val="00390E45"/>
    <w:rsid w:val="00390FA1"/>
    <w:rsid w:val="0039107B"/>
    <w:rsid w:val="00391284"/>
    <w:rsid w:val="0039164C"/>
    <w:rsid w:val="00391870"/>
    <w:rsid w:val="003918E7"/>
    <w:rsid w:val="00391A50"/>
    <w:rsid w:val="00391C23"/>
    <w:rsid w:val="00391C74"/>
    <w:rsid w:val="003920F8"/>
    <w:rsid w:val="00392182"/>
    <w:rsid w:val="0039227F"/>
    <w:rsid w:val="0039232E"/>
    <w:rsid w:val="00392610"/>
    <w:rsid w:val="00392701"/>
    <w:rsid w:val="003929F7"/>
    <w:rsid w:val="00392B20"/>
    <w:rsid w:val="00392C52"/>
    <w:rsid w:val="00392DB7"/>
    <w:rsid w:val="00392E41"/>
    <w:rsid w:val="003932E3"/>
    <w:rsid w:val="00393656"/>
    <w:rsid w:val="00393742"/>
    <w:rsid w:val="003937E0"/>
    <w:rsid w:val="00393833"/>
    <w:rsid w:val="00393C10"/>
    <w:rsid w:val="00393CAA"/>
    <w:rsid w:val="00393D1F"/>
    <w:rsid w:val="00393E02"/>
    <w:rsid w:val="00393FB8"/>
    <w:rsid w:val="003941E9"/>
    <w:rsid w:val="00394468"/>
    <w:rsid w:val="0039453D"/>
    <w:rsid w:val="00394606"/>
    <w:rsid w:val="003947DD"/>
    <w:rsid w:val="00394D9D"/>
    <w:rsid w:val="00394EA3"/>
    <w:rsid w:val="00394F1C"/>
    <w:rsid w:val="00394F69"/>
    <w:rsid w:val="00395003"/>
    <w:rsid w:val="003951E4"/>
    <w:rsid w:val="00395362"/>
    <w:rsid w:val="00395427"/>
    <w:rsid w:val="00395510"/>
    <w:rsid w:val="0039560C"/>
    <w:rsid w:val="00395838"/>
    <w:rsid w:val="0039590F"/>
    <w:rsid w:val="0039595D"/>
    <w:rsid w:val="00395A48"/>
    <w:rsid w:val="00395A64"/>
    <w:rsid w:val="00395AF6"/>
    <w:rsid w:val="00395B0B"/>
    <w:rsid w:val="00395BCA"/>
    <w:rsid w:val="00395DAD"/>
    <w:rsid w:val="00395EAE"/>
    <w:rsid w:val="00396051"/>
    <w:rsid w:val="00396074"/>
    <w:rsid w:val="00396171"/>
    <w:rsid w:val="00396199"/>
    <w:rsid w:val="00396287"/>
    <w:rsid w:val="00396741"/>
    <w:rsid w:val="00396822"/>
    <w:rsid w:val="0039685E"/>
    <w:rsid w:val="00396A80"/>
    <w:rsid w:val="00396B20"/>
    <w:rsid w:val="00396C37"/>
    <w:rsid w:val="00396DCE"/>
    <w:rsid w:val="00396E44"/>
    <w:rsid w:val="003971E8"/>
    <w:rsid w:val="00397324"/>
    <w:rsid w:val="00397555"/>
    <w:rsid w:val="003976ED"/>
    <w:rsid w:val="003977C5"/>
    <w:rsid w:val="003977D9"/>
    <w:rsid w:val="003977F6"/>
    <w:rsid w:val="00397843"/>
    <w:rsid w:val="00397927"/>
    <w:rsid w:val="00397997"/>
    <w:rsid w:val="00397A97"/>
    <w:rsid w:val="003A009E"/>
    <w:rsid w:val="003A00E8"/>
    <w:rsid w:val="003A011C"/>
    <w:rsid w:val="003A0163"/>
    <w:rsid w:val="003A0330"/>
    <w:rsid w:val="003A0336"/>
    <w:rsid w:val="003A052F"/>
    <w:rsid w:val="003A0531"/>
    <w:rsid w:val="003A05B9"/>
    <w:rsid w:val="003A074E"/>
    <w:rsid w:val="003A0842"/>
    <w:rsid w:val="003A0959"/>
    <w:rsid w:val="003A09F2"/>
    <w:rsid w:val="003A0CA1"/>
    <w:rsid w:val="003A0CA8"/>
    <w:rsid w:val="003A0D19"/>
    <w:rsid w:val="003A0DA6"/>
    <w:rsid w:val="003A0F00"/>
    <w:rsid w:val="003A1187"/>
    <w:rsid w:val="003A1239"/>
    <w:rsid w:val="003A1823"/>
    <w:rsid w:val="003A196F"/>
    <w:rsid w:val="003A1C1E"/>
    <w:rsid w:val="003A1C56"/>
    <w:rsid w:val="003A1EEA"/>
    <w:rsid w:val="003A209C"/>
    <w:rsid w:val="003A21B1"/>
    <w:rsid w:val="003A21B5"/>
    <w:rsid w:val="003A2542"/>
    <w:rsid w:val="003A266C"/>
    <w:rsid w:val="003A2843"/>
    <w:rsid w:val="003A2950"/>
    <w:rsid w:val="003A29B6"/>
    <w:rsid w:val="003A2CDF"/>
    <w:rsid w:val="003A2CE4"/>
    <w:rsid w:val="003A2DB6"/>
    <w:rsid w:val="003A2E0F"/>
    <w:rsid w:val="003A2F0B"/>
    <w:rsid w:val="003A2FBB"/>
    <w:rsid w:val="003A3044"/>
    <w:rsid w:val="003A31FF"/>
    <w:rsid w:val="003A341F"/>
    <w:rsid w:val="003A34D3"/>
    <w:rsid w:val="003A3524"/>
    <w:rsid w:val="003A3897"/>
    <w:rsid w:val="003A3B28"/>
    <w:rsid w:val="003A3B4F"/>
    <w:rsid w:val="003A3C4F"/>
    <w:rsid w:val="003A3C67"/>
    <w:rsid w:val="003A3E2A"/>
    <w:rsid w:val="003A3FD9"/>
    <w:rsid w:val="003A4265"/>
    <w:rsid w:val="003A4374"/>
    <w:rsid w:val="003A4398"/>
    <w:rsid w:val="003A4600"/>
    <w:rsid w:val="003A46D9"/>
    <w:rsid w:val="003A4705"/>
    <w:rsid w:val="003A47AA"/>
    <w:rsid w:val="003A4826"/>
    <w:rsid w:val="003A4A82"/>
    <w:rsid w:val="003A4CF5"/>
    <w:rsid w:val="003A4D03"/>
    <w:rsid w:val="003A4D3A"/>
    <w:rsid w:val="003A4D4C"/>
    <w:rsid w:val="003A4FA8"/>
    <w:rsid w:val="003A5093"/>
    <w:rsid w:val="003A50C3"/>
    <w:rsid w:val="003A52B1"/>
    <w:rsid w:val="003A537B"/>
    <w:rsid w:val="003A53A8"/>
    <w:rsid w:val="003A54F9"/>
    <w:rsid w:val="003A559C"/>
    <w:rsid w:val="003A59A9"/>
    <w:rsid w:val="003A5A5B"/>
    <w:rsid w:val="003A5BAD"/>
    <w:rsid w:val="003A5D25"/>
    <w:rsid w:val="003A5DDB"/>
    <w:rsid w:val="003A5E23"/>
    <w:rsid w:val="003A6054"/>
    <w:rsid w:val="003A6128"/>
    <w:rsid w:val="003A6183"/>
    <w:rsid w:val="003A61EC"/>
    <w:rsid w:val="003A62A4"/>
    <w:rsid w:val="003A6343"/>
    <w:rsid w:val="003A67D1"/>
    <w:rsid w:val="003A6B5F"/>
    <w:rsid w:val="003A6C23"/>
    <w:rsid w:val="003A6DAE"/>
    <w:rsid w:val="003A78EC"/>
    <w:rsid w:val="003A7A01"/>
    <w:rsid w:val="003A7BD8"/>
    <w:rsid w:val="003A7BF0"/>
    <w:rsid w:val="003A7E27"/>
    <w:rsid w:val="003A7EA9"/>
    <w:rsid w:val="003A7EB4"/>
    <w:rsid w:val="003A7F25"/>
    <w:rsid w:val="003A7FCA"/>
    <w:rsid w:val="003B0017"/>
    <w:rsid w:val="003B0117"/>
    <w:rsid w:val="003B07C7"/>
    <w:rsid w:val="003B0840"/>
    <w:rsid w:val="003B08CB"/>
    <w:rsid w:val="003B0950"/>
    <w:rsid w:val="003B0A2D"/>
    <w:rsid w:val="003B0B08"/>
    <w:rsid w:val="003B0EFD"/>
    <w:rsid w:val="003B0FDF"/>
    <w:rsid w:val="003B1118"/>
    <w:rsid w:val="003B11B1"/>
    <w:rsid w:val="003B12D1"/>
    <w:rsid w:val="003B130C"/>
    <w:rsid w:val="003B13A9"/>
    <w:rsid w:val="003B15DA"/>
    <w:rsid w:val="003B16A6"/>
    <w:rsid w:val="003B1CBA"/>
    <w:rsid w:val="003B1D2E"/>
    <w:rsid w:val="003B2203"/>
    <w:rsid w:val="003B222B"/>
    <w:rsid w:val="003B23A5"/>
    <w:rsid w:val="003B23DF"/>
    <w:rsid w:val="003B2629"/>
    <w:rsid w:val="003B269B"/>
    <w:rsid w:val="003B278E"/>
    <w:rsid w:val="003B28A7"/>
    <w:rsid w:val="003B2D32"/>
    <w:rsid w:val="003B2D41"/>
    <w:rsid w:val="003B2E64"/>
    <w:rsid w:val="003B3053"/>
    <w:rsid w:val="003B306A"/>
    <w:rsid w:val="003B30D1"/>
    <w:rsid w:val="003B32E8"/>
    <w:rsid w:val="003B35B0"/>
    <w:rsid w:val="003B3971"/>
    <w:rsid w:val="003B398E"/>
    <w:rsid w:val="003B40A1"/>
    <w:rsid w:val="003B4134"/>
    <w:rsid w:val="003B4211"/>
    <w:rsid w:val="003B432A"/>
    <w:rsid w:val="003B44CA"/>
    <w:rsid w:val="003B45A5"/>
    <w:rsid w:val="003B45C9"/>
    <w:rsid w:val="003B4785"/>
    <w:rsid w:val="003B49DF"/>
    <w:rsid w:val="003B4B3B"/>
    <w:rsid w:val="003B4B8F"/>
    <w:rsid w:val="003B4C91"/>
    <w:rsid w:val="003B4FCE"/>
    <w:rsid w:val="003B5086"/>
    <w:rsid w:val="003B50EB"/>
    <w:rsid w:val="003B52C0"/>
    <w:rsid w:val="003B59B2"/>
    <w:rsid w:val="003B59DA"/>
    <w:rsid w:val="003B59E8"/>
    <w:rsid w:val="003B5BA5"/>
    <w:rsid w:val="003B5BCA"/>
    <w:rsid w:val="003B5D78"/>
    <w:rsid w:val="003B5E4C"/>
    <w:rsid w:val="003B5EB8"/>
    <w:rsid w:val="003B5F25"/>
    <w:rsid w:val="003B5F29"/>
    <w:rsid w:val="003B5F9E"/>
    <w:rsid w:val="003B61F5"/>
    <w:rsid w:val="003B663E"/>
    <w:rsid w:val="003B66B1"/>
    <w:rsid w:val="003B69A4"/>
    <w:rsid w:val="003B6A10"/>
    <w:rsid w:val="003B6A8A"/>
    <w:rsid w:val="003B6AD3"/>
    <w:rsid w:val="003B6AEC"/>
    <w:rsid w:val="003B6BD6"/>
    <w:rsid w:val="003B6DA4"/>
    <w:rsid w:val="003B7081"/>
    <w:rsid w:val="003B710E"/>
    <w:rsid w:val="003B741B"/>
    <w:rsid w:val="003B79DA"/>
    <w:rsid w:val="003B7D01"/>
    <w:rsid w:val="003B7DBF"/>
    <w:rsid w:val="003B7DE1"/>
    <w:rsid w:val="003B7F3C"/>
    <w:rsid w:val="003C0214"/>
    <w:rsid w:val="003C05F8"/>
    <w:rsid w:val="003C0885"/>
    <w:rsid w:val="003C0A04"/>
    <w:rsid w:val="003C0C7D"/>
    <w:rsid w:val="003C0D63"/>
    <w:rsid w:val="003C0E5C"/>
    <w:rsid w:val="003C0EAD"/>
    <w:rsid w:val="003C10A2"/>
    <w:rsid w:val="003C1268"/>
    <w:rsid w:val="003C12D0"/>
    <w:rsid w:val="003C12F0"/>
    <w:rsid w:val="003C15BF"/>
    <w:rsid w:val="003C15CD"/>
    <w:rsid w:val="003C16C0"/>
    <w:rsid w:val="003C180E"/>
    <w:rsid w:val="003C18E6"/>
    <w:rsid w:val="003C1D78"/>
    <w:rsid w:val="003C231B"/>
    <w:rsid w:val="003C232B"/>
    <w:rsid w:val="003C2531"/>
    <w:rsid w:val="003C25E3"/>
    <w:rsid w:val="003C2842"/>
    <w:rsid w:val="003C2A41"/>
    <w:rsid w:val="003C2E72"/>
    <w:rsid w:val="003C310D"/>
    <w:rsid w:val="003C3159"/>
    <w:rsid w:val="003C31ED"/>
    <w:rsid w:val="003C3362"/>
    <w:rsid w:val="003C353D"/>
    <w:rsid w:val="003C3667"/>
    <w:rsid w:val="003C3B7C"/>
    <w:rsid w:val="003C3F14"/>
    <w:rsid w:val="003C41A4"/>
    <w:rsid w:val="003C4231"/>
    <w:rsid w:val="003C4254"/>
    <w:rsid w:val="003C436C"/>
    <w:rsid w:val="003C45AE"/>
    <w:rsid w:val="003C4676"/>
    <w:rsid w:val="003C4905"/>
    <w:rsid w:val="003C4C11"/>
    <w:rsid w:val="003C4C3C"/>
    <w:rsid w:val="003C4C82"/>
    <w:rsid w:val="003C4F51"/>
    <w:rsid w:val="003C4FD0"/>
    <w:rsid w:val="003C535E"/>
    <w:rsid w:val="003C540D"/>
    <w:rsid w:val="003C5576"/>
    <w:rsid w:val="003C56AA"/>
    <w:rsid w:val="003C56E4"/>
    <w:rsid w:val="003C58FD"/>
    <w:rsid w:val="003C5A91"/>
    <w:rsid w:val="003C5BFB"/>
    <w:rsid w:val="003C5C62"/>
    <w:rsid w:val="003C5F95"/>
    <w:rsid w:val="003C6055"/>
    <w:rsid w:val="003C6217"/>
    <w:rsid w:val="003C6344"/>
    <w:rsid w:val="003C6550"/>
    <w:rsid w:val="003C65DF"/>
    <w:rsid w:val="003C6605"/>
    <w:rsid w:val="003C679F"/>
    <w:rsid w:val="003C67A2"/>
    <w:rsid w:val="003C6868"/>
    <w:rsid w:val="003C6970"/>
    <w:rsid w:val="003C6993"/>
    <w:rsid w:val="003C6CA4"/>
    <w:rsid w:val="003C6DFF"/>
    <w:rsid w:val="003C6E2A"/>
    <w:rsid w:val="003C712C"/>
    <w:rsid w:val="003C715A"/>
    <w:rsid w:val="003C718B"/>
    <w:rsid w:val="003C74DC"/>
    <w:rsid w:val="003C74E5"/>
    <w:rsid w:val="003C751D"/>
    <w:rsid w:val="003C7555"/>
    <w:rsid w:val="003C7584"/>
    <w:rsid w:val="003C77F4"/>
    <w:rsid w:val="003C7912"/>
    <w:rsid w:val="003C7E55"/>
    <w:rsid w:val="003D0145"/>
    <w:rsid w:val="003D0196"/>
    <w:rsid w:val="003D0201"/>
    <w:rsid w:val="003D03B8"/>
    <w:rsid w:val="003D04A2"/>
    <w:rsid w:val="003D0640"/>
    <w:rsid w:val="003D0644"/>
    <w:rsid w:val="003D08C3"/>
    <w:rsid w:val="003D0AA7"/>
    <w:rsid w:val="003D0ABC"/>
    <w:rsid w:val="003D0CD2"/>
    <w:rsid w:val="003D0E84"/>
    <w:rsid w:val="003D0F34"/>
    <w:rsid w:val="003D13E3"/>
    <w:rsid w:val="003D165D"/>
    <w:rsid w:val="003D18DA"/>
    <w:rsid w:val="003D1C5C"/>
    <w:rsid w:val="003D1FDD"/>
    <w:rsid w:val="003D2059"/>
    <w:rsid w:val="003D2223"/>
    <w:rsid w:val="003D2344"/>
    <w:rsid w:val="003D2476"/>
    <w:rsid w:val="003D263D"/>
    <w:rsid w:val="003D2BF9"/>
    <w:rsid w:val="003D2C2C"/>
    <w:rsid w:val="003D2E41"/>
    <w:rsid w:val="003D2EB4"/>
    <w:rsid w:val="003D2F84"/>
    <w:rsid w:val="003D313F"/>
    <w:rsid w:val="003D37B9"/>
    <w:rsid w:val="003D38F0"/>
    <w:rsid w:val="003D3A0E"/>
    <w:rsid w:val="003D3CFF"/>
    <w:rsid w:val="003D3F1B"/>
    <w:rsid w:val="003D3FED"/>
    <w:rsid w:val="003D41DC"/>
    <w:rsid w:val="003D42A5"/>
    <w:rsid w:val="003D4410"/>
    <w:rsid w:val="003D444C"/>
    <w:rsid w:val="003D44DC"/>
    <w:rsid w:val="003D479E"/>
    <w:rsid w:val="003D4CC1"/>
    <w:rsid w:val="003D4EBB"/>
    <w:rsid w:val="003D5045"/>
    <w:rsid w:val="003D51FD"/>
    <w:rsid w:val="003D56F4"/>
    <w:rsid w:val="003D572E"/>
    <w:rsid w:val="003D575D"/>
    <w:rsid w:val="003D5AF5"/>
    <w:rsid w:val="003D5C11"/>
    <w:rsid w:val="003D5D15"/>
    <w:rsid w:val="003D5EBD"/>
    <w:rsid w:val="003D5F2B"/>
    <w:rsid w:val="003D61D4"/>
    <w:rsid w:val="003D61D8"/>
    <w:rsid w:val="003D637F"/>
    <w:rsid w:val="003D649B"/>
    <w:rsid w:val="003D6632"/>
    <w:rsid w:val="003D66B2"/>
    <w:rsid w:val="003D6A4D"/>
    <w:rsid w:val="003D6B80"/>
    <w:rsid w:val="003D70EF"/>
    <w:rsid w:val="003D715D"/>
    <w:rsid w:val="003D7232"/>
    <w:rsid w:val="003D7316"/>
    <w:rsid w:val="003D7329"/>
    <w:rsid w:val="003D7994"/>
    <w:rsid w:val="003D7B19"/>
    <w:rsid w:val="003D7B6A"/>
    <w:rsid w:val="003D7E26"/>
    <w:rsid w:val="003D7EFA"/>
    <w:rsid w:val="003E00F6"/>
    <w:rsid w:val="003E02B4"/>
    <w:rsid w:val="003E0771"/>
    <w:rsid w:val="003E08A1"/>
    <w:rsid w:val="003E08FC"/>
    <w:rsid w:val="003E0CEF"/>
    <w:rsid w:val="003E0E4B"/>
    <w:rsid w:val="003E0EC9"/>
    <w:rsid w:val="003E11FA"/>
    <w:rsid w:val="003E1246"/>
    <w:rsid w:val="003E13F7"/>
    <w:rsid w:val="003E1491"/>
    <w:rsid w:val="003E158B"/>
    <w:rsid w:val="003E1AA9"/>
    <w:rsid w:val="003E1B63"/>
    <w:rsid w:val="003E1C6D"/>
    <w:rsid w:val="003E1E5A"/>
    <w:rsid w:val="003E1EC8"/>
    <w:rsid w:val="003E204E"/>
    <w:rsid w:val="003E20D3"/>
    <w:rsid w:val="003E2155"/>
    <w:rsid w:val="003E21E6"/>
    <w:rsid w:val="003E23EC"/>
    <w:rsid w:val="003E265B"/>
    <w:rsid w:val="003E26BB"/>
    <w:rsid w:val="003E2731"/>
    <w:rsid w:val="003E2822"/>
    <w:rsid w:val="003E2924"/>
    <w:rsid w:val="003E2A4A"/>
    <w:rsid w:val="003E2B41"/>
    <w:rsid w:val="003E2D41"/>
    <w:rsid w:val="003E2D54"/>
    <w:rsid w:val="003E3084"/>
    <w:rsid w:val="003E320C"/>
    <w:rsid w:val="003E322D"/>
    <w:rsid w:val="003E33F9"/>
    <w:rsid w:val="003E35DC"/>
    <w:rsid w:val="003E3743"/>
    <w:rsid w:val="003E381A"/>
    <w:rsid w:val="003E3975"/>
    <w:rsid w:val="003E3991"/>
    <w:rsid w:val="003E39EE"/>
    <w:rsid w:val="003E3A42"/>
    <w:rsid w:val="003E3C7A"/>
    <w:rsid w:val="003E3E2D"/>
    <w:rsid w:val="003E4120"/>
    <w:rsid w:val="003E4242"/>
    <w:rsid w:val="003E4341"/>
    <w:rsid w:val="003E45AF"/>
    <w:rsid w:val="003E46AA"/>
    <w:rsid w:val="003E4B1C"/>
    <w:rsid w:val="003E4FB1"/>
    <w:rsid w:val="003E50ED"/>
    <w:rsid w:val="003E5102"/>
    <w:rsid w:val="003E567D"/>
    <w:rsid w:val="003E57BE"/>
    <w:rsid w:val="003E58FA"/>
    <w:rsid w:val="003E595B"/>
    <w:rsid w:val="003E59BB"/>
    <w:rsid w:val="003E5C49"/>
    <w:rsid w:val="003E5EB8"/>
    <w:rsid w:val="003E601B"/>
    <w:rsid w:val="003E6413"/>
    <w:rsid w:val="003E6741"/>
    <w:rsid w:val="003E679B"/>
    <w:rsid w:val="003E6906"/>
    <w:rsid w:val="003E6AFE"/>
    <w:rsid w:val="003E6D3E"/>
    <w:rsid w:val="003E70F1"/>
    <w:rsid w:val="003E7290"/>
    <w:rsid w:val="003E73C0"/>
    <w:rsid w:val="003E747B"/>
    <w:rsid w:val="003E749E"/>
    <w:rsid w:val="003E75E0"/>
    <w:rsid w:val="003E75E8"/>
    <w:rsid w:val="003E7649"/>
    <w:rsid w:val="003E7703"/>
    <w:rsid w:val="003E7A35"/>
    <w:rsid w:val="003E7B26"/>
    <w:rsid w:val="003E7BC6"/>
    <w:rsid w:val="003E7F5D"/>
    <w:rsid w:val="003F0204"/>
    <w:rsid w:val="003F050C"/>
    <w:rsid w:val="003F0724"/>
    <w:rsid w:val="003F08FA"/>
    <w:rsid w:val="003F0D9C"/>
    <w:rsid w:val="003F0DF3"/>
    <w:rsid w:val="003F0F30"/>
    <w:rsid w:val="003F1081"/>
    <w:rsid w:val="003F1257"/>
    <w:rsid w:val="003F12AF"/>
    <w:rsid w:val="003F152E"/>
    <w:rsid w:val="003F179E"/>
    <w:rsid w:val="003F1968"/>
    <w:rsid w:val="003F1C34"/>
    <w:rsid w:val="003F1E66"/>
    <w:rsid w:val="003F1FAE"/>
    <w:rsid w:val="003F205C"/>
    <w:rsid w:val="003F20EA"/>
    <w:rsid w:val="003F224A"/>
    <w:rsid w:val="003F262F"/>
    <w:rsid w:val="003F2648"/>
    <w:rsid w:val="003F26E6"/>
    <w:rsid w:val="003F2873"/>
    <w:rsid w:val="003F288F"/>
    <w:rsid w:val="003F28F6"/>
    <w:rsid w:val="003F2B04"/>
    <w:rsid w:val="003F2CE2"/>
    <w:rsid w:val="003F2D8B"/>
    <w:rsid w:val="003F2EEE"/>
    <w:rsid w:val="003F32BB"/>
    <w:rsid w:val="003F3A53"/>
    <w:rsid w:val="003F3E43"/>
    <w:rsid w:val="003F3E84"/>
    <w:rsid w:val="003F3F65"/>
    <w:rsid w:val="003F428A"/>
    <w:rsid w:val="003F43E4"/>
    <w:rsid w:val="003F43EA"/>
    <w:rsid w:val="003F4486"/>
    <w:rsid w:val="003F4507"/>
    <w:rsid w:val="003F4629"/>
    <w:rsid w:val="003F489A"/>
    <w:rsid w:val="003F48E3"/>
    <w:rsid w:val="003F49BB"/>
    <w:rsid w:val="003F4A16"/>
    <w:rsid w:val="003F4D5D"/>
    <w:rsid w:val="003F4DAE"/>
    <w:rsid w:val="003F4DE3"/>
    <w:rsid w:val="003F4F50"/>
    <w:rsid w:val="003F4FE6"/>
    <w:rsid w:val="003F51CD"/>
    <w:rsid w:val="003F5327"/>
    <w:rsid w:val="003F532E"/>
    <w:rsid w:val="003F53AF"/>
    <w:rsid w:val="003F5478"/>
    <w:rsid w:val="003F54D8"/>
    <w:rsid w:val="003F552F"/>
    <w:rsid w:val="003F55EA"/>
    <w:rsid w:val="003F5750"/>
    <w:rsid w:val="003F59CE"/>
    <w:rsid w:val="003F606E"/>
    <w:rsid w:val="003F60EA"/>
    <w:rsid w:val="003F62DD"/>
    <w:rsid w:val="003F6312"/>
    <w:rsid w:val="003F64DA"/>
    <w:rsid w:val="003F65EB"/>
    <w:rsid w:val="003F6640"/>
    <w:rsid w:val="003F6641"/>
    <w:rsid w:val="003F67BC"/>
    <w:rsid w:val="003F6C04"/>
    <w:rsid w:val="003F6D92"/>
    <w:rsid w:val="003F6ED1"/>
    <w:rsid w:val="003F703A"/>
    <w:rsid w:val="003F7042"/>
    <w:rsid w:val="003F7066"/>
    <w:rsid w:val="003F737D"/>
    <w:rsid w:val="003F76E8"/>
    <w:rsid w:val="003F7C76"/>
    <w:rsid w:val="003F7ECA"/>
    <w:rsid w:val="003F7ED5"/>
    <w:rsid w:val="00400017"/>
    <w:rsid w:val="0040004E"/>
    <w:rsid w:val="00400313"/>
    <w:rsid w:val="00400620"/>
    <w:rsid w:val="00400767"/>
    <w:rsid w:val="00400A45"/>
    <w:rsid w:val="00400F29"/>
    <w:rsid w:val="00400F4E"/>
    <w:rsid w:val="00400F6C"/>
    <w:rsid w:val="004011B2"/>
    <w:rsid w:val="00401235"/>
    <w:rsid w:val="00401454"/>
    <w:rsid w:val="00401529"/>
    <w:rsid w:val="00401562"/>
    <w:rsid w:val="004015D8"/>
    <w:rsid w:val="0040161B"/>
    <w:rsid w:val="00401678"/>
    <w:rsid w:val="00401722"/>
    <w:rsid w:val="00401E55"/>
    <w:rsid w:val="00401FB7"/>
    <w:rsid w:val="004024AF"/>
    <w:rsid w:val="004026DA"/>
    <w:rsid w:val="004028B6"/>
    <w:rsid w:val="00402BEA"/>
    <w:rsid w:val="00402D17"/>
    <w:rsid w:val="00402F43"/>
    <w:rsid w:val="00402F6D"/>
    <w:rsid w:val="00402F8A"/>
    <w:rsid w:val="00403035"/>
    <w:rsid w:val="00403443"/>
    <w:rsid w:val="004034DB"/>
    <w:rsid w:val="004036C2"/>
    <w:rsid w:val="004036D4"/>
    <w:rsid w:val="004037A9"/>
    <w:rsid w:val="00403A1B"/>
    <w:rsid w:val="00403AD1"/>
    <w:rsid w:val="00403C73"/>
    <w:rsid w:val="00404000"/>
    <w:rsid w:val="00404049"/>
    <w:rsid w:val="004040F1"/>
    <w:rsid w:val="00404155"/>
    <w:rsid w:val="00404735"/>
    <w:rsid w:val="004048BE"/>
    <w:rsid w:val="00404A11"/>
    <w:rsid w:val="00404D05"/>
    <w:rsid w:val="00404E53"/>
    <w:rsid w:val="004050CE"/>
    <w:rsid w:val="004052E1"/>
    <w:rsid w:val="0040592D"/>
    <w:rsid w:val="004059B1"/>
    <w:rsid w:val="00405B44"/>
    <w:rsid w:val="00405E2A"/>
    <w:rsid w:val="00405F21"/>
    <w:rsid w:val="0040600C"/>
    <w:rsid w:val="004060A5"/>
    <w:rsid w:val="0040629E"/>
    <w:rsid w:val="00406305"/>
    <w:rsid w:val="00406426"/>
    <w:rsid w:val="0040648B"/>
    <w:rsid w:val="004064D6"/>
    <w:rsid w:val="0040684A"/>
    <w:rsid w:val="004068A5"/>
    <w:rsid w:val="00406AA3"/>
    <w:rsid w:val="00406B6D"/>
    <w:rsid w:val="00406B88"/>
    <w:rsid w:val="00406DCB"/>
    <w:rsid w:val="004074B9"/>
    <w:rsid w:val="004074F7"/>
    <w:rsid w:val="00407508"/>
    <w:rsid w:val="00407640"/>
    <w:rsid w:val="004079A4"/>
    <w:rsid w:val="00407C56"/>
    <w:rsid w:val="00407DD6"/>
    <w:rsid w:val="00407E3E"/>
    <w:rsid w:val="00407F42"/>
    <w:rsid w:val="0041003D"/>
    <w:rsid w:val="004103B6"/>
    <w:rsid w:val="004103D1"/>
    <w:rsid w:val="00410479"/>
    <w:rsid w:val="004108AB"/>
    <w:rsid w:val="004109A3"/>
    <w:rsid w:val="00410C7B"/>
    <w:rsid w:val="00410E4C"/>
    <w:rsid w:val="00410E66"/>
    <w:rsid w:val="00410F54"/>
    <w:rsid w:val="0041168F"/>
    <w:rsid w:val="004118A3"/>
    <w:rsid w:val="00411C94"/>
    <w:rsid w:val="00411DC9"/>
    <w:rsid w:val="00411E86"/>
    <w:rsid w:val="00412126"/>
    <w:rsid w:val="0041250F"/>
    <w:rsid w:val="0041256D"/>
    <w:rsid w:val="004125CD"/>
    <w:rsid w:val="0041286F"/>
    <w:rsid w:val="00412A25"/>
    <w:rsid w:val="00412AA7"/>
    <w:rsid w:val="00412C4E"/>
    <w:rsid w:val="00412C91"/>
    <w:rsid w:val="00412DD5"/>
    <w:rsid w:val="00412EF8"/>
    <w:rsid w:val="00412F2C"/>
    <w:rsid w:val="004130D1"/>
    <w:rsid w:val="0041315C"/>
    <w:rsid w:val="00413205"/>
    <w:rsid w:val="00413853"/>
    <w:rsid w:val="004138EE"/>
    <w:rsid w:val="00413B57"/>
    <w:rsid w:val="00413C50"/>
    <w:rsid w:val="00414224"/>
    <w:rsid w:val="004142EF"/>
    <w:rsid w:val="004145FC"/>
    <w:rsid w:val="0041474F"/>
    <w:rsid w:val="004149AE"/>
    <w:rsid w:val="00414BCB"/>
    <w:rsid w:val="00414BD1"/>
    <w:rsid w:val="00414CBB"/>
    <w:rsid w:val="00414D58"/>
    <w:rsid w:val="00414E6E"/>
    <w:rsid w:val="00414E7C"/>
    <w:rsid w:val="00414EC6"/>
    <w:rsid w:val="00414FAE"/>
    <w:rsid w:val="0041516F"/>
    <w:rsid w:val="004155ED"/>
    <w:rsid w:val="00415716"/>
    <w:rsid w:val="0041585E"/>
    <w:rsid w:val="0041590F"/>
    <w:rsid w:val="00415A41"/>
    <w:rsid w:val="00415C0E"/>
    <w:rsid w:val="00415C4E"/>
    <w:rsid w:val="00415D05"/>
    <w:rsid w:val="004162B0"/>
    <w:rsid w:val="004164C0"/>
    <w:rsid w:val="00416767"/>
    <w:rsid w:val="0041685F"/>
    <w:rsid w:val="00416889"/>
    <w:rsid w:val="004168B9"/>
    <w:rsid w:val="00416978"/>
    <w:rsid w:val="004169EC"/>
    <w:rsid w:val="00416DEA"/>
    <w:rsid w:val="00416E7F"/>
    <w:rsid w:val="00416F2C"/>
    <w:rsid w:val="00416FF9"/>
    <w:rsid w:val="004170A0"/>
    <w:rsid w:val="004172F9"/>
    <w:rsid w:val="004173E9"/>
    <w:rsid w:val="00417584"/>
    <w:rsid w:val="00417740"/>
    <w:rsid w:val="0041777E"/>
    <w:rsid w:val="00417811"/>
    <w:rsid w:val="004178D8"/>
    <w:rsid w:val="004179B4"/>
    <w:rsid w:val="004179E2"/>
    <w:rsid w:val="00417C0E"/>
    <w:rsid w:val="00417ED2"/>
    <w:rsid w:val="00420332"/>
    <w:rsid w:val="004204B0"/>
    <w:rsid w:val="0042051D"/>
    <w:rsid w:val="004205E3"/>
    <w:rsid w:val="00420930"/>
    <w:rsid w:val="00420AB0"/>
    <w:rsid w:val="00420C01"/>
    <w:rsid w:val="00420C69"/>
    <w:rsid w:val="00420D99"/>
    <w:rsid w:val="00420DF7"/>
    <w:rsid w:val="004210A5"/>
    <w:rsid w:val="0042114B"/>
    <w:rsid w:val="00421230"/>
    <w:rsid w:val="00421653"/>
    <w:rsid w:val="00421862"/>
    <w:rsid w:val="0042187B"/>
    <w:rsid w:val="00421AB7"/>
    <w:rsid w:val="00421AD3"/>
    <w:rsid w:val="00421C33"/>
    <w:rsid w:val="00421E3E"/>
    <w:rsid w:val="00421F0F"/>
    <w:rsid w:val="004220FD"/>
    <w:rsid w:val="00422217"/>
    <w:rsid w:val="004222AA"/>
    <w:rsid w:val="00422886"/>
    <w:rsid w:val="00422EBF"/>
    <w:rsid w:val="00422EDD"/>
    <w:rsid w:val="004231CC"/>
    <w:rsid w:val="00423360"/>
    <w:rsid w:val="0042375F"/>
    <w:rsid w:val="0042391A"/>
    <w:rsid w:val="00423973"/>
    <w:rsid w:val="00423C8B"/>
    <w:rsid w:val="00423CE7"/>
    <w:rsid w:val="00423E0A"/>
    <w:rsid w:val="00423E68"/>
    <w:rsid w:val="00423FFA"/>
    <w:rsid w:val="004242A1"/>
    <w:rsid w:val="0042446E"/>
    <w:rsid w:val="00424661"/>
    <w:rsid w:val="0042476B"/>
    <w:rsid w:val="00424848"/>
    <w:rsid w:val="004248BF"/>
    <w:rsid w:val="004248FF"/>
    <w:rsid w:val="00424E7C"/>
    <w:rsid w:val="00425253"/>
    <w:rsid w:val="004252F2"/>
    <w:rsid w:val="004255BC"/>
    <w:rsid w:val="004256E9"/>
    <w:rsid w:val="004257F7"/>
    <w:rsid w:val="0042583F"/>
    <w:rsid w:val="00425B65"/>
    <w:rsid w:val="00425D6B"/>
    <w:rsid w:val="0042607A"/>
    <w:rsid w:val="0042609A"/>
    <w:rsid w:val="00426481"/>
    <w:rsid w:val="00426925"/>
    <w:rsid w:val="00426CB0"/>
    <w:rsid w:val="004270DD"/>
    <w:rsid w:val="0042718C"/>
    <w:rsid w:val="0042722E"/>
    <w:rsid w:val="00427371"/>
    <w:rsid w:val="004273C1"/>
    <w:rsid w:val="00427402"/>
    <w:rsid w:val="004275E0"/>
    <w:rsid w:val="004275E4"/>
    <w:rsid w:val="00427689"/>
    <w:rsid w:val="004276CD"/>
    <w:rsid w:val="00427759"/>
    <w:rsid w:val="004277A3"/>
    <w:rsid w:val="004278F8"/>
    <w:rsid w:val="004279B8"/>
    <w:rsid w:val="00427ACB"/>
    <w:rsid w:val="00427BAC"/>
    <w:rsid w:val="00427E08"/>
    <w:rsid w:val="00427F75"/>
    <w:rsid w:val="00430012"/>
    <w:rsid w:val="00430207"/>
    <w:rsid w:val="0043034F"/>
    <w:rsid w:val="00430610"/>
    <w:rsid w:val="00430647"/>
    <w:rsid w:val="00430695"/>
    <w:rsid w:val="0043076A"/>
    <w:rsid w:val="0043085A"/>
    <w:rsid w:val="004308D9"/>
    <w:rsid w:val="00430A56"/>
    <w:rsid w:val="00430A61"/>
    <w:rsid w:val="00430AE8"/>
    <w:rsid w:val="00430B12"/>
    <w:rsid w:val="00430D9C"/>
    <w:rsid w:val="00430F8F"/>
    <w:rsid w:val="004310C2"/>
    <w:rsid w:val="0043144B"/>
    <w:rsid w:val="00431593"/>
    <w:rsid w:val="00431860"/>
    <w:rsid w:val="004318A6"/>
    <w:rsid w:val="00431B32"/>
    <w:rsid w:val="00431BB7"/>
    <w:rsid w:val="00431CB5"/>
    <w:rsid w:val="00431EAA"/>
    <w:rsid w:val="00432137"/>
    <w:rsid w:val="0043228D"/>
    <w:rsid w:val="00432339"/>
    <w:rsid w:val="00432346"/>
    <w:rsid w:val="00432618"/>
    <w:rsid w:val="0043270F"/>
    <w:rsid w:val="00432C91"/>
    <w:rsid w:val="0043370E"/>
    <w:rsid w:val="0043388F"/>
    <w:rsid w:val="00433914"/>
    <w:rsid w:val="00433ADA"/>
    <w:rsid w:val="00433CEE"/>
    <w:rsid w:val="00433D32"/>
    <w:rsid w:val="00433DB2"/>
    <w:rsid w:val="004341C7"/>
    <w:rsid w:val="00434220"/>
    <w:rsid w:val="0043445D"/>
    <w:rsid w:val="0043476A"/>
    <w:rsid w:val="00434999"/>
    <w:rsid w:val="00434B3A"/>
    <w:rsid w:val="00434BE4"/>
    <w:rsid w:val="00434EAB"/>
    <w:rsid w:val="00435045"/>
    <w:rsid w:val="0043518C"/>
    <w:rsid w:val="004351BE"/>
    <w:rsid w:val="004351CB"/>
    <w:rsid w:val="004356F6"/>
    <w:rsid w:val="00435A15"/>
    <w:rsid w:val="00435C5E"/>
    <w:rsid w:val="00435CDE"/>
    <w:rsid w:val="00435E34"/>
    <w:rsid w:val="00436114"/>
    <w:rsid w:val="004361CB"/>
    <w:rsid w:val="00436773"/>
    <w:rsid w:val="00436811"/>
    <w:rsid w:val="00436886"/>
    <w:rsid w:val="00436DE6"/>
    <w:rsid w:val="00436EE6"/>
    <w:rsid w:val="004373DF"/>
    <w:rsid w:val="004373F1"/>
    <w:rsid w:val="0043749F"/>
    <w:rsid w:val="004375E1"/>
    <w:rsid w:val="00437657"/>
    <w:rsid w:val="004376A2"/>
    <w:rsid w:val="004377CA"/>
    <w:rsid w:val="004377D6"/>
    <w:rsid w:val="004378EF"/>
    <w:rsid w:val="004378F3"/>
    <w:rsid w:val="00437906"/>
    <w:rsid w:val="00437B04"/>
    <w:rsid w:val="00437BC5"/>
    <w:rsid w:val="00437D56"/>
    <w:rsid w:val="00437D88"/>
    <w:rsid w:val="00437DD9"/>
    <w:rsid w:val="00437EC6"/>
    <w:rsid w:val="00437F46"/>
    <w:rsid w:val="004400F2"/>
    <w:rsid w:val="0044015A"/>
    <w:rsid w:val="004402A6"/>
    <w:rsid w:val="004402F7"/>
    <w:rsid w:val="004402FD"/>
    <w:rsid w:val="0044034A"/>
    <w:rsid w:val="004408F9"/>
    <w:rsid w:val="00440DD9"/>
    <w:rsid w:val="00440F9D"/>
    <w:rsid w:val="00441043"/>
    <w:rsid w:val="00441093"/>
    <w:rsid w:val="004410D0"/>
    <w:rsid w:val="00441314"/>
    <w:rsid w:val="00441338"/>
    <w:rsid w:val="0044141E"/>
    <w:rsid w:val="004414DA"/>
    <w:rsid w:val="004418B7"/>
    <w:rsid w:val="00441946"/>
    <w:rsid w:val="00441D19"/>
    <w:rsid w:val="00441D1C"/>
    <w:rsid w:val="00442361"/>
    <w:rsid w:val="004425DC"/>
    <w:rsid w:val="004425F7"/>
    <w:rsid w:val="00442635"/>
    <w:rsid w:val="0044291C"/>
    <w:rsid w:val="0044299D"/>
    <w:rsid w:val="00442C23"/>
    <w:rsid w:val="00442C56"/>
    <w:rsid w:val="00442ED8"/>
    <w:rsid w:val="00443040"/>
    <w:rsid w:val="0044331B"/>
    <w:rsid w:val="00443353"/>
    <w:rsid w:val="0044340F"/>
    <w:rsid w:val="004435D5"/>
    <w:rsid w:val="004439B1"/>
    <w:rsid w:val="004439B5"/>
    <w:rsid w:val="00443A96"/>
    <w:rsid w:val="00443F74"/>
    <w:rsid w:val="00444118"/>
    <w:rsid w:val="004441A9"/>
    <w:rsid w:val="00444226"/>
    <w:rsid w:val="0044423E"/>
    <w:rsid w:val="00444330"/>
    <w:rsid w:val="00444637"/>
    <w:rsid w:val="00444850"/>
    <w:rsid w:val="00444B66"/>
    <w:rsid w:val="00444ECB"/>
    <w:rsid w:val="00444F9D"/>
    <w:rsid w:val="00445224"/>
    <w:rsid w:val="0044542F"/>
    <w:rsid w:val="00445520"/>
    <w:rsid w:val="004455A2"/>
    <w:rsid w:val="004456E3"/>
    <w:rsid w:val="00445BD9"/>
    <w:rsid w:val="00445D58"/>
    <w:rsid w:val="00445DA9"/>
    <w:rsid w:val="00446181"/>
    <w:rsid w:val="00446344"/>
    <w:rsid w:val="00446599"/>
    <w:rsid w:val="004466E1"/>
    <w:rsid w:val="00446A9C"/>
    <w:rsid w:val="00446C28"/>
    <w:rsid w:val="00446C34"/>
    <w:rsid w:val="00446E0D"/>
    <w:rsid w:val="00446E3A"/>
    <w:rsid w:val="0044710E"/>
    <w:rsid w:val="00447440"/>
    <w:rsid w:val="004474B4"/>
    <w:rsid w:val="00447789"/>
    <w:rsid w:val="00447983"/>
    <w:rsid w:val="00447C58"/>
    <w:rsid w:val="00447CA3"/>
    <w:rsid w:val="00447ED2"/>
    <w:rsid w:val="00447F13"/>
    <w:rsid w:val="00447FC7"/>
    <w:rsid w:val="0045001B"/>
    <w:rsid w:val="00450351"/>
    <w:rsid w:val="004505A1"/>
    <w:rsid w:val="004505CA"/>
    <w:rsid w:val="004508DF"/>
    <w:rsid w:val="004509AF"/>
    <w:rsid w:val="004509F4"/>
    <w:rsid w:val="00450B22"/>
    <w:rsid w:val="00450F77"/>
    <w:rsid w:val="0045108C"/>
    <w:rsid w:val="00451537"/>
    <w:rsid w:val="00451842"/>
    <w:rsid w:val="004518D2"/>
    <w:rsid w:val="00451C12"/>
    <w:rsid w:val="00451C19"/>
    <w:rsid w:val="00451DAE"/>
    <w:rsid w:val="00451E9E"/>
    <w:rsid w:val="00451EC3"/>
    <w:rsid w:val="0045211F"/>
    <w:rsid w:val="004521EE"/>
    <w:rsid w:val="004521F2"/>
    <w:rsid w:val="0045220D"/>
    <w:rsid w:val="00452317"/>
    <w:rsid w:val="00452599"/>
    <w:rsid w:val="004525C3"/>
    <w:rsid w:val="004526C8"/>
    <w:rsid w:val="004527A2"/>
    <w:rsid w:val="00452B59"/>
    <w:rsid w:val="00452D15"/>
    <w:rsid w:val="00452D4E"/>
    <w:rsid w:val="00452E52"/>
    <w:rsid w:val="00453024"/>
    <w:rsid w:val="004530A3"/>
    <w:rsid w:val="00453220"/>
    <w:rsid w:val="00453314"/>
    <w:rsid w:val="00453963"/>
    <w:rsid w:val="0045396C"/>
    <w:rsid w:val="004542F0"/>
    <w:rsid w:val="00454387"/>
    <w:rsid w:val="00454425"/>
    <w:rsid w:val="004545A0"/>
    <w:rsid w:val="0045495A"/>
    <w:rsid w:val="00454C6A"/>
    <w:rsid w:val="00454D8E"/>
    <w:rsid w:val="00454E9D"/>
    <w:rsid w:val="00454EC7"/>
    <w:rsid w:val="00454FA1"/>
    <w:rsid w:val="004550BE"/>
    <w:rsid w:val="00455142"/>
    <w:rsid w:val="00455228"/>
    <w:rsid w:val="0045527A"/>
    <w:rsid w:val="004554F1"/>
    <w:rsid w:val="004554F5"/>
    <w:rsid w:val="0045553C"/>
    <w:rsid w:val="00455AB3"/>
    <w:rsid w:val="00455C42"/>
    <w:rsid w:val="00455DCD"/>
    <w:rsid w:val="00455DE3"/>
    <w:rsid w:val="00455E17"/>
    <w:rsid w:val="00455F0A"/>
    <w:rsid w:val="00455F10"/>
    <w:rsid w:val="00456115"/>
    <w:rsid w:val="004561C6"/>
    <w:rsid w:val="004564E1"/>
    <w:rsid w:val="0045667F"/>
    <w:rsid w:val="00456843"/>
    <w:rsid w:val="004568F1"/>
    <w:rsid w:val="004568FA"/>
    <w:rsid w:val="00456957"/>
    <w:rsid w:val="00456A07"/>
    <w:rsid w:val="00456A9D"/>
    <w:rsid w:val="00456D0F"/>
    <w:rsid w:val="00456EB4"/>
    <w:rsid w:val="00456F07"/>
    <w:rsid w:val="0045709C"/>
    <w:rsid w:val="004570EF"/>
    <w:rsid w:val="004570F9"/>
    <w:rsid w:val="004572C9"/>
    <w:rsid w:val="00457320"/>
    <w:rsid w:val="00457366"/>
    <w:rsid w:val="0045741F"/>
    <w:rsid w:val="0045766E"/>
    <w:rsid w:val="0045773F"/>
    <w:rsid w:val="0045781B"/>
    <w:rsid w:val="00457AD2"/>
    <w:rsid w:val="00457C2C"/>
    <w:rsid w:val="00457CFC"/>
    <w:rsid w:val="00457D5A"/>
    <w:rsid w:val="00457D5B"/>
    <w:rsid w:val="00457E6A"/>
    <w:rsid w:val="00457EBB"/>
    <w:rsid w:val="00457F0C"/>
    <w:rsid w:val="0046012F"/>
    <w:rsid w:val="004601B9"/>
    <w:rsid w:val="0046036A"/>
    <w:rsid w:val="00460457"/>
    <w:rsid w:val="004605C2"/>
    <w:rsid w:val="004605D6"/>
    <w:rsid w:val="004606D7"/>
    <w:rsid w:val="004608CA"/>
    <w:rsid w:val="00460A40"/>
    <w:rsid w:val="00460ADF"/>
    <w:rsid w:val="00460F26"/>
    <w:rsid w:val="004614F3"/>
    <w:rsid w:val="004616E7"/>
    <w:rsid w:val="00461B04"/>
    <w:rsid w:val="00461C5C"/>
    <w:rsid w:val="00461FB6"/>
    <w:rsid w:val="00462198"/>
    <w:rsid w:val="004623BC"/>
    <w:rsid w:val="00462658"/>
    <w:rsid w:val="00462A21"/>
    <w:rsid w:val="00462AAF"/>
    <w:rsid w:val="00462CB1"/>
    <w:rsid w:val="00462CC6"/>
    <w:rsid w:val="00462E54"/>
    <w:rsid w:val="00462FA5"/>
    <w:rsid w:val="0046304F"/>
    <w:rsid w:val="00463242"/>
    <w:rsid w:val="00463409"/>
    <w:rsid w:val="0046353B"/>
    <w:rsid w:val="0046366D"/>
    <w:rsid w:val="0046385C"/>
    <w:rsid w:val="0046398F"/>
    <w:rsid w:val="004639BF"/>
    <w:rsid w:val="00463BAF"/>
    <w:rsid w:val="00463BC4"/>
    <w:rsid w:val="00463C9C"/>
    <w:rsid w:val="00463CD3"/>
    <w:rsid w:val="00463DE7"/>
    <w:rsid w:val="004641FF"/>
    <w:rsid w:val="0046430C"/>
    <w:rsid w:val="00464338"/>
    <w:rsid w:val="004643F8"/>
    <w:rsid w:val="0046442F"/>
    <w:rsid w:val="00464552"/>
    <w:rsid w:val="00464565"/>
    <w:rsid w:val="00464786"/>
    <w:rsid w:val="00464C2E"/>
    <w:rsid w:val="00464CB1"/>
    <w:rsid w:val="00464CC6"/>
    <w:rsid w:val="00464D10"/>
    <w:rsid w:val="00464D36"/>
    <w:rsid w:val="004651B0"/>
    <w:rsid w:val="00465427"/>
    <w:rsid w:val="00465581"/>
    <w:rsid w:val="0046565D"/>
    <w:rsid w:val="00465707"/>
    <w:rsid w:val="00465735"/>
    <w:rsid w:val="004659C7"/>
    <w:rsid w:val="00465D1F"/>
    <w:rsid w:val="0046600E"/>
    <w:rsid w:val="004661FD"/>
    <w:rsid w:val="00466345"/>
    <w:rsid w:val="004665FC"/>
    <w:rsid w:val="0046666D"/>
    <w:rsid w:val="004666A6"/>
    <w:rsid w:val="00466820"/>
    <w:rsid w:val="00466850"/>
    <w:rsid w:val="00466851"/>
    <w:rsid w:val="00466860"/>
    <w:rsid w:val="0046697A"/>
    <w:rsid w:val="00466E9D"/>
    <w:rsid w:val="00466EE2"/>
    <w:rsid w:val="00466F4C"/>
    <w:rsid w:val="0046712A"/>
    <w:rsid w:val="004671D0"/>
    <w:rsid w:val="0046723E"/>
    <w:rsid w:val="00467274"/>
    <w:rsid w:val="0046760B"/>
    <w:rsid w:val="0046789A"/>
    <w:rsid w:val="00467A3D"/>
    <w:rsid w:val="00467A4D"/>
    <w:rsid w:val="00467BA8"/>
    <w:rsid w:val="00467E0A"/>
    <w:rsid w:val="00467F52"/>
    <w:rsid w:val="00467FC8"/>
    <w:rsid w:val="00470147"/>
    <w:rsid w:val="0047030E"/>
    <w:rsid w:val="004703A4"/>
    <w:rsid w:val="004705A3"/>
    <w:rsid w:val="004707BB"/>
    <w:rsid w:val="0047084F"/>
    <w:rsid w:val="004708A4"/>
    <w:rsid w:val="004709CB"/>
    <w:rsid w:val="00470E30"/>
    <w:rsid w:val="004712F8"/>
    <w:rsid w:val="004713DF"/>
    <w:rsid w:val="00471527"/>
    <w:rsid w:val="0047169F"/>
    <w:rsid w:val="00471951"/>
    <w:rsid w:val="00471A16"/>
    <w:rsid w:val="00471A86"/>
    <w:rsid w:val="00471B44"/>
    <w:rsid w:val="00471D12"/>
    <w:rsid w:val="00471F18"/>
    <w:rsid w:val="0047200D"/>
    <w:rsid w:val="0047207D"/>
    <w:rsid w:val="00472115"/>
    <w:rsid w:val="00472274"/>
    <w:rsid w:val="004726A3"/>
    <w:rsid w:val="00472730"/>
    <w:rsid w:val="00472ABD"/>
    <w:rsid w:val="00472BB7"/>
    <w:rsid w:val="00472C19"/>
    <w:rsid w:val="00472CFB"/>
    <w:rsid w:val="00472E45"/>
    <w:rsid w:val="00472E83"/>
    <w:rsid w:val="00472E8A"/>
    <w:rsid w:val="00473495"/>
    <w:rsid w:val="004734A2"/>
    <w:rsid w:val="00473529"/>
    <w:rsid w:val="004737C6"/>
    <w:rsid w:val="004737D6"/>
    <w:rsid w:val="00473864"/>
    <w:rsid w:val="00473935"/>
    <w:rsid w:val="00473AAA"/>
    <w:rsid w:val="00473B62"/>
    <w:rsid w:val="00473D1C"/>
    <w:rsid w:val="00474162"/>
    <w:rsid w:val="0047442E"/>
    <w:rsid w:val="00474764"/>
    <w:rsid w:val="00474A54"/>
    <w:rsid w:val="00474D4F"/>
    <w:rsid w:val="00474DAA"/>
    <w:rsid w:val="00474DCD"/>
    <w:rsid w:val="00474EE5"/>
    <w:rsid w:val="0047510C"/>
    <w:rsid w:val="00475140"/>
    <w:rsid w:val="00475156"/>
    <w:rsid w:val="00475215"/>
    <w:rsid w:val="004753E4"/>
    <w:rsid w:val="004755D8"/>
    <w:rsid w:val="00475701"/>
    <w:rsid w:val="0047570F"/>
    <w:rsid w:val="00475A99"/>
    <w:rsid w:val="00475E36"/>
    <w:rsid w:val="00475EFA"/>
    <w:rsid w:val="00476042"/>
    <w:rsid w:val="004760E4"/>
    <w:rsid w:val="00476288"/>
    <w:rsid w:val="00476750"/>
    <w:rsid w:val="004767D0"/>
    <w:rsid w:val="004767FC"/>
    <w:rsid w:val="004768DF"/>
    <w:rsid w:val="00476B1B"/>
    <w:rsid w:val="00476B30"/>
    <w:rsid w:val="00476E10"/>
    <w:rsid w:val="00476E75"/>
    <w:rsid w:val="00476EB3"/>
    <w:rsid w:val="004771B6"/>
    <w:rsid w:val="004771D5"/>
    <w:rsid w:val="004772FE"/>
    <w:rsid w:val="00477360"/>
    <w:rsid w:val="004773C0"/>
    <w:rsid w:val="004776C5"/>
    <w:rsid w:val="00477A14"/>
    <w:rsid w:val="00477BEA"/>
    <w:rsid w:val="00477D07"/>
    <w:rsid w:val="00477E6D"/>
    <w:rsid w:val="00477EB3"/>
    <w:rsid w:val="0048036F"/>
    <w:rsid w:val="00480523"/>
    <w:rsid w:val="00480586"/>
    <w:rsid w:val="004805D6"/>
    <w:rsid w:val="004806DE"/>
    <w:rsid w:val="0048070A"/>
    <w:rsid w:val="00480733"/>
    <w:rsid w:val="0048086B"/>
    <w:rsid w:val="00480A1D"/>
    <w:rsid w:val="00480AF6"/>
    <w:rsid w:val="00480C89"/>
    <w:rsid w:val="004810C1"/>
    <w:rsid w:val="00481208"/>
    <w:rsid w:val="0048129E"/>
    <w:rsid w:val="004812AE"/>
    <w:rsid w:val="004813C5"/>
    <w:rsid w:val="004814AE"/>
    <w:rsid w:val="00481595"/>
    <w:rsid w:val="0048160F"/>
    <w:rsid w:val="00481775"/>
    <w:rsid w:val="00481894"/>
    <w:rsid w:val="00481980"/>
    <w:rsid w:val="00481A67"/>
    <w:rsid w:val="00481AF0"/>
    <w:rsid w:val="00481BD9"/>
    <w:rsid w:val="00481C3C"/>
    <w:rsid w:val="00481D8C"/>
    <w:rsid w:val="00481E19"/>
    <w:rsid w:val="00481F44"/>
    <w:rsid w:val="00482706"/>
    <w:rsid w:val="00482766"/>
    <w:rsid w:val="0048295A"/>
    <w:rsid w:val="00482B20"/>
    <w:rsid w:val="00482B3B"/>
    <w:rsid w:val="00482C31"/>
    <w:rsid w:val="00482C8C"/>
    <w:rsid w:val="00483337"/>
    <w:rsid w:val="0048341C"/>
    <w:rsid w:val="004835BB"/>
    <w:rsid w:val="004836E7"/>
    <w:rsid w:val="0048388C"/>
    <w:rsid w:val="004839C4"/>
    <w:rsid w:val="00483A8B"/>
    <w:rsid w:val="00483B6A"/>
    <w:rsid w:val="00483BC4"/>
    <w:rsid w:val="00483C11"/>
    <w:rsid w:val="00483C5F"/>
    <w:rsid w:val="0048410E"/>
    <w:rsid w:val="00484141"/>
    <w:rsid w:val="00484274"/>
    <w:rsid w:val="0048463B"/>
    <w:rsid w:val="0048471B"/>
    <w:rsid w:val="0048471C"/>
    <w:rsid w:val="00484A0C"/>
    <w:rsid w:val="00484B9E"/>
    <w:rsid w:val="00484C4A"/>
    <w:rsid w:val="00484E11"/>
    <w:rsid w:val="00484E17"/>
    <w:rsid w:val="00484E19"/>
    <w:rsid w:val="00484E1A"/>
    <w:rsid w:val="00484F6B"/>
    <w:rsid w:val="0048502B"/>
    <w:rsid w:val="00485117"/>
    <w:rsid w:val="00485124"/>
    <w:rsid w:val="004852AC"/>
    <w:rsid w:val="00485645"/>
    <w:rsid w:val="0048564B"/>
    <w:rsid w:val="004857A2"/>
    <w:rsid w:val="004859BD"/>
    <w:rsid w:val="00485CE2"/>
    <w:rsid w:val="00485CE8"/>
    <w:rsid w:val="00485D90"/>
    <w:rsid w:val="00485F2C"/>
    <w:rsid w:val="00485F91"/>
    <w:rsid w:val="00486273"/>
    <w:rsid w:val="0048628B"/>
    <w:rsid w:val="00486360"/>
    <w:rsid w:val="00486429"/>
    <w:rsid w:val="004864A3"/>
    <w:rsid w:val="004865C3"/>
    <w:rsid w:val="00486924"/>
    <w:rsid w:val="00486A4B"/>
    <w:rsid w:val="004871B3"/>
    <w:rsid w:val="004872F4"/>
    <w:rsid w:val="00487401"/>
    <w:rsid w:val="004874C4"/>
    <w:rsid w:val="00487611"/>
    <w:rsid w:val="00487614"/>
    <w:rsid w:val="00487710"/>
    <w:rsid w:val="00487968"/>
    <w:rsid w:val="004879B0"/>
    <w:rsid w:val="004879B7"/>
    <w:rsid w:val="00487BCB"/>
    <w:rsid w:val="00487DEF"/>
    <w:rsid w:val="004900BB"/>
    <w:rsid w:val="0049019D"/>
    <w:rsid w:val="004903E4"/>
    <w:rsid w:val="004905BD"/>
    <w:rsid w:val="004906AD"/>
    <w:rsid w:val="00490A5B"/>
    <w:rsid w:val="00490B1B"/>
    <w:rsid w:val="00490C0F"/>
    <w:rsid w:val="00490EA5"/>
    <w:rsid w:val="0049109C"/>
    <w:rsid w:val="0049118B"/>
    <w:rsid w:val="004911CE"/>
    <w:rsid w:val="004912A0"/>
    <w:rsid w:val="0049148A"/>
    <w:rsid w:val="00491709"/>
    <w:rsid w:val="00491745"/>
    <w:rsid w:val="004917BA"/>
    <w:rsid w:val="00491981"/>
    <w:rsid w:val="004919B0"/>
    <w:rsid w:val="00491A7D"/>
    <w:rsid w:val="00491A92"/>
    <w:rsid w:val="00491EC8"/>
    <w:rsid w:val="004921AB"/>
    <w:rsid w:val="004923C1"/>
    <w:rsid w:val="0049269B"/>
    <w:rsid w:val="004926A4"/>
    <w:rsid w:val="004928E3"/>
    <w:rsid w:val="00492913"/>
    <w:rsid w:val="00492B1A"/>
    <w:rsid w:val="00492B4F"/>
    <w:rsid w:val="00492BB2"/>
    <w:rsid w:val="00492C6B"/>
    <w:rsid w:val="00492D73"/>
    <w:rsid w:val="00492D80"/>
    <w:rsid w:val="00492EC5"/>
    <w:rsid w:val="00492EEF"/>
    <w:rsid w:val="00493074"/>
    <w:rsid w:val="0049331C"/>
    <w:rsid w:val="0049335E"/>
    <w:rsid w:val="00493619"/>
    <w:rsid w:val="00493639"/>
    <w:rsid w:val="00493998"/>
    <w:rsid w:val="00493A08"/>
    <w:rsid w:val="00493B4E"/>
    <w:rsid w:val="00493BAD"/>
    <w:rsid w:val="00493D9A"/>
    <w:rsid w:val="00494001"/>
    <w:rsid w:val="0049417E"/>
    <w:rsid w:val="0049478C"/>
    <w:rsid w:val="00494802"/>
    <w:rsid w:val="00494A3C"/>
    <w:rsid w:val="004951C3"/>
    <w:rsid w:val="0049552E"/>
    <w:rsid w:val="00495633"/>
    <w:rsid w:val="004957A8"/>
    <w:rsid w:val="00495A85"/>
    <w:rsid w:val="00495BAA"/>
    <w:rsid w:val="00495CF8"/>
    <w:rsid w:val="00495D1A"/>
    <w:rsid w:val="00495F12"/>
    <w:rsid w:val="00495FB5"/>
    <w:rsid w:val="00496045"/>
    <w:rsid w:val="004960F4"/>
    <w:rsid w:val="004962DE"/>
    <w:rsid w:val="004963E5"/>
    <w:rsid w:val="00496446"/>
    <w:rsid w:val="00496572"/>
    <w:rsid w:val="00496624"/>
    <w:rsid w:val="00496635"/>
    <w:rsid w:val="004966DE"/>
    <w:rsid w:val="00496729"/>
    <w:rsid w:val="0049677C"/>
    <w:rsid w:val="0049679C"/>
    <w:rsid w:val="004968DF"/>
    <w:rsid w:val="004969C5"/>
    <w:rsid w:val="00496A2E"/>
    <w:rsid w:val="00496D02"/>
    <w:rsid w:val="00496E66"/>
    <w:rsid w:val="00496EFD"/>
    <w:rsid w:val="00496F85"/>
    <w:rsid w:val="00496F88"/>
    <w:rsid w:val="004971A7"/>
    <w:rsid w:val="004975BF"/>
    <w:rsid w:val="0049779E"/>
    <w:rsid w:val="00497815"/>
    <w:rsid w:val="00497965"/>
    <w:rsid w:val="004979A6"/>
    <w:rsid w:val="00497A25"/>
    <w:rsid w:val="00497AD8"/>
    <w:rsid w:val="00497B0F"/>
    <w:rsid w:val="00497BA4"/>
    <w:rsid w:val="00497C4D"/>
    <w:rsid w:val="00497EBD"/>
    <w:rsid w:val="004A0035"/>
    <w:rsid w:val="004A0258"/>
    <w:rsid w:val="004A0283"/>
    <w:rsid w:val="004A07D9"/>
    <w:rsid w:val="004A08B7"/>
    <w:rsid w:val="004A0A1C"/>
    <w:rsid w:val="004A0C2A"/>
    <w:rsid w:val="004A0F1C"/>
    <w:rsid w:val="004A10D5"/>
    <w:rsid w:val="004A1259"/>
    <w:rsid w:val="004A1505"/>
    <w:rsid w:val="004A1525"/>
    <w:rsid w:val="004A15D0"/>
    <w:rsid w:val="004A171E"/>
    <w:rsid w:val="004A1815"/>
    <w:rsid w:val="004A1E01"/>
    <w:rsid w:val="004A1E6A"/>
    <w:rsid w:val="004A1FBF"/>
    <w:rsid w:val="004A20AA"/>
    <w:rsid w:val="004A2247"/>
    <w:rsid w:val="004A22A2"/>
    <w:rsid w:val="004A2642"/>
    <w:rsid w:val="004A2866"/>
    <w:rsid w:val="004A28DF"/>
    <w:rsid w:val="004A2AC1"/>
    <w:rsid w:val="004A2BCE"/>
    <w:rsid w:val="004A2BD1"/>
    <w:rsid w:val="004A2F1F"/>
    <w:rsid w:val="004A315B"/>
    <w:rsid w:val="004A3461"/>
    <w:rsid w:val="004A3627"/>
    <w:rsid w:val="004A3648"/>
    <w:rsid w:val="004A3718"/>
    <w:rsid w:val="004A37BC"/>
    <w:rsid w:val="004A38F1"/>
    <w:rsid w:val="004A3D76"/>
    <w:rsid w:val="004A3DE1"/>
    <w:rsid w:val="004A3E0B"/>
    <w:rsid w:val="004A3FDE"/>
    <w:rsid w:val="004A42C2"/>
    <w:rsid w:val="004A43E6"/>
    <w:rsid w:val="004A442F"/>
    <w:rsid w:val="004A44A0"/>
    <w:rsid w:val="004A46E6"/>
    <w:rsid w:val="004A47DC"/>
    <w:rsid w:val="004A48AE"/>
    <w:rsid w:val="004A48B5"/>
    <w:rsid w:val="004A4949"/>
    <w:rsid w:val="004A4AFC"/>
    <w:rsid w:val="004A4DE7"/>
    <w:rsid w:val="004A51D8"/>
    <w:rsid w:val="004A520C"/>
    <w:rsid w:val="004A5381"/>
    <w:rsid w:val="004A554C"/>
    <w:rsid w:val="004A5712"/>
    <w:rsid w:val="004A5B28"/>
    <w:rsid w:val="004A5CA7"/>
    <w:rsid w:val="004A5D3A"/>
    <w:rsid w:val="004A61D6"/>
    <w:rsid w:val="004A628E"/>
    <w:rsid w:val="004A6376"/>
    <w:rsid w:val="004A63F9"/>
    <w:rsid w:val="004A64BB"/>
    <w:rsid w:val="004A656A"/>
    <w:rsid w:val="004A6BC7"/>
    <w:rsid w:val="004A6C01"/>
    <w:rsid w:val="004A6CD5"/>
    <w:rsid w:val="004A6DDA"/>
    <w:rsid w:val="004A6E97"/>
    <w:rsid w:val="004A6F07"/>
    <w:rsid w:val="004A703A"/>
    <w:rsid w:val="004A731F"/>
    <w:rsid w:val="004A74AC"/>
    <w:rsid w:val="004A74F3"/>
    <w:rsid w:val="004A77B0"/>
    <w:rsid w:val="004A78E0"/>
    <w:rsid w:val="004A7970"/>
    <w:rsid w:val="004A7983"/>
    <w:rsid w:val="004A7BBC"/>
    <w:rsid w:val="004A7C62"/>
    <w:rsid w:val="004A7DF6"/>
    <w:rsid w:val="004A7EDD"/>
    <w:rsid w:val="004B00F8"/>
    <w:rsid w:val="004B039A"/>
    <w:rsid w:val="004B043F"/>
    <w:rsid w:val="004B047F"/>
    <w:rsid w:val="004B062E"/>
    <w:rsid w:val="004B0721"/>
    <w:rsid w:val="004B072D"/>
    <w:rsid w:val="004B0740"/>
    <w:rsid w:val="004B09BA"/>
    <w:rsid w:val="004B09F7"/>
    <w:rsid w:val="004B0ACF"/>
    <w:rsid w:val="004B0FA0"/>
    <w:rsid w:val="004B1216"/>
    <w:rsid w:val="004B12B0"/>
    <w:rsid w:val="004B1637"/>
    <w:rsid w:val="004B1736"/>
    <w:rsid w:val="004B173D"/>
    <w:rsid w:val="004B196D"/>
    <w:rsid w:val="004B1BA4"/>
    <w:rsid w:val="004B1C9D"/>
    <w:rsid w:val="004B262F"/>
    <w:rsid w:val="004B26B0"/>
    <w:rsid w:val="004B2735"/>
    <w:rsid w:val="004B2820"/>
    <w:rsid w:val="004B2A32"/>
    <w:rsid w:val="004B2C9C"/>
    <w:rsid w:val="004B2D68"/>
    <w:rsid w:val="004B2DFC"/>
    <w:rsid w:val="004B2EAA"/>
    <w:rsid w:val="004B2F12"/>
    <w:rsid w:val="004B2F86"/>
    <w:rsid w:val="004B30E0"/>
    <w:rsid w:val="004B3263"/>
    <w:rsid w:val="004B3401"/>
    <w:rsid w:val="004B3641"/>
    <w:rsid w:val="004B3830"/>
    <w:rsid w:val="004B3AA8"/>
    <w:rsid w:val="004B3C76"/>
    <w:rsid w:val="004B3D00"/>
    <w:rsid w:val="004B43C5"/>
    <w:rsid w:val="004B4423"/>
    <w:rsid w:val="004B450C"/>
    <w:rsid w:val="004B4625"/>
    <w:rsid w:val="004B47FD"/>
    <w:rsid w:val="004B481B"/>
    <w:rsid w:val="004B4843"/>
    <w:rsid w:val="004B4D1A"/>
    <w:rsid w:val="004B4F3A"/>
    <w:rsid w:val="004B5150"/>
    <w:rsid w:val="004B529A"/>
    <w:rsid w:val="004B53FB"/>
    <w:rsid w:val="004B54E7"/>
    <w:rsid w:val="004B55A5"/>
    <w:rsid w:val="004B5716"/>
    <w:rsid w:val="004B5745"/>
    <w:rsid w:val="004B5765"/>
    <w:rsid w:val="004B5918"/>
    <w:rsid w:val="004B5DEE"/>
    <w:rsid w:val="004B5F2F"/>
    <w:rsid w:val="004B5F81"/>
    <w:rsid w:val="004B6003"/>
    <w:rsid w:val="004B61BA"/>
    <w:rsid w:val="004B631D"/>
    <w:rsid w:val="004B6364"/>
    <w:rsid w:val="004B65B1"/>
    <w:rsid w:val="004B6CBF"/>
    <w:rsid w:val="004B6D2A"/>
    <w:rsid w:val="004B7214"/>
    <w:rsid w:val="004B729E"/>
    <w:rsid w:val="004B7524"/>
    <w:rsid w:val="004B7553"/>
    <w:rsid w:val="004B77B7"/>
    <w:rsid w:val="004B7AF4"/>
    <w:rsid w:val="004B7E52"/>
    <w:rsid w:val="004B7EDE"/>
    <w:rsid w:val="004C03AC"/>
    <w:rsid w:val="004C041F"/>
    <w:rsid w:val="004C0571"/>
    <w:rsid w:val="004C0850"/>
    <w:rsid w:val="004C0A95"/>
    <w:rsid w:val="004C0B15"/>
    <w:rsid w:val="004C0CBE"/>
    <w:rsid w:val="004C0D39"/>
    <w:rsid w:val="004C0F02"/>
    <w:rsid w:val="004C1623"/>
    <w:rsid w:val="004C169E"/>
    <w:rsid w:val="004C16B1"/>
    <w:rsid w:val="004C16D6"/>
    <w:rsid w:val="004C1857"/>
    <w:rsid w:val="004C191F"/>
    <w:rsid w:val="004C1CD4"/>
    <w:rsid w:val="004C1DC7"/>
    <w:rsid w:val="004C1E18"/>
    <w:rsid w:val="004C1E64"/>
    <w:rsid w:val="004C1E6A"/>
    <w:rsid w:val="004C1E7A"/>
    <w:rsid w:val="004C1F67"/>
    <w:rsid w:val="004C1FEA"/>
    <w:rsid w:val="004C213E"/>
    <w:rsid w:val="004C216C"/>
    <w:rsid w:val="004C2194"/>
    <w:rsid w:val="004C226A"/>
    <w:rsid w:val="004C2367"/>
    <w:rsid w:val="004C2382"/>
    <w:rsid w:val="004C24B7"/>
    <w:rsid w:val="004C26CA"/>
    <w:rsid w:val="004C2848"/>
    <w:rsid w:val="004C2870"/>
    <w:rsid w:val="004C29F3"/>
    <w:rsid w:val="004C2EEE"/>
    <w:rsid w:val="004C319E"/>
    <w:rsid w:val="004C3259"/>
    <w:rsid w:val="004C350D"/>
    <w:rsid w:val="004C37FC"/>
    <w:rsid w:val="004C3A2C"/>
    <w:rsid w:val="004C3AE2"/>
    <w:rsid w:val="004C3BF8"/>
    <w:rsid w:val="004C3C14"/>
    <w:rsid w:val="004C3D04"/>
    <w:rsid w:val="004C3F17"/>
    <w:rsid w:val="004C40CD"/>
    <w:rsid w:val="004C41E9"/>
    <w:rsid w:val="004C425B"/>
    <w:rsid w:val="004C4298"/>
    <w:rsid w:val="004C4307"/>
    <w:rsid w:val="004C43F6"/>
    <w:rsid w:val="004C4410"/>
    <w:rsid w:val="004C4809"/>
    <w:rsid w:val="004C4961"/>
    <w:rsid w:val="004C496F"/>
    <w:rsid w:val="004C49CB"/>
    <w:rsid w:val="004C4A18"/>
    <w:rsid w:val="004C4A92"/>
    <w:rsid w:val="004C4ADF"/>
    <w:rsid w:val="004C4B7F"/>
    <w:rsid w:val="004C4C77"/>
    <w:rsid w:val="004C4DE4"/>
    <w:rsid w:val="004C4E02"/>
    <w:rsid w:val="004C4FAA"/>
    <w:rsid w:val="004C5070"/>
    <w:rsid w:val="004C5089"/>
    <w:rsid w:val="004C50C1"/>
    <w:rsid w:val="004C5241"/>
    <w:rsid w:val="004C540C"/>
    <w:rsid w:val="004C54D5"/>
    <w:rsid w:val="004C55B1"/>
    <w:rsid w:val="004C5B68"/>
    <w:rsid w:val="004C5E0B"/>
    <w:rsid w:val="004C5F51"/>
    <w:rsid w:val="004C60DF"/>
    <w:rsid w:val="004C6202"/>
    <w:rsid w:val="004C6277"/>
    <w:rsid w:val="004C6501"/>
    <w:rsid w:val="004C66A2"/>
    <w:rsid w:val="004C684A"/>
    <w:rsid w:val="004C688D"/>
    <w:rsid w:val="004C690B"/>
    <w:rsid w:val="004C6F4D"/>
    <w:rsid w:val="004C6FC9"/>
    <w:rsid w:val="004C7006"/>
    <w:rsid w:val="004C740C"/>
    <w:rsid w:val="004C7560"/>
    <w:rsid w:val="004C76C2"/>
    <w:rsid w:val="004C7746"/>
    <w:rsid w:val="004C7772"/>
    <w:rsid w:val="004C77CC"/>
    <w:rsid w:val="004C7835"/>
    <w:rsid w:val="004C7854"/>
    <w:rsid w:val="004C787C"/>
    <w:rsid w:val="004C790A"/>
    <w:rsid w:val="004C793C"/>
    <w:rsid w:val="004C7C24"/>
    <w:rsid w:val="004C7CAA"/>
    <w:rsid w:val="004C7D99"/>
    <w:rsid w:val="004C7E73"/>
    <w:rsid w:val="004C7F47"/>
    <w:rsid w:val="004D0403"/>
    <w:rsid w:val="004D0665"/>
    <w:rsid w:val="004D06D7"/>
    <w:rsid w:val="004D0744"/>
    <w:rsid w:val="004D0857"/>
    <w:rsid w:val="004D09BC"/>
    <w:rsid w:val="004D0C98"/>
    <w:rsid w:val="004D0CC1"/>
    <w:rsid w:val="004D0CE2"/>
    <w:rsid w:val="004D0E47"/>
    <w:rsid w:val="004D0ECE"/>
    <w:rsid w:val="004D142E"/>
    <w:rsid w:val="004D1477"/>
    <w:rsid w:val="004D15BB"/>
    <w:rsid w:val="004D15D5"/>
    <w:rsid w:val="004D15EC"/>
    <w:rsid w:val="004D1606"/>
    <w:rsid w:val="004D1945"/>
    <w:rsid w:val="004D1E11"/>
    <w:rsid w:val="004D1E99"/>
    <w:rsid w:val="004D2181"/>
    <w:rsid w:val="004D2424"/>
    <w:rsid w:val="004D242E"/>
    <w:rsid w:val="004D243E"/>
    <w:rsid w:val="004D246E"/>
    <w:rsid w:val="004D280F"/>
    <w:rsid w:val="004D28EC"/>
    <w:rsid w:val="004D2958"/>
    <w:rsid w:val="004D2E47"/>
    <w:rsid w:val="004D2EB4"/>
    <w:rsid w:val="004D35BD"/>
    <w:rsid w:val="004D376B"/>
    <w:rsid w:val="004D37B9"/>
    <w:rsid w:val="004D37F5"/>
    <w:rsid w:val="004D3814"/>
    <w:rsid w:val="004D3822"/>
    <w:rsid w:val="004D3B79"/>
    <w:rsid w:val="004D3B88"/>
    <w:rsid w:val="004D3E0F"/>
    <w:rsid w:val="004D4072"/>
    <w:rsid w:val="004D4286"/>
    <w:rsid w:val="004D4647"/>
    <w:rsid w:val="004D46BD"/>
    <w:rsid w:val="004D4A22"/>
    <w:rsid w:val="004D4A49"/>
    <w:rsid w:val="004D4AB9"/>
    <w:rsid w:val="004D4DF3"/>
    <w:rsid w:val="004D5120"/>
    <w:rsid w:val="004D55CA"/>
    <w:rsid w:val="004D5612"/>
    <w:rsid w:val="004D57FF"/>
    <w:rsid w:val="004D592D"/>
    <w:rsid w:val="004D5C07"/>
    <w:rsid w:val="004D5E38"/>
    <w:rsid w:val="004D5EF1"/>
    <w:rsid w:val="004D5FF7"/>
    <w:rsid w:val="004D650C"/>
    <w:rsid w:val="004D6717"/>
    <w:rsid w:val="004D6AB9"/>
    <w:rsid w:val="004D6B3C"/>
    <w:rsid w:val="004D6BF4"/>
    <w:rsid w:val="004D6C26"/>
    <w:rsid w:val="004D6C29"/>
    <w:rsid w:val="004D6C30"/>
    <w:rsid w:val="004D70F5"/>
    <w:rsid w:val="004D7218"/>
    <w:rsid w:val="004D7238"/>
    <w:rsid w:val="004D76C3"/>
    <w:rsid w:val="004D76DA"/>
    <w:rsid w:val="004D788A"/>
    <w:rsid w:val="004D7BA5"/>
    <w:rsid w:val="004D7BB9"/>
    <w:rsid w:val="004D7D9F"/>
    <w:rsid w:val="004D7DD7"/>
    <w:rsid w:val="004D7E06"/>
    <w:rsid w:val="004D7ED1"/>
    <w:rsid w:val="004D7FA8"/>
    <w:rsid w:val="004E0487"/>
    <w:rsid w:val="004E05F4"/>
    <w:rsid w:val="004E06B7"/>
    <w:rsid w:val="004E06F3"/>
    <w:rsid w:val="004E07BA"/>
    <w:rsid w:val="004E083D"/>
    <w:rsid w:val="004E096E"/>
    <w:rsid w:val="004E09FF"/>
    <w:rsid w:val="004E0B9E"/>
    <w:rsid w:val="004E0E5D"/>
    <w:rsid w:val="004E0EF5"/>
    <w:rsid w:val="004E0FAD"/>
    <w:rsid w:val="004E10EA"/>
    <w:rsid w:val="004E10FB"/>
    <w:rsid w:val="004E11BB"/>
    <w:rsid w:val="004E11BE"/>
    <w:rsid w:val="004E14CE"/>
    <w:rsid w:val="004E14FF"/>
    <w:rsid w:val="004E15FA"/>
    <w:rsid w:val="004E165A"/>
    <w:rsid w:val="004E17F6"/>
    <w:rsid w:val="004E1C30"/>
    <w:rsid w:val="004E1D4A"/>
    <w:rsid w:val="004E1E67"/>
    <w:rsid w:val="004E1F8A"/>
    <w:rsid w:val="004E1FA4"/>
    <w:rsid w:val="004E201F"/>
    <w:rsid w:val="004E2119"/>
    <w:rsid w:val="004E2409"/>
    <w:rsid w:val="004E2658"/>
    <w:rsid w:val="004E27D7"/>
    <w:rsid w:val="004E2A44"/>
    <w:rsid w:val="004E2C7C"/>
    <w:rsid w:val="004E3494"/>
    <w:rsid w:val="004E3720"/>
    <w:rsid w:val="004E379B"/>
    <w:rsid w:val="004E3A81"/>
    <w:rsid w:val="004E3C51"/>
    <w:rsid w:val="004E3C70"/>
    <w:rsid w:val="004E3CB6"/>
    <w:rsid w:val="004E4062"/>
    <w:rsid w:val="004E44A5"/>
    <w:rsid w:val="004E46DC"/>
    <w:rsid w:val="004E479F"/>
    <w:rsid w:val="004E48EF"/>
    <w:rsid w:val="004E4B2B"/>
    <w:rsid w:val="004E4BD5"/>
    <w:rsid w:val="004E4DA8"/>
    <w:rsid w:val="004E4F95"/>
    <w:rsid w:val="004E5364"/>
    <w:rsid w:val="004E563D"/>
    <w:rsid w:val="004E564E"/>
    <w:rsid w:val="004E56E3"/>
    <w:rsid w:val="004E5764"/>
    <w:rsid w:val="004E57F5"/>
    <w:rsid w:val="004E58C1"/>
    <w:rsid w:val="004E5907"/>
    <w:rsid w:val="004E59FC"/>
    <w:rsid w:val="004E5BB4"/>
    <w:rsid w:val="004E5E2E"/>
    <w:rsid w:val="004E5E63"/>
    <w:rsid w:val="004E5EFC"/>
    <w:rsid w:val="004E5F39"/>
    <w:rsid w:val="004E6044"/>
    <w:rsid w:val="004E6099"/>
    <w:rsid w:val="004E6243"/>
    <w:rsid w:val="004E6553"/>
    <w:rsid w:val="004E68C7"/>
    <w:rsid w:val="004E6A33"/>
    <w:rsid w:val="004E6A9E"/>
    <w:rsid w:val="004E6B4E"/>
    <w:rsid w:val="004E6C5B"/>
    <w:rsid w:val="004E6CD2"/>
    <w:rsid w:val="004E6EA8"/>
    <w:rsid w:val="004E70C7"/>
    <w:rsid w:val="004E70D2"/>
    <w:rsid w:val="004E71D8"/>
    <w:rsid w:val="004E72ED"/>
    <w:rsid w:val="004E75B1"/>
    <w:rsid w:val="004E76B2"/>
    <w:rsid w:val="004E7752"/>
    <w:rsid w:val="004E7828"/>
    <w:rsid w:val="004E7A1F"/>
    <w:rsid w:val="004E7D6F"/>
    <w:rsid w:val="004E7E66"/>
    <w:rsid w:val="004E7EB1"/>
    <w:rsid w:val="004F0104"/>
    <w:rsid w:val="004F029B"/>
    <w:rsid w:val="004F02AB"/>
    <w:rsid w:val="004F03F8"/>
    <w:rsid w:val="004F04A6"/>
    <w:rsid w:val="004F06BE"/>
    <w:rsid w:val="004F07C0"/>
    <w:rsid w:val="004F0896"/>
    <w:rsid w:val="004F0990"/>
    <w:rsid w:val="004F0A11"/>
    <w:rsid w:val="004F0B0A"/>
    <w:rsid w:val="004F0F14"/>
    <w:rsid w:val="004F0F1E"/>
    <w:rsid w:val="004F124F"/>
    <w:rsid w:val="004F14AE"/>
    <w:rsid w:val="004F1768"/>
    <w:rsid w:val="004F191A"/>
    <w:rsid w:val="004F1A67"/>
    <w:rsid w:val="004F1B42"/>
    <w:rsid w:val="004F1E93"/>
    <w:rsid w:val="004F1EBB"/>
    <w:rsid w:val="004F2055"/>
    <w:rsid w:val="004F20DA"/>
    <w:rsid w:val="004F218E"/>
    <w:rsid w:val="004F21CB"/>
    <w:rsid w:val="004F223A"/>
    <w:rsid w:val="004F25FF"/>
    <w:rsid w:val="004F2669"/>
    <w:rsid w:val="004F2A68"/>
    <w:rsid w:val="004F2ABC"/>
    <w:rsid w:val="004F2AE3"/>
    <w:rsid w:val="004F2C57"/>
    <w:rsid w:val="004F2C62"/>
    <w:rsid w:val="004F2F1E"/>
    <w:rsid w:val="004F30CF"/>
    <w:rsid w:val="004F30D3"/>
    <w:rsid w:val="004F312C"/>
    <w:rsid w:val="004F323C"/>
    <w:rsid w:val="004F3329"/>
    <w:rsid w:val="004F338C"/>
    <w:rsid w:val="004F34CD"/>
    <w:rsid w:val="004F35A9"/>
    <w:rsid w:val="004F35D7"/>
    <w:rsid w:val="004F36D7"/>
    <w:rsid w:val="004F3797"/>
    <w:rsid w:val="004F3B5C"/>
    <w:rsid w:val="004F3E70"/>
    <w:rsid w:val="004F3F91"/>
    <w:rsid w:val="004F40D6"/>
    <w:rsid w:val="004F4228"/>
    <w:rsid w:val="004F453B"/>
    <w:rsid w:val="004F45A5"/>
    <w:rsid w:val="004F4AE0"/>
    <w:rsid w:val="004F4B6B"/>
    <w:rsid w:val="004F4C0E"/>
    <w:rsid w:val="004F4D7E"/>
    <w:rsid w:val="004F4F2B"/>
    <w:rsid w:val="004F5121"/>
    <w:rsid w:val="004F5321"/>
    <w:rsid w:val="004F576D"/>
    <w:rsid w:val="004F59C5"/>
    <w:rsid w:val="004F5AAE"/>
    <w:rsid w:val="004F5F3C"/>
    <w:rsid w:val="004F608A"/>
    <w:rsid w:val="004F6252"/>
    <w:rsid w:val="004F64A1"/>
    <w:rsid w:val="004F65DE"/>
    <w:rsid w:val="004F65F7"/>
    <w:rsid w:val="004F67B8"/>
    <w:rsid w:val="004F687E"/>
    <w:rsid w:val="004F693B"/>
    <w:rsid w:val="004F6A29"/>
    <w:rsid w:val="004F6DB3"/>
    <w:rsid w:val="004F6EC9"/>
    <w:rsid w:val="004F6F9C"/>
    <w:rsid w:val="004F7073"/>
    <w:rsid w:val="004F7133"/>
    <w:rsid w:val="004F716C"/>
    <w:rsid w:val="004F7299"/>
    <w:rsid w:val="004F72D1"/>
    <w:rsid w:val="004F7331"/>
    <w:rsid w:val="004F7539"/>
    <w:rsid w:val="004F75FB"/>
    <w:rsid w:val="004F767F"/>
    <w:rsid w:val="004F775A"/>
    <w:rsid w:val="004F77D9"/>
    <w:rsid w:val="004F7A1E"/>
    <w:rsid w:val="004F7A58"/>
    <w:rsid w:val="004F7BBA"/>
    <w:rsid w:val="004F7C75"/>
    <w:rsid w:val="004F7C7C"/>
    <w:rsid w:val="004F7EAD"/>
    <w:rsid w:val="004F7ED5"/>
    <w:rsid w:val="004F7F7B"/>
    <w:rsid w:val="005000B4"/>
    <w:rsid w:val="00500226"/>
    <w:rsid w:val="00500314"/>
    <w:rsid w:val="0050064F"/>
    <w:rsid w:val="0050084D"/>
    <w:rsid w:val="00500A32"/>
    <w:rsid w:val="00500A68"/>
    <w:rsid w:val="00500C5F"/>
    <w:rsid w:val="00500D33"/>
    <w:rsid w:val="00500D6A"/>
    <w:rsid w:val="005015D6"/>
    <w:rsid w:val="00501641"/>
    <w:rsid w:val="00501680"/>
    <w:rsid w:val="0050176B"/>
    <w:rsid w:val="005018BF"/>
    <w:rsid w:val="00501CAE"/>
    <w:rsid w:val="00502026"/>
    <w:rsid w:val="005020F4"/>
    <w:rsid w:val="00502121"/>
    <w:rsid w:val="00502322"/>
    <w:rsid w:val="00502360"/>
    <w:rsid w:val="00502593"/>
    <w:rsid w:val="00502777"/>
    <w:rsid w:val="005028D3"/>
    <w:rsid w:val="00502999"/>
    <w:rsid w:val="00502C52"/>
    <w:rsid w:val="00502FFB"/>
    <w:rsid w:val="005032F1"/>
    <w:rsid w:val="00503467"/>
    <w:rsid w:val="005036D7"/>
    <w:rsid w:val="00503831"/>
    <w:rsid w:val="00503A08"/>
    <w:rsid w:val="00503B4A"/>
    <w:rsid w:val="00503BB1"/>
    <w:rsid w:val="00503F7E"/>
    <w:rsid w:val="00504389"/>
    <w:rsid w:val="00504587"/>
    <w:rsid w:val="00504641"/>
    <w:rsid w:val="00504847"/>
    <w:rsid w:val="00504F83"/>
    <w:rsid w:val="005051C5"/>
    <w:rsid w:val="0050526E"/>
    <w:rsid w:val="005052D9"/>
    <w:rsid w:val="0050555E"/>
    <w:rsid w:val="005056EA"/>
    <w:rsid w:val="00505B79"/>
    <w:rsid w:val="00505BA0"/>
    <w:rsid w:val="00505C49"/>
    <w:rsid w:val="00505D4E"/>
    <w:rsid w:val="00505F2D"/>
    <w:rsid w:val="00505FD6"/>
    <w:rsid w:val="00506067"/>
    <w:rsid w:val="00506174"/>
    <w:rsid w:val="0050632F"/>
    <w:rsid w:val="0050636A"/>
    <w:rsid w:val="005063E8"/>
    <w:rsid w:val="00506601"/>
    <w:rsid w:val="005068B6"/>
    <w:rsid w:val="0050692B"/>
    <w:rsid w:val="00506AA4"/>
    <w:rsid w:val="00506C29"/>
    <w:rsid w:val="00506C8A"/>
    <w:rsid w:val="00506CAA"/>
    <w:rsid w:val="00506D2C"/>
    <w:rsid w:val="00506F84"/>
    <w:rsid w:val="005073D1"/>
    <w:rsid w:val="005074B2"/>
    <w:rsid w:val="00507501"/>
    <w:rsid w:val="00507579"/>
    <w:rsid w:val="0050781C"/>
    <w:rsid w:val="00507A14"/>
    <w:rsid w:val="00507ADA"/>
    <w:rsid w:val="00507B90"/>
    <w:rsid w:val="00507C83"/>
    <w:rsid w:val="00507D12"/>
    <w:rsid w:val="00507E36"/>
    <w:rsid w:val="005103FD"/>
    <w:rsid w:val="00510425"/>
    <w:rsid w:val="005106DA"/>
    <w:rsid w:val="0051072F"/>
    <w:rsid w:val="0051093E"/>
    <w:rsid w:val="00510977"/>
    <w:rsid w:val="005109BF"/>
    <w:rsid w:val="00510A07"/>
    <w:rsid w:val="00510D1B"/>
    <w:rsid w:val="005110C5"/>
    <w:rsid w:val="005111CA"/>
    <w:rsid w:val="0051121C"/>
    <w:rsid w:val="005112ED"/>
    <w:rsid w:val="00511321"/>
    <w:rsid w:val="005113B7"/>
    <w:rsid w:val="00511585"/>
    <w:rsid w:val="0051169E"/>
    <w:rsid w:val="00511781"/>
    <w:rsid w:val="00511856"/>
    <w:rsid w:val="00511B5C"/>
    <w:rsid w:val="00511EEA"/>
    <w:rsid w:val="005120A5"/>
    <w:rsid w:val="00512648"/>
    <w:rsid w:val="00512796"/>
    <w:rsid w:val="00512E15"/>
    <w:rsid w:val="00512F48"/>
    <w:rsid w:val="005132B4"/>
    <w:rsid w:val="005133E2"/>
    <w:rsid w:val="005138AE"/>
    <w:rsid w:val="0051397B"/>
    <w:rsid w:val="00513B31"/>
    <w:rsid w:val="00513C27"/>
    <w:rsid w:val="00513EC7"/>
    <w:rsid w:val="00513F78"/>
    <w:rsid w:val="0051411F"/>
    <w:rsid w:val="005143BA"/>
    <w:rsid w:val="005146EE"/>
    <w:rsid w:val="00514804"/>
    <w:rsid w:val="0051542A"/>
    <w:rsid w:val="005156C3"/>
    <w:rsid w:val="00515987"/>
    <w:rsid w:val="00515A92"/>
    <w:rsid w:val="00515AD4"/>
    <w:rsid w:val="00515DA0"/>
    <w:rsid w:val="00515F23"/>
    <w:rsid w:val="00515F92"/>
    <w:rsid w:val="00516254"/>
    <w:rsid w:val="005162AC"/>
    <w:rsid w:val="005162BB"/>
    <w:rsid w:val="005162F5"/>
    <w:rsid w:val="00516488"/>
    <w:rsid w:val="005165D2"/>
    <w:rsid w:val="005166B0"/>
    <w:rsid w:val="005166D3"/>
    <w:rsid w:val="005168B0"/>
    <w:rsid w:val="00516F4D"/>
    <w:rsid w:val="00516FDC"/>
    <w:rsid w:val="0051712B"/>
    <w:rsid w:val="00517569"/>
    <w:rsid w:val="005176D3"/>
    <w:rsid w:val="005176F8"/>
    <w:rsid w:val="005178A1"/>
    <w:rsid w:val="005178C8"/>
    <w:rsid w:val="0051793E"/>
    <w:rsid w:val="005203AE"/>
    <w:rsid w:val="00520504"/>
    <w:rsid w:val="005205CE"/>
    <w:rsid w:val="00520627"/>
    <w:rsid w:val="005209B0"/>
    <w:rsid w:val="00520AC7"/>
    <w:rsid w:val="00520AD7"/>
    <w:rsid w:val="00520B09"/>
    <w:rsid w:val="00520D09"/>
    <w:rsid w:val="00520D3E"/>
    <w:rsid w:val="00520DD5"/>
    <w:rsid w:val="00520DEB"/>
    <w:rsid w:val="00520EF1"/>
    <w:rsid w:val="00520FDA"/>
    <w:rsid w:val="00521292"/>
    <w:rsid w:val="0052132D"/>
    <w:rsid w:val="005213AE"/>
    <w:rsid w:val="00521470"/>
    <w:rsid w:val="005214FC"/>
    <w:rsid w:val="005216E6"/>
    <w:rsid w:val="00521827"/>
    <w:rsid w:val="005219BA"/>
    <w:rsid w:val="00521A8E"/>
    <w:rsid w:val="00521A92"/>
    <w:rsid w:val="00521D1F"/>
    <w:rsid w:val="00521E71"/>
    <w:rsid w:val="00521E9A"/>
    <w:rsid w:val="0052200E"/>
    <w:rsid w:val="0052218C"/>
    <w:rsid w:val="005221A0"/>
    <w:rsid w:val="0052256D"/>
    <w:rsid w:val="0052264D"/>
    <w:rsid w:val="0052295D"/>
    <w:rsid w:val="005229FB"/>
    <w:rsid w:val="00522A79"/>
    <w:rsid w:val="00522AF6"/>
    <w:rsid w:val="00522CBE"/>
    <w:rsid w:val="00522DCC"/>
    <w:rsid w:val="00522FC8"/>
    <w:rsid w:val="005232A9"/>
    <w:rsid w:val="005232B9"/>
    <w:rsid w:val="0052332B"/>
    <w:rsid w:val="005233C6"/>
    <w:rsid w:val="00523A6B"/>
    <w:rsid w:val="00524129"/>
    <w:rsid w:val="005242DD"/>
    <w:rsid w:val="0052461E"/>
    <w:rsid w:val="00524666"/>
    <w:rsid w:val="00524A33"/>
    <w:rsid w:val="00524ACC"/>
    <w:rsid w:val="00524AE5"/>
    <w:rsid w:val="00524B08"/>
    <w:rsid w:val="00524B6D"/>
    <w:rsid w:val="00524C2B"/>
    <w:rsid w:val="00524DB9"/>
    <w:rsid w:val="00524DF5"/>
    <w:rsid w:val="00524EE8"/>
    <w:rsid w:val="00524F3D"/>
    <w:rsid w:val="00524FE2"/>
    <w:rsid w:val="0052508F"/>
    <w:rsid w:val="00525472"/>
    <w:rsid w:val="005254C8"/>
    <w:rsid w:val="00525734"/>
    <w:rsid w:val="00525784"/>
    <w:rsid w:val="00525786"/>
    <w:rsid w:val="005257DF"/>
    <w:rsid w:val="00525A28"/>
    <w:rsid w:val="00525C96"/>
    <w:rsid w:val="00525EEC"/>
    <w:rsid w:val="00525FCE"/>
    <w:rsid w:val="00526467"/>
    <w:rsid w:val="00526646"/>
    <w:rsid w:val="0052696D"/>
    <w:rsid w:val="00526B6C"/>
    <w:rsid w:val="00526CC7"/>
    <w:rsid w:val="00526D17"/>
    <w:rsid w:val="00526DB3"/>
    <w:rsid w:val="00526F33"/>
    <w:rsid w:val="00526F3D"/>
    <w:rsid w:val="00526FCA"/>
    <w:rsid w:val="005270F0"/>
    <w:rsid w:val="0052739B"/>
    <w:rsid w:val="0052780C"/>
    <w:rsid w:val="00527AC7"/>
    <w:rsid w:val="00527BA7"/>
    <w:rsid w:val="00527BDC"/>
    <w:rsid w:val="00527D0D"/>
    <w:rsid w:val="00527EE3"/>
    <w:rsid w:val="00527EF4"/>
    <w:rsid w:val="00527EFD"/>
    <w:rsid w:val="00527F09"/>
    <w:rsid w:val="0053004A"/>
    <w:rsid w:val="00530171"/>
    <w:rsid w:val="005301B9"/>
    <w:rsid w:val="00530299"/>
    <w:rsid w:val="005304D0"/>
    <w:rsid w:val="00530573"/>
    <w:rsid w:val="0053060F"/>
    <w:rsid w:val="005308EE"/>
    <w:rsid w:val="00530D27"/>
    <w:rsid w:val="00530E09"/>
    <w:rsid w:val="00530EF4"/>
    <w:rsid w:val="0053130D"/>
    <w:rsid w:val="00531326"/>
    <w:rsid w:val="005314A0"/>
    <w:rsid w:val="0053160D"/>
    <w:rsid w:val="005316BD"/>
    <w:rsid w:val="0053177F"/>
    <w:rsid w:val="00531BDD"/>
    <w:rsid w:val="00531BE5"/>
    <w:rsid w:val="00531D30"/>
    <w:rsid w:val="00531E8F"/>
    <w:rsid w:val="005320CB"/>
    <w:rsid w:val="005321BC"/>
    <w:rsid w:val="00532646"/>
    <w:rsid w:val="00532A90"/>
    <w:rsid w:val="00532AE1"/>
    <w:rsid w:val="00532DFD"/>
    <w:rsid w:val="00532E02"/>
    <w:rsid w:val="00532EE8"/>
    <w:rsid w:val="00532F3D"/>
    <w:rsid w:val="0053317A"/>
    <w:rsid w:val="0053320B"/>
    <w:rsid w:val="00533229"/>
    <w:rsid w:val="005332AF"/>
    <w:rsid w:val="00533711"/>
    <w:rsid w:val="00533796"/>
    <w:rsid w:val="005338EA"/>
    <w:rsid w:val="00533BA6"/>
    <w:rsid w:val="00533BEB"/>
    <w:rsid w:val="00533E12"/>
    <w:rsid w:val="005341C0"/>
    <w:rsid w:val="00534340"/>
    <w:rsid w:val="00534410"/>
    <w:rsid w:val="00534677"/>
    <w:rsid w:val="005346F4"/>
    <w:rsid w:val="005347A9"/>
    <w:rsid w:val="0053485C"/>
    <w:rsid w:val="00534915"/>
    <w:rsid w:val="00534ABB"/>
    <w:rsid w:val="00534AFF"/>
    <w:rsid w:val="00534FBB"/>
    <w:rsid w:val="00535016"/>
    <w:rsid w:val="0053514E"/>
    <w:rsid w:val="0053529B"/>
    <w:rsid w:val="0053532B"/>
    <w:rsid w:val="00535340"/>
    <w:rsid w:val="005354DE"/>
    <w:rsid w:val="00535506"/>
    <w:rsid w:val="00535550"/>
    <w:rsid w:val="005355F7"/>
    <w:rsid w:val="0053560F"/>
    <w:rsid w:val="00536246"/>
    <w:rsid w:val="0053641C"/>
    <w:rsid w:val="005368C2"/>
    <w:rsid w:val="0053691A"/>
    <w:rsid w:val="00536929"/>
    <w:rsid w:val="00536A3E"/>
    <w:rsid w:val="00536E28"/>
    <w:rsid w:val="00536FC2"/>
    <w:rsid w:val="005370EC"/>
    <w:rsid w:val="005377C1"/>
    <w:rsid w:val="00537A0B"/>
    <w:rsid w:val="00537BB6"/>
    <w:rsid w:val="00537C89"/>
    <w:rsid w:val="00537E3F"/>
    <w:rsid w:val="00537ED9"/>
    <w:rsid w:val="005400EF"/>
    <w:rsid w:val="005404CC"/>
    <w:rsid w:val="00540505"/>
    <w:rsid w:val="0054052F"/>
    <w:rsid w:val="00540621"/>
    <w:rsid w:val="005408C4"/>
    <w:rsid w:val="00540BB4"/>
    <w:rsid w:val="00540F22"/>
    <w:rsid w:val="00540F65"/>
    <w:rsid w:val="0054103A"/>
    <w:rsid w:val="005410A6"/>
    <w:rsid w:val="005412AD"/>
    <w:rsid w:val="005413B1"/>
    <w:rsid w:val="0054146E"/>
    <w:rsid w:val="00541623"/>
    <w:rsid w:val="005416AA"/>
    <w:rsid w:val="00541A8B"/>
    <w:rsid w:val="00541AAF"/>
    <w:rsid w:val="00541BAA"/>
    <w:rsid w:val="00542137"/>
    <w:rsid w:val="00542202"/>
    <w:rsid w:val="0054221F"/>
    <w:rsid w:val="005424C1"/>
    <w:rsid w:val="00542504"/>
    <w:rsid w:val="00542675"/>
    <w:rsid w:val="005429C0"/>
    <w:rsid w:val="00542C55"/>
    <w:rsid w:val="00542E17"/>
    <w:rsid w:val="00542EEB"/>
    <w:rsid w:val="00542F06"/>
    <w:rsid w:val="00543178"/>
    <w:rsid w:val="0054354E"/>
    <w:rsid w:val="005435E9"/>
    <w:rsid w:val="00543785"/>
    <w:rsid w:val="00543A54"/>
    <w:rsid w:val="00543B27"/>
    <w:rsid w:val="00543CB5"/>
    <w:rsid w:val="00543F65"/>
    <w:rsid w:val="005440BC"/>
    <w:rsid w:val="0054449A"/>
    <w:rsid w:val="00544855"/>
    <w:rsid w:val="005448F1"/>
    <w:rsid w:val="00544B17"/>
    <w:rsid w:val="00544D82"/>
    <w:rsid w:val="00544E05"/>
    <w:rsid w:val="00544EA4"/>
    <w:rsid w:val="0054552D"/>
    <w:rsid w:val="005455A8"/>
    <w:rsid w:val="005455F2"/>
    <w:rsid w:val="005455F9"/>
    <w:rsid w:val="00545624"/>
    <w:rsid w:val="00545803"/>
    <w:rsid w:val="005458C0"/>
    <w:rsid w:val="005459F4"/>
    <w:rsid w:val="00545E34"/>
    <w:rsid w:val="00545E43"/>
    <w:rsid w:val="00545F08"/>
    <w:rsid w:val="00546080"/>
    <w:rsid w:val="005460AA"/>
    <w:rsid w:val="0054611E"/>
    <w:rsid w:val="005461F1"/>
    <w:rsid w:val="005467EA"/>
    <w:rsid w:val="00546815"/>
    <w:rsid w:val="00546B3A"/>
    <w:rsid w:val="00546DBB"/>
    <w:rsid w:val="00546E33"/>
    <w:rsid w:val="00547579"/>
    <w:rsid w:val="00547585"/>
    <w:rsid w:val="005476DE"/>
    <w:rsid w:val="005477B0"/>
    <w:rsid w:val="005478BE"/>
    <w:rsid w:val="005478E1"/>
    <w:rsid w:val="00547B11"/>
    <w:rsid w:val="00547CD2"/>
    <w:rsid w:val="00550938"/>
    <w:rsid w:val="00550ABC"/>
    <w:rsid w:val="00550BBB"/>
    <w:rsid w:val="00550DFD"/>
    <w:rsid w:val="00550EC7"/>
    <w:rsid w:val="00551009"/>
    <w:rsid w:val="00551147"/>
    <w:rsid w:val="005514EC"/>
    <w:rsid w:val="005514FA"/>
    <w:rsid w:val="005515FF"/>
    <w:rsid w:val="00551618"/>
    <w:rsid w:val="005517B6"/>
    <w:rsid w:val="005518FD"/>
    <w:rsid w:val="00551B2D"/>
    <w:rsid w:val="00551C0C"/>
    <w:rsid w:val="00551EED"/>
    <w:rsid w:val="00551F16"/>
    <w:rsid w:val="00551FFD"/>
    <w:rsid w:val="005521AF"/>
    <w:rsid w:val="00552242"/>
    <w:rsid w:val="00552462"/>
    <w:rsid w:val="005528F9"/>
    <w:rsid w:val="00552914"/>
    <w:rsid w:val="00552B9F"/>
    <w:rsid w:val="00552C2C"/>
    <w:rsid w:val="00552D44"/>
    <w:rsid w:val="00552E03"/>
    <w:rsid w:val="00552F7F"/>
    <w:rsid w:val="00552F8A"/>
    <w:rsid w:val="00553042"/>
    <w:rsid w:val="005531B5"/>
    <w:rsid w:val="005534ED"/>
    <w:rsid w:val="0055353D"/>
    <w:rsid w:val="00553637"/>
    <w:rsid w:val="005536EB"/>
    <w:rsid w:val="005536FF"/>
    <w:rsid w:val="00553AD3"/>
    <w:rsid w:val="00553BF2"/>
    <w:rsid w:val="00553DB2"/>
    <w:rsid w:val="005540A1"/>
    <w:rsid w:val="005542F1"/>
    <w:rsid w:val="005544CA"/>
    <w:rsid w:val="005547A1"/>
    <w:rsid w:val="00554915"/>
    <w:rsid w:val="00554921"/>
    <w:rsid w:val="00554C57"/>
    <w:rsid w:val="00554CB3"/>
    <w:rsid w:val="00555153"/>
    <w:rsid w:val="005557A4"/>
    <w:rsid w:val="00555810"/>
    <w:rsid w:val="00555F2B"/>
    <w:rsid w:val="005560CB"/>
    <w:rsid w:val="005560F5"/>
    <w:rsid w:val="00556137"/>
    <w:rsid w:val="0055625C"/>
    <w:rsid w:val="0055655B"/>
    <w:rsid w:val="0055667F"/>
    <w:rsid w:val="00556A5B"/>
    <w:rsid w:val="00556AD2"/>
    <w:rsid w:val="00556BC8"/>
    <w:rsid w:val="00556C58"/>
    <w:rsid w:val="00557000"/>
    <w:rsid w:val="005570BF"/>
    <w:rsid w:val="0055716C"/>
    <w:rsid w:val="00557377"/>
    <w:rsid w:val="00557886"/>
    <w:rsid w:val="005579E7"/>
    <w:rsid w:val="00557A4E"/>
    <w:rsid w:val="00557C29"/>
    <w:rsid w:val="00557D9A"/>
    <w:rsid w:val="00560361"/>
    <w:rsid w:val="00560409"/>
    <w:rsid w:val="00560418"/>
    <w:rsid w:val="00560565"/>
    <w:rsid w:val="0056075B"/>
    <w:rsid w:val="0056078F"/>
    <w:rsid w:val="005607E1"/>
    <w:rsid w:val="005609E0"/>
    <w:rsid w:val="00560E1E"/>
    <w:rsid w:val="00561166"/>
    <w:rsid w:val="005613EB"/>
    <w:rsid w:val="00561405"/>
    <w:rsid w:val="005614D3"/>
    <w:rsid w:val="00561670"/>
    <w:rsid w:val="0056198D"/>
    <w:rsid w:val="00561A32"/>
    <w:rsid w:val="00561B62"/>
    <w:rsid w:val="00561B66"/>
    <w:rsid w:val="00561BB1"/>
    <w:rsid w:val="00561C70"/>
    <w:rsid w:val="00561DD7"/>
    <w:rsid w:val="00561F4E"/>
    <w:rsid w:val="00561F91"/>
    <w:rsid w:val="00562177"/>
    <w:rsid w:val="005625BA"/>
    <w:rsid w:val="00562743"/>
    <w:rsid w:val="00562C04"/>
    <w:rsid w:val="00562D38"/>
    <w:rsid w:val="00563078"/>
    <w:rsid w:val="005630BE"/>
    <w:rsid w:val="00563226"/>
    <w:rsid w:val="0056332C"/>
    <w:rsid w:val="00563336"/>
    <w:rsid w:val="005633C7"/>
    <w:rsid w:val="0056359B"/>
    <w:rsid w:val="005635ED"/>
    <w:rsid w:val="00563763"/>
    <w:rsid w:val="00563A3A"/>
    <w:rsid w:val="00563C51"/>
    <w:rsid w:val="00563C7A"/>
    <w:rsid w:val="00563D7D"/>
    <w:rsid w:val="00563D83"/>
    <w:rsid w:val="00563E50"/>
    <w:rsid w:val="00563EB3"/>
    <w:rsid w:val="00564123"/>
    <w:rsid w:val="005641B4"/>
    <w:rsid w:val="0056422B"/>
    <w:rsid w:val="00564427"/>
    <w:rsid w:val="00564428"/>
    <w:rsid w:val="00564572"/>
    <w:rsid w:val="00564655"/>
    <w:rsid w:val="00564877"/>
    <w:rsid w:val="0056488B"/>
    <w:rsid w:val="00564CDA"/>
    <w:rsid w:val="00565129"/>
    <w:rsid w:val="00565771"/>
    <w:rsid w:val="0056583B"/>
    <w:rsid w:val="005658DF"/>
    <w:rsid w:val="00565ADB"/>
    <w:rsid w:val="00565CB7"/>
    <w:rsid w:val="00566123"/>
    <w:rsid w:val="00566245"/>
    <w:rsid w:val="0056699D"/>
    <w:rsid w:val="00566CDE"/>
    <w:rsid w:val="00566D5C"/>
    <w:rsid w:val="005670F4"/>
    <w:rsid w:val="00567111"/>
    <w:rsid w:val="0056713C"/>
    <w:rsid w:val="00567254"/>
    <w:rsid w:val="005675C8"/>
    <w:rsid w:val="005676C5"/>
    <w:rsid w:val="00567A22"/>
    <w:rsid w:val="00567B54"/>
    <w:rsid w:val="00567B6F"/>
    <w:rsid w:val="00567D2D"/>
    <w:rsid w:val="00567DA9"/>
    <w:rsid w:val="00567E13"/>
    <w:rsid w:val="005700A0"/>
    <w:rsid w:val="005700F3"/>
    <w:rsid w:val="00570191"/>
    <w:rsid w:val="00570680"/>
    <w:rsid w:val="00570739"/>
    <w:rsid w:val="00570847"/>
    <w:rsid w:val="005708A5"/>
    <w:rsid w:val="00570A22"/>
    <w:rsid w:val="00570A67"/>
    <w:rsid w:val="00570B9D"/>
    <w:rsid w:val="00570EAD"/>
    <w:rsid w:val="00570FBC"/>
    <w:rsid w:val="00571204"/>
    <w:rsid w:val="00571388"/>
    <w:rsid w:val="00571598"/>
    <w:rsid w:val="00571690"/>
    <w:rsid w:val="005719BD"/>
    <w:rsid w:val="00571C42"/>
    <w:rsid w:val="00571D19"/>
    <w:rsid w:val="00571F5D"/>
    <w:rsid w:val="0057208E"/>
    <w:rsid w:val="00572146"/>
    <w:rsid w:val="00572288"/>
    <w:rsid w:val="005722B2"/>
    <w:rsid w:val="005724F8"/>
    <w:rsid w:val="00572651"/>
    <w:rsid w:val="00572703"/>
    <w:rsid w:val="00572909"/>
    <w:rsid w:val="00572DA2"/>
    <w:rsid w:val="00572EC1"/>
    <w:rsid w:val="00572FD7"/>
    <w:rsid w:val="005732DD"/>
    <w:rsid w:val="00573550"/>
    <w:rsid w:val="005736C9"/>
    <w:rsid w:val="005736D3"/>
    <w:rsid w:val="005739D5"/>
    <w:rsid w:val="00573A1E"/>
    <w:rsid w:val="00573B6E"/>
    <w:rsid w:val="00573C11"/>
    <w:rsid w:val="00573F4B"/>
    <w:rsid w:val="00574110"/>
    <w:rsid w:val="005741DF"/>
    <w:rsid w:val="005743D1"/>
    <w:rsid w:val="00574454"/>
    <w:rsid w:val="00574549"/>
    <w:rsid w:val="005746DF"/>
    <w:rsid w:val="005748EA"/>
    <w:rsid w:val="0057491C"/>
    <w:rsid w:val="00574A48"/>
    <w:rsid w:val="00574B9F"/>
    <w:rsid w:val="00574C1A"/>
    <w:rsid w:val="00574D32"/>
    <w:rsid w:val="00574EA1"/>
    <w:rsid w:val="00574F64"/>
    <w:rsid w:val="00574FED"/>
    <w:rsid w:val="0057514A"/>
    <w:rsid w:val="0057537A"/>
    <w:rsid w:val="0057540F"/>
    <w:rsid w:val="00575420"/>
    <w:rsid w:val="00575666"/>
    <w:rsid w:val="005757AD"/>
    <w:rsid w:val="005757BA"/>
    <w:rsid w:val="00575800"/>
    <w:rsid w:val="005759DB"/>
    <w:rsid w:val="005760DE"/>
    <w:rsid w:val="005763B3"/>
    <w:rsid w:val="00576582"/>
    <w:rsid w:val="0057658E"/>
    <w:rsid w:val="0057662C"/>
    <w:rsid w:val="005766D6"/>
    <w:rsid w:val="005766F8"/>
    <w:rsid w:val="00576838"/>
    <w:rsid w:val="00576A4A"/>
    <w:rsid w:val="00576B5A"/>
    <w:rsid w:val="0057726D"/>
    <w:rsid w:val="0057741E"/>
    <w:rsid w:val="00577B00"/>
    <w:rsid w:val="00577C42"/>
    <w:rsid w:val="00577F04"/>
    <w:rsid w:val="0058021D"/>
    <w:rsid w:val="0058047C"/>
    <w:rsid w:val="00580670"/>
    <w:rsid w:val="0058079D"/>
    <w:rsid w:val="00580979"/>
    <w:rsid w:val="0058098F"/>
    <w:rsid w:val="00580AAB"/>
    <w:rsid w:val="00580B1F"/>
    <w:rsid w:val="00580B30"/>
    <w:rsid w:val="00580C43"/>
    <w:rsid w:val="00580DA2"/>
    <w:rsid w:val="00580EC8"/>
    <w:rsid w:val="005815A4"/>
    <w:rsid w:val="005819B8"/>
    <w:rsid w:val="00581A12"/>
    <w:rsid w:val="00581A1E"/>
    <w:rsid w:val="00581A80"/>
    <w:rsid w:val="00581AF5"/>
    <w:rsid w:val="00581BCD"/>
    <w:rsid w:val="00581D7D"/>
    <w:rsid w:val="00581F32"/>
    <w:rsid w:val="0058206B"/>
    <w:rsid w:val="0058229A"/>
    <w:rsid w:val="005822A8"/>
    <w:rsid w:val="005823A4"/>
    <w:rsid w:val="005824C3"/>
    <w:rsid w:val="00582609"/>
    <w:rsid w:val="0058261D"/>
    <w:rsid w:val="00582ED6"/>
    <w:rsid w:val="00582F94"/>
    <w:rsid w:val="00583028"/>
    <w:rsid w:val="0058309C"/>
    <w:rsid w:val="005832D5"/>
    <w:rsid w:val="00583477"/>
    <w:rsid w:val="005835D9"/>
    <w:rsid w:val="005836DD"/>
    <w:rsid w:val="00583A07"/>
    <w:rsid w:val="00583A45"/>
    <w:rsid w:val="00583CD6"/>
    <w:rsid w:val="00583D80"/>
    <w:rsid w:val="00583DDB"/>
    <w:rsid w:val="0058408A"/>
    <w:rsid w:val="0058471D"/>
    <w:rsid w:val="00584773"/>
    <w:rsid w:val="0058478D"/>
    <w:rsid w:val="00584882"/>
    <w:rsid w:val="00584AAA"/>
    <w:rsid w:val="00584D69"/>
    <w:rsid w:val="00584FE4"/>
    <w:rsid w:val="00585064"/>
    <w:rsid w:val="0058523D"/>
    <w:rsid w:val="00585294"/>
    <w:rsid w:val="0058543B"/>
    <w:rsid w:val="005855EA"/>
    <w:rsid w:val="005858F5"/>
    <w:rsid w:val="00585B8C"/>
    <w:rsid w:val="00585D37"/>
    <w:rsid w:val="00585E8B"/>
    <w:rsid w:val="0058611A"/>
    <w:rsid w:val="0058624E"/>
    <w:rsid w:val="005862D5"/>
    <w:rsid w:val="005863F5"/>
    <w:rsid w:val="005865B0"/>
    <w:rsid w:val="005868F8"/>
    <w:rsid w:val="00587097"/>
    <w:rsid w:val="005873C2"/>
    <w:rsid w:val="005873C6"/>
    <w:rsid w:val="005875A4"/>
    <w:rsid w:val="005878A0"/>
    <w:rsid w:val="005878D4"/>
    <w:rsid w:val="005878DA"/>
    <w:rsid w:val="005879CC"/>
    <w:rsid w:val="00587DCF"/>
    <w:rsid w:val="00590441"/>
    <w:rsid w:val="0059065E"/>
    <w:rsid w:val="00590907"/>
    <w:rsid w:val="0059094F"/>
    <w:rsid w:val="00590B95"/>
    <w:rsid w:val="00590E95"/>
    <w:rsid w:val="00590FE1"/>
    <w:rsid w:val="00590FF0"/>
    <w:rsid w:val="005910BD"/>
    <w:rsid w:val="00591392"/>
    <w:rsid w:val="00591816"/>
    <w:rsid w:val="00591852"/>
    <w:rsid w:val="00591964"/>
    <w:rsid w:val="00591B36"/>
    <w:rsid w:val="00591CF6"/>
    <w:rsid w:val="00591E06"/>
    <w:rsid w:val="00591E40"/>
    <w:rsid w:val="00591F19"/>
    <w:rsid w:val="00591FEE"/>
    <w:rsid w:val="005921A1"/>
    <w:rsid w:val="005926FD"/>
    <w:rsid w:val="00592751"/>
    <w:rsid w:val="0059281A"/>
    <w:rsid w:val="0059297E"/>
    <w:rsid w:val="00592BB2"/>
    <w:rsid w:val="00592CF0"/>
    <w:rsid w:val="00592E57"/>
    <w:rsid w:val="00593097"/>
    <w:rsid w:val="00593122"/>
    <w:rsid w:val="005932BE"/>
    <w:rsid w:val="005933DC"/>
    <w:rsid w:val="00593596"/>
    <w:rsid w:val="00593742"/>
    <w:rsid w:val="00593A7E"/>
    <w:rsid w:val="00593C9D"/>
    <w:rsid w:val="00593CB9"/>
    <w:rsid w:val="00593E55"/>
    <w:rsid w:val="00593ECF"/>
    <w:rsid w:val="00594049"/>
    <w:rsid w:val="005943C9"/>
    <w:rsid w:val="00594644"/>
    <w:rsid w:val="005946E6"/>
    <w:rsid w:val="005946F0"/>
    <w:rsid w:val="0059485F"/>
    <w:rsid w:val="00594AAB"/>
    <w:rsid w:val="00594C17"/>
    <w:rsid w:val="00594D99"/>
    <w:rsid w:val="00595263"/>
    <w:rsid w:val="005953C8"/>
    <w:rsid w:val="00595A05"/>
    <w:rsid w:val="00595D2D"/>
    <w:rsid w:val="00595F36"/>
    <w:rsid w:val="00596079"/>
    <w:rsid w:val="00596155"/>
    <w:rsid w:val="005961AE"/>
    <w:rsid w:val="005967EC"/>
    <w:rsid w:val="005969E5"/>
    <w:rsid w:val="005969F4"/>
    <w:rsid w:val="00596A92"/>
    <w:rsid w:val="00596EA9"/>
    <w:rsid w:val="00596F4F"/>
    <w:rsid w:val="00596F5A"/>
    <w:rsid w:val="0059737A"/>
    <w:rsid w:val="0059756F"/>
    <w:rsid w:val="005976C7"/>
    <w:rsid w:val="005976D4"/>
    <w:rsid w:val="005978D8"/>
    <w:rsid w:val="005979C1"/>
    <w:rsid w:val="00597A2D"/>
    <w:rsid w:val="00597A5C"/>
    <w:rsid w:val="00597E05"/>
    <w:rsid w:val="00597FE9"/>
    <w:rsid w:val="005A06E0"/>
    <w:rsid w:val="005A0A81"/>
    <w:rsid w:val="005A0C98"/>
    <w:rsid w:val="005A0F22"/>
    <w:rsid w:val="005A0F47"/>
    <w:rsid w:val="005A10DB"/>
    <w:rsid w:val="005A15E0"/>
    <w:rsid w:val="005A17A6"/>
    <w:rsid w:val="005A18DB"/>
    <w:rsid w:val="005A1989"/>
    <w:rsid w:val="005A19DB"/>
    <w:rsid w:val="005A1CFF"/>
    <w:rsid w:val="005A1F31"/>
    <w:rsid w:val="005A2419"/>
    <w:rsid w:val="005A2437"/>
    <w:rsid w:val="005A287A"/>
    <w:rsid w:val="005A2AD8"/>
    <w:rsid w:val="005A2CD6"/>
    <w:rsid w:val="005A2FAA"/>
    <w:rsid w:val="005A3092"/>
    <w:rsid w:val="005A30D6"/>
    <w:rsid w:val="005A3119"/>
    <w:rsid w:val="005A32D3"/>
    <w:rsid w:val="005A35FD"/>
    <w:rsid w:val="005A36E3"/>
    <w:rsid w:val="005A37CE"/>
    <w:rsid w:val="005A3F4E"/>
    <w:rsid w:val="005A429F"/>
    <w:rsid w:val="005A4462"/>
    <w:rsid w:val="005A447D"/>
    <w:rsid w:val="005A45AD"/>
    <w:rsid w:val="005A474E"/>
    <w:rsid w:val="005A47EB"/>
    <w:rsid w:val="005A48B1"/>
    <w:rsid w:val="005A4A8C"/>
    <w:rsid w:val="005A4D30"/>
    <w:rsid w:val="005A4FAB"/>
    <w:rsid w:val="005A5018"/>
    <w:rsid w:val="005A53E3"/>
    <w:rsid w:val="005A561F"/>
    <w:rsid w:val="005A59EC"/>
    <w:rsid w:val="005A5F00"/>
    <w:rsid w:val="005A6108"/>
    <w:rsid w:val="005A633C"/>
    <w:rsid w:val="005A6383"/>
    <w:rsid w:val="005A6505"/>
    <w:rsid w:val="005A6624"/>
    <w:rsid w:val="005A6748"/>
    <w:rsid w:val="005A6783"/>
    <w:rsid w:val="005A6825"/>
    <w:rsid w:val="005A6835"/>
    <w:rsid w:val="005A68E8"/>
    <w:rsid w:val="005A6A52"/>
    <w:rsid w:val="005A6AFE"/>
    <w:rsid w:val="005A6B5B"/>
    <w:rsid w:val="005A6B7B"/>
    <w:rsid w:val="005A7106"/>
    <w:rsid w:val="005A71A4"/>
    <w:rsid w:val="005A71C3"/>
    <w:rsid w:val="005A7251"/>
    <w:rsid w:val="005A7671"/>
    <w:rsid w:val="005A78D0"/>
    <w:rsid w:val="005A7A18"/>
    <w:rsid w:val="005A7A31"/>
    <w:rsid w:val="005A7A49"/>
    <w:rsid w:val="005A7CC0"/>
    <w:rsid w:val="005A7CD2"/>
    <w:rsid w:val="005A7E70"/>
    <w:rsid w:val="005A7EF4"/>
    <w:rsid w:val="005A7F0D"/>
    <w:rsid w:val="005B01BC"/>
    <w:rsid w:val="005B0292"/>
    <w:rsid w:val="005B054E"/>
    <w:rsid w:val="005B0653"/>
    <w:rsid w:val="005B07F2"/>
    <w:rsid w:val="005B0A82"/>
    <w:rsid w:val="005B0AFF"/>
    <w:rsid w:val="005B0C2B"/>
    <w:rsid w:val="005B0CE4"/>
    <w:rsid w:val="005B0DE2"/>
    <w:rsid w:val="005B107B"/>
    <w:rsid w:val="005B10C8"/>
    <w:rsid w:val="005B1205"/>
    <w:rsid w:val="005B1284"/>
    <w:rsid w:val="005B140D"/>
    <w:rsid w:val="005B1954"/>
    <w:rsid w:val="005B1AFB"/>
    <w:rsid w:val="005B1E27"/>
    <w:rsid w:val="005B1E33"/>
    <w:rsid w:val="005B1E53"/>
    <w:rsid w:val="005B2017"/>
    <w:rsid w:val="005B2096"/>
    <w:rsid w:val="005B21E4"/>
    <w:rsid w:val="005B2201"/>
    <w:rsid w:val="005B2216"/>
    <w:rsid w:val="005B225F"/>
    <w:rsid w:val="005B232F"/>
    <w:rsid w:val="005B23D8"/>
    <w:rsid w:val="005B24CF"/>
    <w:rsid w:val="005B24ED"/>
    <w:rsid w:val="005B254B"/>
    <w:rsid w:val="005B2645"/>
    <w:rsid w:val="005B2A98"/>
    <w:rsid w:val="005B2AA9"/>
    <w:rsid w:val="005B2B33"/>
    <w:rsid w:val="005B2BB0"/>
    <w:rsid w:val="005B2EB0"/>
    <w:rsid w:val="005B317E"/>
    <w:rsid w:val="005B31E3"/>
    <w:rsid w:val="005B3310"/>
    <w:rsid w:val="005B33F1"/>
    <w:rsid w:val="005B3865"/>
    <w:rsid w:val="005B3C27"/>
    <w:rsid w:val="005B3C2B"/>
    <w:rsid w:val="005B3EF7"/>
    <w:rsid w:val="005B428C"/>
    <w:rsid w:val="005B435E"/>
    <w:rsid w:val="005B4403"/>
    <w:rsid w:val="005B45AE"/>
    <w:rsid w:val="005B4B5B"/>
    <w:rsid w:val="005B4D0F"/>
    <w:rsid w:val="005B4E5D"/>
    <w:rsid w:val="005B4EDE"/>
    <w:rsid w:val="005B5483"/>
    <w:rsid w:val="005B5777"/>
    <w:rsid w:val="005B587A"/>
    <w:rsid w:val="005B5B1E"/>
    <w:rsid w:val="005B5B90"/>
    <w:rsid w:val="005B5CDE"/>
    <w:rsid w:val="005B6060"/>
    <w:rsid w:val="005B6239"/>
    <w:rsid w:val="005B62FB"/>
    <w:rsid w:val="005B63BE"/>
    <w:rsid w:val="005B6451"/>
    <w:rsid w:val="005B6653"/>
    <w:rsid w:val="005B6943"/>
    <w:rsid w:val="005B6988"/>
    <w:rsid w:val="005B6B15"/>
    <w:rsid w:val="005B6B5E"/>
    <w:rsid w:val="005B6C3C"/>
    <w:rsid w:val="005B70B9"/>
    <w:rsid w:val="005B7166"/>
    <w:rsid w:val="005B7191"/>
    <w:rsid w:val="005B7514"/>
    <w:rsid w:val="005B764A"/>
    <w:rsid w:val="005B7696"/>
    <w:rsid w:val="005B7BA5"/>
    <w:rsid w:val="005B7DE3"/>
    <w:rsid w:val="005C02CE"/>
    <w:rsid w:val="005C040D"/>
    <w:rsid w:val="005C0420"/>
    <w:rsid w:val="005C0A0C"/>
    <w:rsid w:val="005C0B91"/>
    <w:rsid w:val="005C0D20"/>
    <w:rsid w:val="005C0D2A"/>
    <w:rsid w:val="005C0DD5"/>
    <w:rsid w:val="005C0DDB"/>
    <w:rsid w:val="005C0DE6"/>
    <w:rsid w:val="005C0E35"/>
    <w:rsid w:val="005C0F69"/>
    <w:rsid w:val="005C113F"/>
    <w:rsid w:val="005C11E0"/>
    <w:rsid w:val="005C14E1"/>
    <w:rsid w:val="005C163E"/>
    <w:rsid w:val="005C17ED"/>
    <w:rsid w:val="005C1900"/>
    <w:rsid w:val="005C1A94"/>
    <w:rsid w:val="005C1DB4"/>
    <w:rsid w:val="005C249A"/>
    <w:rsid w:val="005C265A"/>
    <w:rsid w:val="005C2668"/>
    <w:rsid w:val="005C277E"/>
    <w:rsid w:val="005C29B3"/>
    <w:rsid w:val="005C2AEB"/>
    <w:rsid w:val="005C2B7C"/>
    <w:rsid w:val="005C2D25"/>
    <w:rsid w:val="005C2DCD"/>
    <w:rsid w:val="005C2E7B"/>
    <w:rsid w:val="005C307E"/>
    <w:rsid w:val="005C30FD"/>
    <w:rsid w:val="005C3350"/>
    <w:rsid w:val="005C34A0"/>
    <w:rsid w:val="005C351B"/>
    <w:rsid w:val="005C35C3"/>
    <w:rsid w:val="005C362C"/>
    <w:rsid w:val="005C36CE"/>
    <w:rsid w:val="005C391C"/>
    <w:rsid w:val="005C393B"/>
    <w:rsid w:val="005C3A66"/>
    <w:rsid w:val="005C3C15"/>
    <w:rsid w:val="005C3D3E"/>
    <w:rsid w:val="005C4052"/>
    <w:rsid w:val="005C425E"/>
    <w:rsid w:val="005C42F4"/>
    <w:rsid w:val="005C448E"/>
    <w:rsid w:val="005C454D"/>
    <w:rsid w:val="005C499B"/>
    <w:rsid w:val="005C4B76"/>
    <w:rsid w:val="005C4D83"/>
    <w:rsid w:val="005C4F6E"/>
    <w:rsid w:val="005C4FF3"/>
    <w:rsid w:val="005C5078"/>
    <w:rsid w:val="005C5125"/>
    <w:rsid w:val="005C567B"/>
    <w:rsid w:val="005C56D2"/>
    <w:rsid w:val="005C59F3"/>
    <w:rsid w:val="005C5A59"/>
    <w:rsid w:val="005C5B6D"/>
    <w:rsid w:val="005C5DD1"/>
    <w:rsid w:val="005C5E61"/>
    <w:rsid w:val="005C60B1"/>
    <w:rsid w:val="005C62D0"/>
    <w:rsid w:val="005C630A"/>
    <w:rsid w:val="005C659A"/>
    <w:rsid w:val="005C6A68"/>
    <w:rsid w:val="005C6D1F"/>
    <w:rsid w:val="005C6D7F"/>
    <w:rsid w:val="005C6EC2"/>
    <w:rsid w:val="005C707C"/>
    <w:rsid w:val="005C730C"/>
    <w:rsid w:val="005C7391"/>
    <w:rsid w:val="005C78E7"/>
    <w:rsid w:val="005C7B69"/>
    <w:rsid w:val="005C7CC8"/>
    <w:rsid w:val="005C7D37"/>
    <w:rsid w:val="005C7D40"/>
    <w:rsid w:val="005C7F43"/>
    <w:rsid w:val="005D000C"/>
    <w:rsid w:val="005D006C"/>
    <w:rsid w:val="005D0597"/>
    <w:rsid w:val="005D07B6"/>
    <w:rsid w:val="005D08AA"/>
    <w:rsid w:val="005D0A0F"/>
    <w:rsid w:val="005D0A96"/>
    <w:rsid w:val="005D0BBD"/>
    <w:rsid w:val="005D0DAD"/>
    <w:rsid w:val="005D0E52"/>
    <w:rsid w:val="005D1387"/>
    <w:rsid w:val="005D1641"/>
    <w:rsid w:val="005D1795"/>
    <w:rsid w:val="005D1C0C"/>
    <w:rsid w:val="005D1C22"/>
    <w:rsid w:val="005D1C8E"/>
    <w:rsid w:val="005D1F5E"/>
    <w:rsid w:val="005D2090"/>
    <w:rsid w:val="005D2126"/>
    <w:rsid w:val="005D22D3"/>
    <w:rsid w:val="005D243F"/>
    <w:rsid w:val="005D2692"/>
    <w:rsid w:val="005D293A"/>
    <w:rsid w:val="005D2A8E"/>
    <w:rsid w:val="005D2CA0"/>
    <w:rsid w:val="005D2D11"/>
    <w:rsid w:val="005D2D40"/>
    <w:rsid w:val="005D2E1C"/>
    <w:rsid w:val="005D306C"/>
    <w:rsid w:val="005D307C"/>
    <w:rsid w:val="005D324F"/>
    <w:rsid w:val="005D3799"/>
    <w:rsid w:val="005D3810"/>
    <w:rsid w:val="005D3CB5"/>
    <w:rsid w:val="005D3DB0"/>
    <w:rsid w:val="005D4252"/>
    <w:rsid w:val="005D43F7"/>
    <w:rsid w:val="005D44E2"/>
    <w:rsid w:val="005D4730"/>
    <w:rsid w:val="005D48B1"/>
    <w:rsid w:val="005D493D"/>
    <w:rsid w:val="005D496E"/>
    <w:rsid w:val="005D4D29"/>
    <w:rsid w:val="005D4D5B"/>
    <w:rsid w:val="005D4DCE"/>
    <w:rsid w:val="005D5173"/>
    <w:rsid w:val="005D5474"/>
    <w:rsid w:val="005D54BE"/>
    <w:rsid w:val="005D54C2"/>
    <w:rsid w:val="005D5589"/>
    <w:rsid w:val="005D55D1"/>
    <w:rsid w:val="005D56F5"/>
    <w:rsid w:val="005D57A3"/>
    <w:rsid w:val="005D583C"/>
    <w:rsid w:val="005D5BA7"/>
    <w:rsid w:val="005D5E46"/>
    <w:rsid w:val="005D5E8B"/>
    <w:rsid w:val="005D5F8B"/>
    <w:rsid w:val="005D5FE3"/>
    <w:rsid w:val="005D5FEE"/>
    <w:rsid w:val="005D60AF"/>
    <w:rsid w:val="005D6161"/>
    <w:rsid w:val="005D6353"/>
    <w:rsid w:val="005D6356"/>
    <w:rsid w:val="005D643F"/>
    <w:rsid w:val="005D669C"/>
    <w:rsid w:val="005D687D"/>
    <w:rsid w:val="005D6A5C"/>
    <w:rsid w:val="005D6CBE"/>
    <w:rsid w:val="005D6E64"/>
    <w:rsid w:val="005D7136"/>
    <w:rsid w:val="005D7160"/>
    <w:rsid w:val="005D73D6"/>
    <w:rsid w:val="005D76C1"/>
    <w:rsid w:val="005D79A6"/>
    <w:rsid w:val="005D7A36"/>
    <w:rsid w:val="005D7BC7"/>
    <w:rsid w:val="005D7CAD"/>
    <w:rsid w:val="005D7F40"/>
    <w:rsid w:val="005E0083"/>
    <w:rsid w:val="005E063A"/>
    <w:rsid w:val="005E0656"/>
    <w:rsid w:val="005E0675"/>
    <w:rsid w:val="005E0826"/>
    <w:rsid w:val="005E0871"/>
    <w:rsid w:val="005E0CC1"/>
    <w:rsid w:val="005E0F23"/>
    <w:rsid w:val="005E0F28"/>
    <w:rsid w:val="005E1215"/>
    <w:rsid w:val="005E12A0"/>
    <w:rsid w:val="005E1319"/>
    <w:rsid w:val="005E13F4"/>
    <w:rsid w:val="005E1891"/>
    <w:rsid w:val="005E1B06"/>
    <w:rsid w:val="005E1BAF"/>
    <w:rsid w:val="005E1FB5"/>
    <w:rsid w:val="005E20D1"/>
    <w:rsid w:val="005E24A4"/>
    <w:rsid w:val="005E256B"/>
    <w:rsid w:val="005E2589"/>
    <w:rsid w:val="005E2666"/>
    <w:rsid w:val="005E27B8"/>
    <w:rsid w:val="005E2902"/>
    <w:rsid w:val="005E2C00"/>
    <w:rsid w:val="005E2E26"/>
    <w:rsid w:val="005E2F69"/>
    <w:rsid w:val="005E3059"/>
    <w:rsid w:val="005E3278"/>
    <w:rsid w:val="005E3386"/>
    <w:rsid w:val="005E346E"/>
    <w:rsid w:val="005E3478"/>
    <w:rsid w:val="005E361B"/>
    <w:rsid w:val="005E36CA"/>
    <w:rsid w:val="005E3D89"/>
    <w:rsid w:val="005E3ED8"/>
    <w:rsid w:val="005E418B"/>
    <w:rsid w:val="005E4453"/>
    <w:rsid w:val="005E453B"/>
    <w:rsid w:val="005E45E2"/>
    <w:rsid w:val="005E4622"/>
    <w:rsid w:val="005E4691"/>
    <w:rsid w:val="005E4761"/>
    <w:rsid w:val="005E4893"/>
    <w:rsid w:val="005E4F50"/>
    <w:rsid w:val="005E5015"/>
    <w:rsid w:val="005E528C"/>
    <w:rsid w:val="005E5CF7"/>
    <w:rsid w:val="005E5DEA"/>
    <w:rsid w:val="005E5F3B"/>
    <w:rsid w:val="005E5F86"/>
    <w:rsid w:val="005E61FB"/>
    <w:rsid w:val="005E63C2"/>
    <w:rsid w:val="005E69BB"/>
    <w:rsid w:val="005E69DA"/>
    <w:rsid w:val="005E6A28"/>
    <w:rsid w:val="005E6A8A"/>
    <w:rsid w:val="005E7250"/>
    <w:rsid w:val="005E73B7"/>
    <w:rsid w:val="005E75C1"/>
    <w:rsid w:val="005E75F9"/>
    <w:rsid w:val="005E7931"/>
    <w:rsid w:val="005E7B01"/>
    <w:rsid w:val="005E7B03"/>
    <w:rsid w:val="005E7B27"/>
    <w:rsid w:val="005E7E7E"/>
    <w:rsid w:val="005F0064"/>
    <w:rsid w:val="005F0377"/>
    <w:rsid w:val="005F0544"/>
    <w:rsid w:val="005F107D"/>
    <w:rsid w:val="005F11C8"/>
    <w:rsid w:val="005F1323"/>
    <w:rsid w:val="005F13DD"/>
    <w:rsid w:val="005F13E6"/>
    <w:rsid w:val="005F159E"/>
    <w:rsid w:val="005F199B"/>
    <w:rsid w:val="005F1C8F"/>
    <w:rsid w:val="005F1C9C"/>
    <w:rsid w:val="005F1CB2"/>
    <w:rsid w:val="005F200E"/>
    <w:rsid w:val="005F2155"/>
    <w:rsid w:val="005F23C3"/>
    <w:rsid w:val="005F26FF"/>
    <w:rsid w:val="005F2700"/>
    <w:rsid w:val="005F28B1"/>
    <w:rsid w:val="005F29E9"/>
    <w:rsid w:val="005F2A74"/>
    <w:rsid w:val="005F2E2C"/>
    <w:rsid w:val="005F2EC9"/>
    <w:rsid w:val="005F3196"/>
    <w:rsid w:val="005F320B"/>
    <w:rsid w:val="005F32A3"/>
    <w:rsid w:val="005F32EC"/>
    <w:rsid w:val="005F3308"/>
    <w:rsid w:val="005F3581"/>
    <w:rsid w:val="005F371B"/>
    <w:rsid w:val="005F3996"/>
    <w:rsid w:val="005F3BD0"/>
    <w:rsid w:val="005F3BF5"/>
    <w:rsid w:val="005F3C30"/>
    <w:rsid w:val="005F3D53"/>
    <w:rsid w:val="005F402A"/>
    <w:rsid w:val="005F4031"/>
    <w:rsid w:val="005F4092"/>
    <w:rsid w:val="005F4151"/>
    <w:rsid w:val="005F4221"/>
    <w:rsid w:val="005F44B0"/>
    <w:rsid w:val="005F45D9"/>
    <w:rsid w:val="005F4711"/>
    <w:rsid w:val="005F47C1"/>
    <w:rsid w:val="005F5192"/>
    <w:rsid w:val="005F51BF"/>
    <w:rsid w:val="005F5532"/>
    <w:rsid w:val="005F560A"/>
    <w:rsid w:val="005F5C61"/>
    <w:rsid w:val="005F5D5D"/>
    <w:rsid w:val="005F5ECE"/>
    <w:rsid w:val="005F5F08"/>
    <w:rsid w:val="005F61CF"/>
    <w:rsid w:val="005F621D"/>
    <w:rsid w:val="005F63FA"/>
    <w:rsid w:val="005F6BB1"/>
    <w:rsid w:val="005F6CC6"/>
    <w:rsid w:val="005F6D1A"/>
    <w:rsid w:val="005F72E5"/>
    <w:rsid w:val="005F7368"/>
    <w:rsid w:val="005F7384"/>
    <w:rsid w:val="005F7499"/>
    <w:rsid w:val="005F75BA"/>
    <w:rsid w:val="005F7626"/>
    <w:rsid w:val="005F7899"/>
    <w:rsid w:val="005F78D4"/>
    <w:rsid w:val="005F7CB2"/>
    <w:rsid w:val="005F7DA4"/>
    <w:rsid w:val="005F7DCF"/>
    <w:rsid w:val="006000CF"/>
    <w:rsid w:val="00600307"/>
    <w:rsid w:val="0060034D"/>
    <w:rsid w:val="00600475"/>
    <w:rsid w:val="006004BA"/>
    <w:rsid w:val="00600BC9"/>
    <w:rsid w:val="00600E5A"/>
    <w:rsid w:val="00600F38"/>
    <w:rsid w:val="00601028"/>
    <w:rsid w:val="006014DD"/>
    <w:rsid w:val="00601506"/>
    <w:rsid w:val="0060164B"/>
    <w:rsid w:val="00601672"/>
    <w:rsid w:val="00601779"/>
    <w:rsid w:val="00601876"/>
    <w:rsid w:val="00601BD2"/>
    <w:rsid w:val="00601D44"/>
    <w:rsid w:val="00601FB0"/>
    <w:rsid w:val="006024C6"/>
    <w:rsid w:val="006024FA"/>
    <w:rsid w:val="00602574"/>
    <w:rsid w:val="006025F5"/>
    <w:rsid w:val="0060262E"/>
    <w:rsid w:val="00602804"/>
    <w:rsid w:val="00602EEA"/>
    <w:rsid w:val="00602FF3"/>
    <w:rsid w:val="00602FF9"/>
    <w:rsid w:val="006032DD"/>
    <w:rsid w:val="006032F0"/>
    <w:rsid w:val="006033AE"/>
    <w:rsid w:val="006033BF"/>
    <w:rsid w:val="00603728"/>
    <w:rsid w:val="0060381D"/>
    <w:rsid w:val="0060388D"/>
    <w:rsid w:val="006038A9"/>
    <w:rsid w:val="00603B38"/>
    <w:rsid w:val="00603C09"/>
    <w:rsid w:val="00603C6A"/>
    <w:rsid w:val="00603CBA"/>
    <w:rsid w:val="00603EBF"/>
    <w:rsid w:val="006040E4"/>
    <w:rsid w:val="00604260"/>
    <w:rsid w:val="00604C8F"/>
    <w:rsid w:val="00605259"/>
    <w:rsid w:val="00605285"/>
    <w:rsid w:val="006052B7"/>
    <w:rsid w:val="006052CB"/>
    <w:rsid w:val="0060534D"/>
    <w:rsid w:val="006053E4"/>
    <w:rsid w:val="00605506"/>
    <w:rsid w:val="006055DB"/>
    <w:rsid w:val="00605992"/>
    <w:rsid w:val="00605BD9"/>
    <w:rsid w:val="00605BFB"/>
    <w:rsid w:val="00605C5A"/>
    <w:rsid w:val="00605C9F"/>
    <w:rsid w:val="006061C3"/>
    <w:rsid w:val="0060650B"/>
    <w:rsid w:val="00606A47"/>
    <w:rsid w:val="00606B58"/>
    <w:rsid w:val="00606DDB"/>
    <w:rsid w:val="00606EC1"/>
    <w:rsid w:val="00607298"/>
    <w:rsid w:val="006072F2"/>
    <w:rsid w:val="006075F0"/>
    <w:rsid w:val="00607812"/>
    <w:rsid w:val="00607905"/>
    <w:rsid w:val="00607B4F"/>
    <w:rsid w:val="00607C9E"/>
    <w:rsid w:val="00607F49"/>
    <w:rsid w:val="00607FAD"/>
    <w:rsid w:val="006100CB"/>
    <w:rsid w:val="00610185"/>
    <w:rsid w:val="0061035A"/>
    <w:rsid w:val="006103DF"/>
    <w:rsid w:val="0061048E"/>
    <w:rsid w:val="006105CB"/>
    <w:rsid w:val="00610696"/>
    <w:rsid w:val="006107EE"/>
    <w:rsid w:val="00610902"/>
    <w:rsid w:val="006109D7"/>
    <w:rsid w:val="00610EEA"/>
    <w:rsid w:val="006110AE"/>
    <w:rsid w:val="00611725"/>
    <w:rsid w:val="006119D3"/>
    <w:rsid w:val="00611B50"/>
    <w:rsid w:val="00611D7F"/>
    <w:rsid w:val="00611D82"/>
    <w:rsid w:val="00611F4F"/>
    <w:rsid w:val="0061214C"/>
    <w:rsid w:val="0061216D"/>
    <w:rsid w:val="0061257F"/>
    <w:rsid w:val="0061260D"/>
    <w:rsid w:val="006126E3"/>
    <w:rsid w:val="006127D0"/>
    <w:rsid w:val="00612CC5"/>
    <w:rsid w:val="00612E10"/>
    <w:rsid w:val="00612E63"/>
    <w:rsid w:val="006131EE"/>
    <w:rsid w:val="00613230"/>
    <w:rsid w:val="0061331F"/>
    <w:rsid w:val="006135AE"/>
    <w:rsid w:val="00613627"/>
    <w:rsid w:val="00613879"/>
    <w:rsid w:val="006138D9"/>
    <w:rsid w:val="00613996"/>
    <w:rsid w:val="00613B92"/>
    <w:rsid w:val="00613C93"/>
    <w:rsid w:val="00613F50"/>
    <w:rsid w:val="00613FBF"/>
    <w:rsid w:val="0061406D"/>
    <w:rsid w:val="0061416B"/>
    <w:rsid w:val="006141AB"/>
    <w:rsid w:val="0061458A"/>
    <w:rsid w:val="00614638"/>
    <w:rsid w:val="00614833"/>
    <w:rsid w:val="00614A05"/>
    <w:rsid w:val="00614A75"/>
    <w:rsid w:val="00614C6E"/>
    <w:rsid w:val="00614CA0"/>
    <w:rsid w:val="00614E7E"/>
    <w:rsid w:val="0061520D"/>
    <w:rsid w:val="00615244"/>
    <w:rsid w:val="00615322"/>
    <w:rsid w:val="00615398"/>
    <w:rsid w:val="00615458"/>
    <w:rsid w:val="0061548D"/>
    <w:rsid w:val="00615505"/>
    <w:rsid w:val="006158B6"/>
    <w:rsid w:val="00615CB9"/>
    <w:rsid w:val="006162B0"/>
    <w:rsid w:val="006162E1"/>
    <w:rsid w:val="00616439"/>
    <w:rsid w:val="0061662B"/>
    <w:rsid w:val="006167A3"/>
    <w:rsid w:val="006167AB"/>
    <w:rsid w:val="00616810"/>
    <w:rsid w:val="00616968"/>
    <w:rsid w:val="00616A16"/>
    <w:rsid w:val="00616ACF"/>
    <w:rsid w:val="00616B7B"/>
    <w:rsid w:val="00616E12"/>
    <w:rsid w:val="006171B4"/>
    <w:rsid w:val="00617339"/>
    <w:rsid w:val="00617581"/>
    <w:rsid w:val="00617617"/>
    <w:rsid w:val="0061766F"/>
    <w:rsid w:val="006176C9"/>
    <w:rsid w:val="00617BDF"/>
    <w:rsid w:val="00617C52"/>
    <w:rsid w:val="00620419"/>
    <w:rsid w:val="006207AD"/>
    <w:rsid w:val="0062092F"/>
    <w:rsid w:val="00620985"/>
    <w:rsid w:val="00620F0B"/>
    <w:rsid w:val="00620F93"/>
    <w:rsid w:val="00621111"/>
    <w:rsid w:val="00621230"/>
    <w:rsid w:val="00621241"/>
    <w:rsid w:val="00621293"/>
    <w:rsid w:val="006213E0"/>
    <w:rsid w:val="0062167F"/>
    <w:rsid w:val="00621846"/>
    <w:rsid w:val="00621903"/>
    <w:rsid w:val="00621986"/>
    <w:rsid w:val="00621C9A"/>
    <w:rsid w:val="00621FF5"/>
    <w:rsid w:val="00622066"/>
    <w:rsid w:val="006221AD"/>
    <w:rsid w:val="006225F3"/>
    <w:rsid w:val="0062260F"/>
    <w:rsid w:val="006226F5"/>
    <w:rsid w:val="0062274E"/>
    <w:rsid w:val="006229C6"/>
    <w:rsid w:val="006229F3"/>
    <w:rsid w:val="00622E5F"/>
    <w:rsid w:val="00622F24"/>
    <w:rsid w:val="006233AE"/>
    <w:rsid w:val="00623524"/>
    <w:rsid w:val="00623800"/>
    <w:rsid w:val="006239BD"/>
    <w:rsid w:val="00623C8E"/>
    <w:rsid w:val="00623D9C"/>
    <w:rsid w:val="00623E5B"/>
    <w:rsid w:val="00623F4A"/>
    <w:rsid w:val="00624171"/>
    <w:rsid w:val="00624258"/>
    <w:rsid w:val="006243FB"/>
    <w:rsid w:val="006245DB"/>
    <w:rsid w:val="006245FA"/>
    <w:rsid w:val="00624756"/>
    <w:rsid w:val="00624B52"/>
    <w:rsid w:val="00624BEB"/>
    <w:rsid w:val="00624C61"/>
    <w:rsid w:val="00624CA7"/>
    <w:rsid w:val="0062517F"/>
    <w:rsid w:val="0062523C"/>
    <w:rsid w:val="0062531E"/>
    <w:rsid w:val="0062565E"/>
    <w:rsid w:val="00625696"/>
    <w:rsid w:val="0062569B"/>
    <w:rsid w:val="00625723"/>
    <w:rsid w:val="00625951"/>
    <w:rsid w:val="00625984"/>
    <w:rsid w:val="006259C6"/>
    <w:rsid w:val="006259D8"/>
    <w:rsid w:val="00625A95"/>
    <w:rsid w:val="00625B1E"/>
    <w:rsid w:val="00625C21"/>
    <w:rsid w:val="00625D2A"/>
    <w:rsid w:val="00625D45"/>
    <w:rsid w:val="00625E1E"/>
    <w:rsid w:val="00625E4C"/>
    <w:rsid w:val="00625F29"/>
    <w:rsid w:val="00625FBB"/>
    <w:rsid w:val="00626267"/>
    <w:rsid w:val="00626594"/>
    <w:rsid w:val="0062661D"/>
    <w:rsid w:val="006266F9"/>
    <w:rsid w:val="0062677D"/>
    <w:rsid w:val="00626807"/>
    <w:rsid w:val="00626857"/>
    <w:rsid w:val="00626AB7"/>
    <w:rsid w:val="00626B95"/>
    <w:rsid w:val="00626BE0"/>
    <w:rsid w:val="00626C46"/>
    <w:rsid w:val="00626FD3"/>
    <w:rsid w:val="00627238"/>
    <w:rsid w:val="0062739B"/>
    <w:rsid w:val="00627447"/>
    <w:rsid w:val="006277C3"/>
    <w:rsid w:val="006278A0"/>
    <w:rsid w:val="00627C2C"/>
    <w:rsid w:val="00627DC2"/>
    <w:rsid w:val="00627E83"/>
    <w:rsid w:val="00627EB8"/>
    <w:rsid w:val="00630132"/>
    <w:rsid w:val="006301E6"/>
    <w:rsid w:val="0063024F"/>
    <w:rsid w:val="0063027F"/>
    <w:rsid w:val="006304B3"/>
    <w:rsid w:val="00630539"/>
    <w:rsid w:val="00630582"/>
    <w:rsid w:val="00630868"/>
    <w:rsid w:val="00630ADD"/>
    <w:rsid w:val="00630E08"/>
    <w:rsid w:val="00631042"/>
    <w:rsid w:val="006310F0"/>
    <w:rsid w:val="00631198"/>
    <w:rsid w:val="006311F0"/>
    <w:rsid w:val="006311F5"/>
    <w:rsid w:val="006315E7"/>
    <w:rsid w:val="006318C8"/>
    <w:rsid w:val="00631B6D"/>
    <w:rsid w:val="00631BAB"/>
    <w:rsid w:val="00631BCD"/>
    <w:rsid w:val="00631D3A"/>
    <w:rsid w:val="00631E0E"/>
    <w:rsid w:val="0063210C"/>
    <w:rsid w:val="00632177"/>
    <w:rsid w:val="0063222D"/>
    <w:rsid w:val="00632272"/>
    <w:rsid w:val="0063255E"/>
    <w:rsid w:val="0063255F"/>
    <w:rsid w:val="006328B9"/>
    <w:rsid w:val="00632BE7"/>
    <w:rsid w:val="00632D13"/>
    <w:rsid w:val="00632D2D"/>
    <w:rsid w:val="00632DC2"/>
    <w:rsid w:val="00632E52"/>
    <w:rsid w:val="00632F6E"/>
    <w:rsid w:val="0063308F"/>
    <w:rsid w:val="00633153"/>
    <w:rsid w:val="006334E4"/>
    <w:rsid w:val="006335D5"/>
    <w:rsid w:val="0063361B"/>
    <w:rsid w:val="00633622"/>
    <w:rsid w:val="00633623"/>
    <w:rsid w:val="0063365F"/>
    <w:rsid w:val="006337C8"/>
    <w:rsid w:val="006338FF"/>
    <w:rsid w:val="00633979"/>
    <w:rsid w:val="00633B2E"/>
    <w:rsid w:val="00633DE8"/>
    <w:rsid w:val="00633EF1"/>
    <w:rsid w:val="00634264"/>
    <w:rsid w:val="006342A4"/>
    <w:rsid w:val="006342EC"/>
    <w:rsid w:val="00634308"/>
    <w:rsid w:val="0063457C"/>
    <w:rsid w:val="0063459E"/>
    <w:rsid w:val="00634655"/>
    <w:rsid w:val="0063474D"/>
    <w:rsid w:val="00634A83"/>
    <w:rsid w:val="00634AB8"/>
    <w:rsid w:val="00634C7F"/>
    <w:rsid w:val="00634C9C"/>
    <w:rsid w:val="00634E07"/>
    <w:rsid w:val="00634EC5"/>
    <w:rsid w:val="006357DD"/>
    <w:rsid w:val="00635B78"/>
    <w:rsid w:val="00635DFF"/>
    <w:rsid w:val="00635E0C"/>
    <w:rsid w:val="00635E70"/>
    <w:rsid w:val="00635F54"/>
    <w:rsid w:val="00635F58"/>
    <w:rsid w:val="0063605F"/>
    <w:rsid w:val="00636238"/>
    <w:rsid w:val="0063654A"/>
    <w:rsid w:val="00636580"/>
    <w:rsid w:val="0063663B"/>
    <w:rsid w:val="00636641"/>
    <w:rsid w:val="00636655"/>
    <w:rsid w:val="006366A0"/>
    <w:rsid w:val="006367EA"/>
    <w:rsid w:val="006369C6"/>
    <w:rsid w:val="00636B07"/>
    <w:rsid w:val="00636BB9"/>
    <w:rsid w:val="00636D29"/>
    <w:rsid w:val="00636DFA"/>
    <w:rsid w:val="006371FC"/>
    <w:rsid w:val="00637209"/>
    <w:rsid w:val="006373BB"/>
    <w:rsid w:val="006374A3"/>
    <w:rsid w:val="006375D7"/>
    <w:rsid w:val="006377FE"/>
    <w:rsid w:val="00637C6F"/>
    <w:rsid w:val="00637F39"/>
    <w:rsid w:val="00640103"/>
    <w:rsid w:val="00640510"/>
    <w:rsid w:val="0064066D"/>
    <w:rsid w:val="00640729"/>
    <w:rsid w:val="006407A6"/>
    <w:rsid w:val="0064092F"/>
    <w:rsid w:val="00640CF9"/>
    <w:rsid w:val="00640D11"/>
    <w:rsid w:val="00640FF1"/>
    <w:rsid w:val="0064168E"/>
    <w:rsid w:val="00641723"/>
    <w:rsid w:val="00641910"/>
    <w:rsid w:val="00641A82"/>
    <w:rsid w:val="00641AC2"/>
    <w:rsid w:val="00641C85"/>
    <w:rsid w:val="00641E6F"/>
    <w:rsid w:val="00642069"/>
    <w:rsid w:val="00642429"/>
    <w:rsid w:val="006425C6"/>
    <w:rsid w:val="006426BD"/>
    <w:rsid w:val="00642724"/>
    <w:rsid w:val="00642A96"/>
    <w:rsid w:val="00642BFD"/>
    <w:rsid w:val="00642DB5"/>
    <w:rsid w:val="00642F76"/>
    <w:rsid w:val="0064324C"/>
    <w:rsid w:val="0064335F"/>
    <w:rsid w:val="006433BD"/>
    <w:rsid w:val="00643892"/>
    <w:rsid w:val="00643902"/>
    <w:rsid w:val="00643942"/>
    <w:rsid w:val="00643B75"/>
    <w:rsid w:val="00643BBC"/>
    <w:rsid w:val="00643CD4"/>
    <w:rsid w:val="00643CED"/>
    <w:rsid w:val="0064400B"/>
    <w:rsid w:val="0064447D"/>
    <w:rsid w:val="006447BD"/>
    <w:rsid w:val="00644B98"/>
    <w:rsid w:val="006450F2"/>
    <w:rsid w:val="00645265"/>
    <w:rsid w:val="006452EF"/>
    <w:rsid w:val="00645353"/>
    <w:rsid w:val="006457E9"/>
    <w:rsid w:val="00645877"/>
    <w:rsid w:val="00645880"/>
    <w:rsid w:val="00645954"/>
    <w:rsid w:val="006459DE"/>
    <w:rsid w:val="00645E82"/>
    <w:rsid w:val="00645F72"/>
    <w:rsid w:val="00645FAE"/>
    <w:rsid w:val="0064623F"/>
    <w:rsid w:val="0064629F"/>
    <w:rsid w:val="00646315"/>
    <w:rsid w:val="00646642"/>
    <w:rsid w:val="006466B1"/>
    <w:rsid w:val="0064670E"/>
    <w:rsid w:val="00646E61"/>
    <w:rsid w:val="00646F56"/>
    <w:rsid w:val="00646F67"/>
    <w:rsid w:val="00647120"/>
    <w:rsid w:val="006472DD"/>
    <w:rsid w:val="00647310"/>
    <w:rsid w:val="006475AD"/>
    <w:rsid w:val="006475D6"/>
    <w:rsid w:val="006475DB"/>
    <w:rsid w:val="00647610"/>
    <w:rsid w:val="0064781C"/>
    <w:rsid w:val="00647824"/>
    <w:rsid w:val="00647A4B"/>
    <w:rsid w:val="00647FCB"/>
    <w:rsid w:val="00650035"/>
    <w:rsid w:val="006502D6"/>
    <w:rsid w:val="0065033F"/>
    <w:rsid w:val="00650343"/>
    <w:rsid w:val="00650383"/>
    <w:rsid w:val="00650706"/>
    <w:rsid w:val="0065070D"/>
    <w:rsid w:val="006507EA"/>
    <w:rsid w:val="00650A82"/>
    <w:rsid w:val="00650C24"/>
    <w:rsid w:val="00650DDB"/>
    <w:rsid w:val="006510EA"/>
    <w:rsid w:val="00651184"/>
    <w:rsid w:val="006511AA"/>
    <w:rsid w:val="006511BA"/>
    <w:rsid w:val="00651226"/>
    <w:rsid w:val="00651413"/>
    <w:rsid w:val="00651445"/>
    <w:rsid w:val="006514F1"/>
    <w:rsid w:val="00651546"/>
    <w:rsid w:val="00651563"/>
    <w:rsid w:val="00651763"/>
    <w:rsid w:val="006517FA"/>
    <w:rsid w:val="00651957"/>
    <w:rsid w:val="00651B10"/>
    <w:rsid w:val="006521BF"/>
    <w:rsid w:val="006523C1"/>
    <w:rsid w:val="006527D7"/>
    <w:rsid w:val="00652861"/>
    <w:rsid w:val="00652B7F"/>
    <w:rsid w:val="00652CDD"/>
    <w:rsid w:val="00653334"/>
    <w:rsid w:val="00653523"/>
    <w:rsid w:val="006536AE"/>
    <w:rsid w:val="006536D8"/>
    <w:rsid w:val="00653776"/>
    <w:rsid w:val="0065387E"/>
    <w:rsid w:val="00653931"/>
    <w:rsid w:val="0065394F"/>
    <w:rsid w:val="0065396A"/>
    <w:rsid w:val="00653A49"/>
    <w:rsid w:val="00653B75"/>
    <w:rsid w:val="00653B81"/>
    <w:rsid w:val="00653C68"/>
    <w:rsid w:val="006545BF"/>
    <w:rsid w:val="00654685"/>
    <w:rsid w:val="0065468E"/>
    <w:rsid w:val="00654ACE"/>
    <w:rsid w:val="00654F7B"/>
    <w:rsid w:val="00654F89"/>
    <w:rsid w:val="00655207"/>
    <w:rsid w:val="0065525F"/>
    <w:rsid w:val="0065549F"/>
    <w:rsid w:val="00655572"/>
    <w:rsid w:val="0065575F"/>
    <w:rsid w:val="00655B4B"/>
    <w:rsid w:val="00655D81"/>
    <w:rsid w:val="00655DA4"/>
    <w:rsid w:val="006561F0"/>
    <w:rsid w:val="00656330"/>
    <w:rsid w:val="0065633B"/>
    <w:rsid w:val="00656375"/>
    <w:rsid w:val="006563E4"/>
    <w:rsid w:val="006564FC"/>
    <w:rsid w:val="00656590"/>
    <w:rsid w:val="00656A2A"/>
    <w:rsid w:val="00656A57"/>
    <w:rsid w:val="00657152"/>
    <w:rsid w:val="00657173"/>
    <w:rsid w:val="00657220"/>
    <w:rsid w:val="0065748A"/>
    <w:rsid w:val="00657495"/>
    <w:rsid w:val="006574FD"/>
    <w:rsid w:val="00657537"/>
    <w:rsid w:val="006577AC"/>
    <w:rsid w:val="0065787E"/>
    <w:rsid w:val="006578A4"/>
    <w:rsid w:val="00657A6D"/>
    <w:rsid w:val="00657A85"/>
    <w:rsid w:val="00657B50"/>
    <w:rsid w:val="00657D85"/>
    <w:rsid w:val="00657E3D"/>
    <w:rsid w:val="00657F51"/>
    <w:rsid w:val="0066010A"/>
    <w:rsid w:val="00660145"/>
    <w:rsid w:val="006604D1"/>
    <w:rsid w:val="006605A0"/>
    <w:rsid w:val="00660631"/>
    <w:rsid w:val="006607A4"/>
    <w:rsid w:val="006608F4"/>
    <w:rsid w:val="00660948"/>
    <w:rsid w:val="006609A2"/>
    <w:rsid w:val="00660A45"/>
    <w:rsid w:val="00660FAE"/>
    <w:rsid w:val="00661297"/>
    <w:rsid w:val="006617CE"/>
    <w:rsid w:val="00661952"/>
    <w:rsid w:val="006619F7"/>
    <w:rsid w:val="006619FD"/>
    <w:rsid w:val="00661A34"/>
    <w:rsid w:val="00661B18"/>
    <w:rsid w:val="00661B9A"/>
    <w:rsid w:val="00661C41"/>
    <w:rsid w:val="00661C8F"/>
    <w:rsid w:val="00661E95"/>
    <w:rsid w:val="006620F4"/>
    <w:rsid w:val="006621A2"/>
    <w:rsid w:val="006622A6"/>
    <w:rsid w:val="006623B3"/>
    <w:rsid w:val="006623C7"/>
    <w:rsid w:val="006623F1"/>
    <w:rsid w:val="00662438"/>
    <w:rsid w:val="006624EC"/>
    <w:rsid w:val="006627B6"/>
    <w:rsid w:val="00662802"/>
    <w:rsid w:val="00662A76"/>
    <w:rsid w:val="00662E17"/>
    <w:rsid w:val="00663175"/>
    <w:rsid w:val="006632B8"/>
    <w:rsid w:val="006633C6"/>
    <w:rsid w:val="00663863"/>
    <w:rsid w:val="006638DA"/>
    <w:rsid w:val="00663949"/>
    <w:rsid w:val="00663AC9"/>
    <w:rsid w:val="00663B03"/>
    <w:rsid w:val="00663E91"/>
    <w:rsid w:val="0066403C"/>
    <w:rsid w:val="00664248"/>
    <w:rsid w:val="006642A2"/>
    <w:rsid w:val="006645A9"/>
    <w:rsid w:val="006648FB"/>
    <w:rsid w:val="00664ADD"/>
    <w:rsid w:val="00664B65"/>
    <w:rsid w:val="00664B75"/>
    <w:rsid w:val="00664BAB"/>
    <w:rsid w:val="00664D1B"/>
    <w:rsid w:val="00664E3A"/>
    <w:rsid w:val="00664EE6"/>
    <w:rsid w:val="0066555E"/>
    <w:rsid w:val="00665930"/>
    <w:rsid w:val="0066599D"/>
    <w:rsid w:val="006659CB"/>
    <w:rsid w:val="00665C90"/>
    <w:rsid w:val="00665CBF"/>
    <w:rsid w:val="00665D34"/>
    <w:rsid w:val="00665D89"/>
    <w:rsid w:val="00665F1C"/>
    <w:rsid w:val="00665F1E"/>
    <w:rsid w:val="006661CB"/>
    <w:rsid w:val="00666405"/>
    <w:rsid w:val="006664A5"/>
    <w:rsid w:val="006665B7"/>
    <w:rsid w:val="006667AB"/>
    <w:rsid w:val="00666811"/>
    <w:rsid w:val="006668CF"/>
    <w:rsid w:val="00666915"/>
    <w:rsid w:val="00666BF3"/>
    <w:rsid w:val="00666E56"/>
    <w:rsid w:val="00667099"/>
    <w:rsid w:val="0066728E"/>
    <w:rsid w:val="00667304"/>
    <w:rsid w:val="00667457"/>
    <w:rsid w:val="006675B8"/>
    <w:rsid w:val="0066795F"/>
    <w:rsid w:val="006679C3"/>
    <w:rsid w:val="00667A6A"/>
    <w:rsid w:val="00667B03"/>
    <w:rsid w:val="00667C41"/>
    <w:rsid w:val="00667CCE"/>
    <w:rsid w:val="00667E91"/>
    <w:rsid w:val="00667E99"/>
    <w:rsid w:val="00667EFC"/>
    <w:rsid w:val="0067013C"/>
    <w:rsid w:val="00670144"/>
    <w:rsid w:val="006703EE"/>
    <w:rsid w:val="00670407"/>
    <w:rsid w:val="006707AD"/>
    <w:rsid w:val="0067093D"/>
    <w:rsid w:val="00670A4B"/>
    <w:rsid w:val="00670B98"/>
    <w:rsid w:val="00670C0F"/>
    <w:rsid w:val="00670CC5"/>
    <w:rsid w:val="00670EB5"/>
    <w:rsid w:val="00670F83"/>
    <w:rsid w:val="00670F90"/>
    <w:rsid w:val="006710CE"/>
    <w:rsid w:val="006712E5"/>
    <w:rsid w:val="006712F4"/>
    <w:rsid w:val="00671356"/>
    <w:rsid w:val="00671374"/>
    <w:rsid w:val="00671483"/>
    <w:rsid w:val="00671791"/>
    <w:rsid w:val="00671AF2"/>
    <w:rsid w:val="00671C1C"/>
    <w:rsid w:val="00671CE4"/>
    <w:rsid w:val="00671EE9"/>
    <w:rsid w:val="00671F81"/>
    <w:rsid w:val="00672488"/>
    <w:rsid w:val="0067265E"/>
    <w:rsid w:val="006726B8"/>
    <w:rsid w:val="0067281C"/>
    <w:rsid w:val="006728BB"/>
    <w:rsid w:val="00672BD6"/>
    <w:rsid w:val="00672CBB"/>
    <w:rsid w:val="00672D19"/>
    <w:rsid w:val="00672D4C"/>
    <w:rsid w:val="00672DD0"/>
    <w:rsid w:val="00672DFC"/>
    <w:rsid w:val="0067309C"/>
    <w:rsid w:val="0067334E"/>
    <w:rsid w:val="00673437"/>
    <w:rsid w:val="0067343B"/>
    <w:rsid w:val="00673563"/>
    <w:rsid w:val="0067360E"/>
    <w:rsid w:val="00673698"/>
    <w:rsid w:val="0067379E"/>
    <w:rsid w:val="00673A77"/>
    <w:rsid w:val="00673AA9"/>
    <w:rsid w:val="00673CCF"/>
    <w:rsid w:val="00673DD7"/>
    <w:rsid w:val="00673EE0"/>
    <w:rsid w:val="00673F28"/>
    <w:rsid w:val="00673F51"/>
    <w:rsid w:val="00673F9C"/>
    <w:rsid w:val="00674019"/>
    <w:rsid w:val="006745C1"/>
    <w:rsid w:val="00674681"/>
    <w:rsid w:val="006747DF"/>
    <w:rsid w:val="00674A34"/>
    <w:rsid w:val="00674BD5"/>
    <w:rsid w:val="00674D51"/>
    <w:rsid w:val="00674D99"/>
    <w:rsid w:val="00675010"/>
    <w:rsid w:val="006750E1"/>
    <w:rsid w:val="00675140"/>
    <w:rsid w:val="00675520"/>
    <w:rsid w:val="00675921"/>
    <w:rsid w:val="00675AEC"/>
    <w:rsid w:val="00675BAC"/>
    <w:rsid w:val="00675CC6"/>
    <w:rsid w:val="00675D0F"/>
    <w:rsid w:val="00675D58"/>
    <w:rsid w:val="00675D89"/>
    <w:rsid w:val="00675E53"/>
    <w:rsid w:val="00675FB6"/>
    <w:rsid w:val="00676175"/>
    <w:rsid w:val="00676274"/>
    <w:rsid w:val="00676293"/>
    <w:rsid w:val="006762F7"/>
    <w:rsid w:val="00676458"/>
    <w:rsid w:val="0067666A"/>
    <w:rsid w:val="006766B8"/>
    <w:rsid w:val="006766CA"/>
    <w:rsid w:val="00676728"/>
    <w:rsid w:val="006768B7"/>
    <w:rsid w:val="00676A20"/>
    <w:rsid w:val="00676AAC"/>
    <w:rsid w:val="00676C26"/>
    <w:rsid w:val="0067757B"/>
    <w:rsid w:val="00677B61"/>
    <w:rsid w:val="00677BAB"/>
    <w:rsid w:val="00677E7C"/>
    <w:rsid w:val="00677ED4"/>
    <w:rsid w:val="00680096"/>
    <w:rsid w:val="00680371"/>
    <w:rsid w:val="006803AB"/>
    <w:rsid w:val="006803BB"/>
    <w:rsid w:val="006804D5"/>
    <w:rsid w:val="006806CF"/>
    <w:rsid w:val="0068077D"/>
    <w:rsid w:val="00680A72"/>
    <w:rsid w:val="0068158F"/>
    <w:rsid w:val="00681596"/>
    <w:rsid w:val="006815F6"/>
    <w:rsid w:val="00681600"/>
    <w:rsid w:val="0068174F"/>
    <w:rsid w:val="00681C77"/>
    <w:rsid w:val="00681CDA"/>
    <w:rsid w:val="00682046"/>
    <w:rsid w:val="006824DF"/>
    <w:rsid w:val="00682595"/>
    <w:rsid w:val="0068269C"/>
    <w:rsid w:val="00682726"/>
    <w:rsid w:val="00682839"/>
    <w:rsid w:val="00682AD0"/>
    <w:rsid w:val="00682D5C"/>
    <w:rsid w:val="0068331A"/>
    <w:rsid w:val="00683336"/>
    <w:rsid w:val="006833F6"/>
    <w:rsid w:val="00683494"/>
    <w:rsid w:val="006836B3"/>
    <w:rsid w:val="0068389C"/>
    <w:rsid w:val="00683927"/>
    <w:rsid w:val="0068423A"/>
    <w:rsid w:val="006842A5"/>
    <w:rsid w:val="00684481"/>
    <w:rsid w:val="00684514"/>
    <w:rsid w:val="006845AE"/>
    <w:rsid w:val="006847FC"/>
    <w:rsid w:val="006848E8"/>
    <w:rsid w:val="00684C1F"/>
    <w:rsid w:val="00684C63"/>
    <w:rsid w:val="00684D61"/>
    <w:rsid w:val="00685130"/>
    <w:rsid w:val="00685212"/>
    <w:rsid w:val="006852AA"/>
    <w:rsid w:val="0068534F"/>
    <w:rsid w:val="006854A3"/>
    <w:rsid w:val="00685613"/>
    <w:rsid w:val="00685C56"/>
    <w:rsid w:val="00685D28"/>
    <w:rsid w:val="00685DB0"/>
    <w:rsid w:val="00685E58"/>
    <w:rsid w:val="00685F51"/>
    <w:rsid w:val="00686176"/>
    <w:rsid w:val="00686251"/>
    <w:rsid w:val="006865B9"/>
    <w:rsid w:val="006866F3"/>
    <w:rsid w:val="00686792"/>
    <w:rsid w:val="00686794"/>
    <w:rsid w:val="00686902"/>
    <w:rsid w:val="00686C9C"/>
    <w:rsid w:val="006872F5"/>
    <w:rsid w:val="00687348"/>
    <w:rsid w:val="0068756A"/>
    <w:rsid w:val="006875B3"/>
    <w:rsid w:val="00687692"/>
    <w:rsid w:val="00687998"/>
    <w:rsid w:val="00687A26"/>
    <w:rsid w:val="00687A32"/>
    <w:rsid w:val="00687B5E"/>
    <w:rsid w:val="00687C23"/>
    <w:rsid w:val="006900C8"/>
    <w:rsid w:val="00690117"/>
    <w:rsid w:val="00690161"/>
    <w:rsid w:val="00690173"/>
    <w:rsid w:val="0069019C"/>
    <w:rsid w:val="006901FE"/>
    <w:rsid w:val="00690253"/>
    <w:rsid w:val="00690266"/>
    <w:rsid w:val="006904D1"/>
    <w:rsid w:val="006907B6"/>
    <w:rsid w:val="00690A76"/>
    <w:rsid w:val="00690B4D"/>
    <w:rsid w:val="00690DB4"/>
    <w:rsid w:val="00690E62"/>
    <w:rsid w:val="00690E82"/>
    <w:rsid w:val="00690F27"/>
    <w:rsid w:val="0069144B"/>
    <w:rsid w:val="006916B6"/>
    <w:rsid w:val="006918C1"/>
    <w:rsid w:val="00691913"/>
    <w:rsid w:val="00691996"/>
    <w:rsid w:val="00691B17"/>
    <w:rsid w:val="00691BBF"/>
    <w:rsid w:val="00691EDF"/>
    <w:rsid w:val="00691F65"/>
    <w:rsid w:val="00691F99"/>
    <w:rsid w:val="00692081"/>
    <w:rsid w:val="006920EB"/>
    <w:rsid w:val="006923DB"/>
    <w:rsid w:val="0069253E"/>
    <w:rsid w:val="00692697"/>
    <w:rsid w:val="006927D0"/>
    <w:rsid w:val="006928EF"/>
    <w:rsid w:val="00692A1F"/>
    <w:rsid w:val="00692ED6"/>
    <w:rsid w:val="0069317D"/>
    <w:rsid w:val="0069333B"/>
    <w:rsid w:val="00693438"/>
    <w:rsid w:val="00693525"/>
    <w:rsid w:val="00693608"/>
    <w:rsid w:val="00693678"/>
    <w:rsid w:val="0069373F"/>
    <w:rsid w:val="006937D9"/>
    <w:rsid w:val="00693941"/>
    <w:rsid w:val="00693959"/>
    <w:rsid w:val="00693E2C"/>
    <w:rsid w:val="00693E62"/>
    <w:rsid w:val="00693FBC"/>
    <w:rsid w:val="0069409A"/>
    <w:rsid w:val="0069411E"/>
    <w:rsid w:val="006941AA"/>
    <w:rsid w:val="006941CF"/>
    <w:rsid w:val="0069430D"/>
    <w:rsid w:val="00694457"/>
    <w:rsid w:val="00694643"/>
    <w:rsid w:val="0069468A"/>
    <w:rsid w:val="006947B6"/>
    <w:rsid w:val="00694886"/>
    <w:rsid w:val="00694B6C"/>
    <w:rsid w:val="00694C13"/>
    <w:rsid w:val="00694C50"/>
    <w:rsid w:val="00694C91"/>
    <w:rsid w:val="00694CC4"/>
    <w:rsid w:val="00694FAE"/>
    <w:rsid w:val="00695108"/>
    <w:rsid w:val="0069547D"/>
    <w:rsid w:val="00695638"/>
    <w:rsid w:val="0069572B"/>
    <w:rsid w:val="006957CC"/>
    <w:rsid w:val="0069581E"/>
    <w:rsid w:val="00695A37"/>
    <w:rsid w:val="00695B5A"/>
    <w:rsid w:val="00695CC3"/>
    <w:rsid w:val="00696147"/>
    <w:rsid w:val="00696323"/>
    <w:rsid w:val="00696562"/>
    <w:rsid w:val="006965EC"/>
    <w:rsid w:val="00696720"/>
    <w:rsid w:val="00696732"/>
    <w:rsid w:val="006967FD"/>
    <w:rsid w:val="00696971"/>
    <w:rsid w:val="006969C5"/>
    <w:rsid w:val="00696BA8"/>
    <w:rsid w:val="00696C26"/>
    <w:rsid w:val="00696D08"/>
    <w:rsid w:val="00697054"/>
    <w:rsid w:val="00697102"/>
    <w:rsid w:val="00697362"/>
    <w:rsid w:val="0069765E"/>
    <w:rsid w:val="0069779C"/>
    <w:rsid w:val="0069782A"/>
    <w:rsid w:val="006979B3"/>
    <w:rsid w:val="00697A0C"/>
    <w:rsid w:val="00697E8F"/>
    <w:rsid w:val="00697EB8"/>
    <w:rsid w:val="006A00E4"/>
    <w:rsid w:val="006A0234"/>
    <w:rsid w:val="006A0523"/>
    <w:rsid w:val="006A075B"/>
    <w:rsid w:val="006A086A"/>
    <w:rsid w:val="006A0D3A"/>
    <w:rsid w:val="006A0D93"/>
    <w:rsid w:val="006A0F92"/>
    <w:rsid w:val="006A1179"/>
    <w:rsid w:val="006A125F"/>
    <w:rsid w:val="006A1310"/>
    <w:rsid w:val="006A1385"/>
    <w:rsid w:val="006A13E5"/>
    <w:rsid w:val="006A15E6"/>
    <w:rsid w:val="006A1822"/>
    <w:rsid w:val="006A1963"/>
    <w:rsid w:val="006A1A69"/>
    <w:rsid w:val="006A1C01"/>
    <w:rsid w:val="006A1EB3"/>
    <w:rsid w:val="006A1F10"/>
    <w:rsid w:val="006A1F42"/>
    <w:rsid w:val="006A1F8F"/>
    <w:rsid w:val="006A206C"/>
    <w:rsid w:val="006A2218"/>
    <w:rsid w:val="006A2278"/>
    <w:rsid w:val="006A22CF"/>
    <w:rsid w:val="006A22F2"/>
    <w:rsid w:val="006A2305"/>
    <w:rsid w:val="006A2887"/>
    <w:rsid w:val="006A29C6"/>
    <w:rsid w:val="006A2E06"/>
    <w:rsid w:val="006A310A"/>
    <w:rsid w:val="006A3215"/>
    <w:rsid w:val="006A34D3"/>
    <w:rsid w:val="006A3546"/>
    <w:rsid w:val="006A38FA"/>
    <w:rsid w:val="006A3A18"/>
    <w:rsid w:val="006A3A7D"/>
    <w:rsid w:val="006A3B75"/>
    <w:rsid w:val="006A3BE6"/>
    <w:rsid w:val="006A3D10"/>
    <w:rsid w:val="006A4160"/>
    <w:rsid w:val="006A4343"/>
    <w:rsid w:val="006A4466"/>
    <w:rsid w:val="006A4507"/>
    <w:rsid w:val="006A4767"/>
    <w:rsid w:val="006A483D"/>
    <w:rsid w:val="006A4A68"/>
    <w:rsid w:val="006A4A69"/>
    <w:rsid w:val="006A4A70"/>
    <w:rsid w:val="006A4C90"/>
    <w:rsid w:val="006A4D32"/>
    <w:rsid w:val="006A4F6D"/>
    <w:rsid w:val="006A5049"/>
    <w:rsid w:val="006A51E7"/>
    <w:rsid w:val="006A5320"/>
    <w:rsid w:val="006A5321"/>
    <w:rsid w:val="006A573F"/>
    <w:rsid w:val="006A57B7"/>
    <w:rsid w:val="006A5A1E"/>
    <w:rsid w:val="006A5B70"/>
    <w:rsid w:val="006A5D79"/>
    <w:rsid w:val="006A5DBD"/>
    <w:rsid w:val="006A5DC7"/>
    <w:rsid w:val="006A5F19"/>
    <w:rsid w:val="006A5F6C"/>
    <w:rsid w:val="006A5FB8"/>
    <w:rsid w:val="006A6143"/>
    <w:rsid w:val="006A66CA"/>
    <w:rsid w:val="006A6771"/>
    <w:rsid w:val="006A6848"/>
    <w:rsid w:val="006A689B"/>
    <w:rsid w:val="006A695C"/>
    <w:rsid w:val="006A69F9"/>
    <w:rsid w:val="006A6BFE"/>
    <w:rsid w:val="006A6F67"/>
    <w:rsid w:val="006A6FE0"/>
    <w:rsid w:val="006A6FF9"/>
    <w:rsid w:val="006A71AB"/>
    <w:rsid w:val="006A7243"/>
    <w:rsid w:val="006A763A"/>
    <w:rsid w:val="006A76E3"/>
    <w:rsid w:val="006A775C"/>
    <w:rsid w:val="006A7894"/>
    <w:rsid w:val="006A79DC"/>
    <w:rsid w:val="006A7ADC"/>
    <w:rsid w:val="006A7D63"/>
    <w:rsid w:val="006A7E80"/>
    <w:rsid w:val="006B00B9"/>
    <w:rsid w:val="006B0279"/>
    <w:rsid w:val="006B033F"/>
    <w:rsid w:val="006B047B"/>
    <w:rsid w:val="006B0584"/>
    <w:rsid w:val="006B0617"/>
    <w:rsid w:val="006B0644"/>
    <w:rsid w:val="006B07A6"/>
    <w:rsid w:val="006B0838"/>
    <w:rsid w:val="006B0BCE"/>
    <w:rsid w:val="006B0C75"/>
    <w:rsid w:val="006B0EBB"/>
    <w:rsid w:val="006B0F90"/>
    <w:rsid w:val="006B0FC7"/>
    <w:rsid w:val="006B11F3"/>
    <w:rsid w:val="006B1252"/>
    <w:rsid w:val="006B12AD"/>
    <w:rsid w:val="006B1741"/>
    <w:rsid w:val="006B178D"/>
    <w:rsid w:val="006B1E9D"/>
    <w:rsid w:val="006B2298"/>
    <w:rsid w:val="006B2612"/>
    <w:rsid w:val="006B2654"/>
    <w:rsid w:val="006B2748"/>
    <w:rsid w:val="006B27E8"/>
    <w:rsid w:val="006B2A83"/>
    <w:rsid w:val="006B2D18"/>
    <w:rsid w:val="006B2D38"/>
    <w:rsid w:val="006B2EC5"/>
    <w:rsid w:val="006B2F5D"/>
    <w:rsid w:val="006B32D5"/>
    <w:rsid w:val="006B34F1"/>
    <w:rsid w:val="006B3558"/>
    <w:rsid w:val="006B3800"/>
    <w:rsid w:val="006B39B4"/>
    <w:rsid w:val="006B39E0"/>
    <w:rsid w:val="006B3B1A"/>
    <w:rsid w:val="006B3CC7"/>
    <w:rsid w:val="006B4024"/>
    <w:rsid w:val="006B4090"/>
    <w:rsid w:val="006B4175"/>
    <w:rsid w:val="006B431F"/>
    <w:rsid w:val="006B4378"/>
    <w:rsid w:val="006B43F2"/>
    <w:rsid w:val="006B4554"/>
    <w:rsid w:val="006B4636"/>
    <w:rsid w:val="006B4697"/>
    <w:rsid w:val="006B4B14"/>
    <w:rsid w:val="006B4C57"/>
    <w:rsid w:val="006B4CA3"/>
    <w:rsid w:val="006B5073"/>
    <w:rsid w:val="006B53C3"/>
    <w:rsid w:val="006B55C7"/>
    <w:rsid w:val="006B55DA"/>
    <w:rsid w:val="006B5603"/>
    <w:rsid w:val="006B5681"/>
    <w:rsid w:val="006B5843"/>
    <w:rsid w:val="006B5B66"/>
    <w:rsid w:val="006B5E75"/>
    <w:rsid w:val="006B5E9A"/>
    <w:rsid w:val="006B5F26"/>
    <w:rsid w:val="006B60CA"/>
    <w:rsid w:val="006B62F7"/>
    <w:rsid w:val="006B6841"/>
    <w:rsid w:val="006B68D0"/>
    <w:rsid w:val="006B68D4"/>
    <w:rsid w:val="006B68E7"/>
    <w:rsid w:val="006B6C51"/>
    <w:rsid w:val="006B6CBD"/>
    <w:rsid w:val="006B6E99"/>
    <w:rsid w:val="006B6FAC"/>
    <w:rsid w:val="006B71DC"/>
    <w:rsid w:val="006B728E"/>
    <w:rsid w:val="006B7773"/>
    <w:rsid w:val="006B7845"/>
    <w:rsid w:val="006B7937"/>
    <w:rsid w:val="006B7A41"/>
    <w:rsid w:val="006B7ABB"/>
    <w:rsid w:val="006B7ADE"/>
    <w:rsid w:val="006B7F3A"/>
    <w:rsid w:val="006C01AF"/>
    <w:rsid w:val="006C0353"/>
    <w:rsid w:val="006C054F"/>
    <w:rsid w:val="006C073D"/>
    <w:rsid w:val="006C09B3"/>
    <w:rsid w:val="006C09D0"/>
    <w:rsid w:val="006C0A68"/>
    <w:rsid w:val="006C116F"/>
    <w:rsid w:val="006C11AC"/>
    <w:rsid w:val="006C1356"/>
    <w:rsid w:val="006C184D"/>
    <w:rsid w:val="006C19D3"/>
    <w:rsid w:val="006C1BD3"/>
    <w:rsid w:val="006C1CCE"/>
    <w:rsid w:val="006C2212"/>
    <w:rsid w:val="006C23A9"/>
    <w:rsid w:val="006C23B0"/>
    <w:rsid w:val="006C24F7"/>
    <w:rsid w:val="006C259F"/>
    <w:rsid w:val="006C25C2"/>
    <w:rsid w:val="006C2623"/>
    <w:rsid w:val="006C265E"/>
    <w:rsid w:val="006C2747"/>
    <w:rsid w:val="006C283E"/>
    <w:rsid w:val="006C297C"/>
    <w:rsid w:val="006C2D9E"/>
    <w:rsid w:val="006C2ED1"/>
    <w:rsid w:val="006C32E3"/>
    <w:rsid w:val="006C3320"/>
    <w:rsid w:val="006C33D1"/>
    <w:rsid w:val="006C341C"/>
    <w:rsid w:val="006C3492"/>
    <w:rsid w:val="006C38B7"/>
    <w:rsid w:val="006C39C5"/>
    <w:rsid w:val="006C3A6E"/>
    <w:rsid w:val="006C3BFB"/>
    <w:rsid w:val="006C3D43"/>
    <w:rsid w:val="006C3DDC"/>
    <w:rsid w:val="006C3E1B"/>
    <w:rsid w:val="006C400E"/>
    <w:rsid w:val="006C4162"/>
    <w:rsid w:val="006C42B8"/>
    <w:rsid w:val="006C43D0"/>
    <w:rsid w:val="006C4527"/>
    <w:rsid w:val="006C460E"/>
    <w:rsid w:val="006C4618"/>
    <w:rsid w:val="006C4700"/>
    <w:rsid w:val="006C4834"/>
    <w:rsid w:val="006C4873"/>
    <w:rsid w:val="006C4D7C"/>
    <w:rsid w:val="006C4E51"/>
    <w:rsid w:val="006C4EE6"/>
    <w:rsid w:val="006C4F4B"/>
    <w:rsid w:val="006C50B1"/>
    <w:rsid w:val="006C525C"/>
    <w:rsid w:val="006C5379"/>
    <w:rsid w:val="006C5401"/>
    <w:rsid w:val="006C542E"/>
    <w:rsid w:val="006C54B0"/>
    <w:rsid w:val="006C5638"/>
    <w:rsid w:val="006C589A"/>
    <w:rsid w:val="006C5AE5"/>
    <w:rsid w:val="006C5BC1"/>
    <w:rsid w:val="006C5E24"/>
    <w:rsid w:val="006C5ECA"/>
    <w:rsid w:val="006C5F26"/>
    <w:rsid w:val="006C6466"/>
    <w:rsid w:val="006C6496"/>
    <w:rsid w:val="006C66FC"/>
    <w:rsid w:val="006C6A14"/>
    <w:rsid w:val="006C6AC1"/>
    <w:rsid w:val="006C6CCB"/>
    <w:rsid w:val="006C6E89"/>
    <w:rsid w:val="006C7021"/>
    <w:rsid w:val="006C7140"/>
    <w:rsid w:val="006C7485"/>
    <w:rsid w:val="006C7495"/>
    <w:rsid w:val="006C761D"/>
    <w:rsid w:val="006C77FA"/>
    <w:rsid w:val="006C7AC2"/>
    <w:rsid w:val="006C7BFF"/>
    <w:rsid w:val="006C7C92"/>
    <w:rsid w:val="006C7D0D"/>
    <w:rsid w:val="006C7D5D"/>
    <w:rsid w:val="006D0190"/>
    <w:rsid w:val="006D01E2"/>
    <w:rsid w:val="006D0284"/>
    <w:rsid w:val="006D03B6"/>
    <w:rsid w:val="006D0472"/>
    <w:rsid w:val="006D04BD"/>
    <w:rsid w:val="006D0558"/>
    <w:rsid w:val="006D0A4B"/>
    <w:rsid w:val="006D0B18"/>
    <w:rsid w:val="006D0B26"/>
    <w:rsid w:val="006D0B2B"/>
    <w:rsid w:val="006D0D7A"/>
    <w:rsid w:val="006D0DF6"/>
    <w:rsid w:val="006D0E49"/>
    <w:rsid w:val="006D10C3"/>
    <w:rsid w:val="006D138D"/>
    <w:rsid w:val="006D1721"/>
    <w:rsid w:val="006D17B0"/>
    <w:rsid w:val="006D182A"/>
    <w:rsid w:val="006D1A9C"/>
    <w:rsid w:val="006D1E96"/>
    <w:rsid w:val="006D1FA5"/>
    <w:rsid w:val="006D202A"/>
    <w:rsid w:val="006D2191"/>
    <w:rsid w:val="006D2328"/>
    <w:rsid w:val="006D239F"/>
    <w:rsid w:val="006D23A5"/>
    <w:rsid w:val="006D252D"/>
    <w:rsid w:val="006D268B"/>
    <w:rsid w:val="006D2C99"/>
    <w:rsid w:val="006D2DB9"/>
    <w:rsid w:val="006D2E33"/>
    <w:rsid w:val="006D2E90"/>
    <w:rsid w:val="006D31C1"/>
    <w:rsid w:val="006D37AF"/>
    <w:rsid w:val="006D385A"/>
    <w:rsid w:val="006D3A9C"/>
    <w:rsid w:val="006D3AA9"/>
    <w:rsid w:val="006D3C40"/>
    <w:rsid w:val="006D3E29"/>
    <w:rsid w:val="006D3FB3"/>
    <w:rsid w:val="006D42F9"/>
    <w:rsid w:val="006D45A5"/>
    <w:rsid w:val="006D46BB"/>
    <w:rsid w:val="006D47A7"/>
    <w:rsid w:val="006D487F"/>
    <w:rsid w:val="006D4957"/>
    <w:rsid w:val="006D4A0F"/>
    <w:rsid w:val="006D4B53"/>
    <w:rsid w:val="006D4DE3"/>
    <w:rsid w:val="006D5057"/>
    <w:rsid w:val="006D509F"/>
    <w:rsid w:val="006D5410"/>
    <w:rsid w:val="006D5484"/>
    <w:rsid w:val="006D5588"/>
    <w:rsid w:val="006D5590"/>
    <w:rsid w:val="006D569B"/>
    <w:rsid w:val="006D57FC"/>
    <w:rsid w:val="006D5890"/>
    <w:rsid w:val="006D58AA"/>
    <w:rsid w:val="006D5A33"/>
    <w:rsid w:val="006D5E9E"/>
    <w:rsid w:val="006D5F00"/>
    <w:rsid w:val="006D5F6D"/>
    <w:rsid w:val="006D6055"/>
    <w:rsid w:val="006D6551"/>
    <w:rsid w:val="006D6645"/>
    <w:rsid w:val="006D696A"/>
    <w:rsid w:val="006D6BAA"/>
    <w:rsid w:val="006D6D83"/>
    <w:rsid w:val="006D6E1F"/>
    <w:rsid w:val="006D6F07"/>
    <w:rsid w:val="006D6F29"/>
    <w:rsid w:val="006D6F60"/>
    <w:rsid w:val="006D7018"/>
    <w:rsid w:val="006D71D5"/>
    <w:rsid w:val="006D7365"/>
    <w:rsid w:val="006D7398"/>
    <w:rsid w:val="006D7540"/>
    <w:rsid w:val="006D76D1"/>
    <w:rsid w:val="006D7944"/>
    <w:rsid w:val="006D7AE3"/>
    <w:rsid w:val="006D7B81"/>
    <w:rsid w:val="006D7CEA"/>
    <w:rsid w:val="006D7DB9"/>
    <w:rsid w:val="006D7F05"/>
    <w:rsid w:val="006D7FE3"/>
    <w:rsid w:val="006E014E"/>
    <w:rsid w:val="006E071B"/>
    <w:rsid w:val="006E0C3F"/>
    <w:rsid w:val="006E140C"/>
    <w:rsid w:val="006E14F9"/>
    <w:rsid w:val="006E156A"/>
    <w:rsid w:val="006E1578"/>
    <w:rsid w:val="006E15D9"/>
    <w:rsid w:val="006E1813"/>
    <w:rsid w:val="006E192C"/>
    <w:rsid w:val="006E19D2"/>
    <w:rsid w:val="006E1C30"/>
    <w:rsid w:val="006E22F4"/>
    <w:rsid w:val="006E239B"/>
    <w:rsid w:val="006E23CB"/>
    <w:rsid w:val="006E24AD"/>
    <w:rsid w:val="006E257D"/>
    <w:rsid w:val="006E265C"/>
    <w:rsid w:val="006E271E"/>
    <w:rsid w:val="006E2728"/>
    <w:rsid w:val="006E2921"/>
    <w:rsid w:val="006E2945"/>
    <w:rsid w:val="006E2A49"/>
    <w:rsid w:val="006E2C24"/>
    <w:rsid w:val="006E2F00"/>
    <w:rsid w:val="006E2FED"/>
    <w:rsid w:val="006E3158"/>
    <w:rsid w:val="006E320E"/>
    <w:rsid w:val="006E3241"/>
    <w:rsid w:val="006E3461"/>
    <w:rsid w:val="006E3462"/>
    <w:rsid w:val="006E34F4"/>
    <w:rsid w:val="006E35D8"/>
    <w:rsid w:val="006E37A0"/>
    <w:rsid w:val="006E37CD"/>
    <w:rsid w:val="006E399B"/>
    <w:rsid w:val="006E39E2"/>
    <w:rsid w:val="006E3BAA"/>
    <w:rsid w:val="006E3E27"/>
    <w:rsid w:val="006E3E78"/>
    <w:rsid w:val="006E42C9"/>
    <w:rsid w:val="006E454D"/>
    <w:rsid w:val="006E4786"/>
    <w:rsid w:val="006E4A3C"/>
    <w:rsid w:val="006E4ADD"/>
    <w:rsid w:val="006E4AE1"/>
    <w:rsid w:val="006E4B2C"/>
    <w:rsid w:val="006E4C97"/>
    <w:rsid w:val="006E4EAC"/>
    <w:rsid w:val="006E4ECE"/>
    <w:rsid w:val="006E4ED0"/>
    <w:rsid w:val="006E50D7"/>
    <w:rsid w:val="006E51F7"/>
    <w:rsid w:val="006E5326"/>
    <w:rsid w:val="006E557A"/>
    <w:rsid w:val="006E55E6"/>
    <w:rsid w:val="006E5630"/>
    <w:rsid w:val="006E5695"/>
    <w:rsid w:val="006E5DCF"/>
    <w:rsid w:val="006E5E17"/>
    <w:rsid w:val="006E5FA6"/>
    <w:rsid w:val="006E605D"/>
    <w:rsid w:val="006E62D9"/>
    <w:rsid w:val="006E6484"/>
    <w:rsid w:val="006E69F9"/>
    <w:rsid w:val="006E6BD4"/>
    <w:rsid w:val="006E6C22"/>
    <w:rsid w:val="006E6C4B"/>
    <w:rsid w:val="006E6EBB"/>
    <w:rsid w:val="006E6F0B"/>
    <w:rsid w:val="006E71D8"/>
    <w:rsid w:val="006E7352"/>
    <w:rsid w:val="006E743B"/>
    <w:rsid w:val="006E74DE"/>
    <w:rsid w:val="006E763B"/>
    <w:rsid w:val="006E76DF"/>
    <w:rsid w:val="006E777F"/>
    <w:rsid w:val="006E79FB"/>
    <w:rsid w:val="006E7A45"/>
    <w:rsid w:val="006E7B99"/>
    <w:rsid w:val="006E7CAB"/>
    <w:rsid w:val="006F0004"/>
    <w:rsid w:val="006F01D8"/>
    <w:rsid w:val="006F02C8"/>
    <w:rsid w:val="006F0389"/>
    <w:rsid w:val="006F04F0"/>
    <w:rsid w:val="006F068A"/>
    <w:rsid w:val="006F0908"/>
    <w:rsid w:val="006F0EE6"/>
    <w:rsid w:val="006F1130"/>
    <w:rsid w:val="006F1491"/>
    <w:rsid w:val="006F16F5"/>
    <w:rsid w:val="006F1895"/>
    <w:rsid w:val="006F1FA7"/>
    <w:rsid w:val="006F204F"/>
    <w:rsid w:val="006F2250"/>
    <w:rsid w:val="006F2269"/>
    <w:rsid w:val="006F23A9"/>
    <w:rsid w:val="006F2502"/>
    <w:rsid w:val="006F2683"/>
    <w:rsid w:val="006F282C"/>
    <w:rsid w:val="006F29A8"/>
    <w:rsid w:val="006F29CB"/>
    <w:rsid w:val="006F2A7A"/>
    <w:rsid w:val="006F2B0F"/>
    <w:rsid w:val="006F2BB9"/>
    <w:rsid w:val="006F2C74"/>
    <w:rsid w:val="006F2EC7"/>
    <w:rsid w:val="006F3015"/>
    <w:rsid w:val="006F317A"/>
    <w:rsid w:val="006F33BB"/>
    <w:rsid w:val="006F362A"/>
    <w:rsid w:val="006F3796"/>
    <w:rsid w:val="006F3831"/>
    <w:rsid w:val="006F393B"/>
    <w:rsid w:val="006F3BFE"/>
    <w:rsid w:val="006F3C16"/>
    <w:rsid w:val="006F3D7B"/>
    <w:rsid w:val="006F3F55"/>
    <w:rsid w:val="006F41CE"/>
    <w:rsid w:val="006F4213"/>
    <w:rsid w:val="006F4473"/>
    <w:rsid w:val="006F46F7"/>
    <w:rsid w:val="006F483B"/>
    <w:rsid w:val="006F48C1"/>
    <w:rsid w:val="006F48D5"/>
    <w:rsid w:val="006F495D"/>
    <w:rsid w:val="006F49CB"/>
    <w:rsid w:val="006F4B32"/>
    <w:rsid w:val="006F4DB2"/>
    <w:rsid w:val="006F5449"/>
    <w:rsid w:val="006F55B2"/>
    <w:rsid w:val="006F56D5"/>
    <w:rsid w:val="006F5960"/>
    <w:rsid w:val="006F59CE"/>
    <w:rsid w:val="006F5AC5"/>
    <w:rsid w:val="006F5ECF"/>
    <w:rsid w:val="006F61B9"/>
    <w:rsid w:val="006F656F"/>
    <w:rsid w:val="006F6C87"/>
    <w:rsid w:val="006F6D18"/>
    <w:rsid w:val="006F6DA8"/>
    <w:rsid w:val="006F7553"/>
    <w:rsid w:val="006F78A3"/>
    <w:rsid w:val="006F7ED8"/>
    <w:rsid w:val="006F7EE0"/>
    <w:rsid w:val="0070001D"/>
    <w:rsid w:val="007000A7"/>
    <w:rsid w:val="007001A3"/>
    <w:rsid w:val="00700276"/>
    <w:rsid w:val="00700656"/>
    <w:rsid w:val="0070087B"/>
    <w:rsid w:val="00700CC6"/>
    <w:rsid w:val="00700DB6"/>
    <w:rsid w:val="00700E26"/>
    <w:rsid w:val="00700FB6"/>
    <w:rsid w:val="00701196"/>
    <w:rsid w:val="00701202"/>
    <w:rsid w:val="0070151A"/>
    <w:rsid w:val="00701649"/>
    <w:rsid w:val="00701908"/>
    <w:rsid w:val="007019B7"/>
    <w:rsid w:val="00701A5B"/>
    <w:rsid w:val="00701B4D"/>
    <w:rsid w:val="00701B63"/>
    <w:rsid w:val="00701C5C"/>
    <w:rsid w:val="00701CBF"/>
    <w:rsid w:val="00701FF8"/>
    <w:rsid w:val="00702002"/>
    <w:rsid w:val="00702403"/>
    <w:rsid w:val="0070249B"/>
    <w:rsid w:val="00702534"/>
    <w:rsid w:val="00702755"/>
    <w:rsid w:val="007028C1"/>
    <w:rsid w:val="007028EC"/>
    <w:rsid w:val="00702A6C"/>
    <w:rsid w:val="00702BFE"/>
    <w:rsid w:val="00702E18"/>
    <w:rsid w:val="00702FBA"/>
    <w:rsid w:val="007031D3"/>
    <w:rsid w:val="007031EB"/>
    <w:rsid w:val="00703225"/>
    <w:rsid w:val="00703357"/>
    <w:rsid w:val="0070346A"/>
    <w:rsid w:val="007034F6"/>
    <w:rsid w:val="0070356B"/>
    <w:rsid w:val="007036F9"/>
    <w:rsid w:val="00703856"/>
    <w:rsid w:val="00703874"/>
    <w:rsid w:val="007038FC"/>
    <w:rsid w:val="00703A73"/>
    <w:rsid w:val="00703E12"/>
    <w:rsid w:val="00703E3A"/>
    <w:rsid w:val="00704149"/>
    <w:rsid w:val="00704201"/>
    <w:rsid w:val="007042B5"/>
    <w:rsid w:val="007047AF"/>
    <w:rsid w:val="007047DF"/>
    <w:rsid w:val="00704807"/>
    <w:rsid w:val="00704A76"/>
    <w:rsid w:val="00704B71"/>
    <w:rsid w:val="00704BCA"/>
    <w:rsid w:val="00705616"/>
    <w:rsid w:val="00705669"/>
    <w:rsid w:val="00705A42"/>
    <w:rsid w:val="00705A4F"/>
    <w:rsid w:val="00705C92"/>
    <w:rsid w:val="00705D79"/>
    <w:rsid w:val="00706081"/>
    <w:rsid w:val="007063BC"/>
    <w:rsid w:val="00706550"/>
    <w:rsid w:val="007065B8"/>
    <w:rsid w:val="00706677"/>
    <w:rsid w:val="0070670D"/>
    <w:rsid w:val="007068CF"/>
    <w:rsid w:val="007068F4"/>
    <w:rsid w:val="00706983"/>
    <w:rsid w:val="00706A69"/>
    <w:rsid w:val="00706B67"/>
    <w:rsid w:val="00706E72"/>
    <w:rsid w:val="00706F01"/>
    <w:rsid w:val="00706FE1"/>
    <w:rsid w:val="007071E0"/>
    <w:rsid w:val="00707200"/>
    <w:rsid w:val="007072F1"/>
    <w:rsid w:val="00707384"/>
    <w:rsid w:val="007073CA"/>
    <w:rsid w:val="00707512"/>
    <w:rsid w:val="007075BA"/>
    <w:rsid w:val="007075F9"/>
    <w:rsid w:val="0070760B"/>
    <w:rsid w:val="00707726"/>
    <w:rsid w:val="0070787F"/>
    <w:rsid w:val="00707990"/>
    <w:rsid w:val="00707BFD"/>
    <w:rsid w:val="00707C66"/>
    <w:rsid w:val="00707CE2"/>
    <w:rsid w:val="00707DCF"/>
    <w:rsid w:val="00707EA2"/>
    <w:rsid w:val="0071035D"/>
    <w:rsid w:val="00710506"/>
    <w:rsid w:val="0071054D"/>
    <w:rsid w:val="00710571"/>
    <w:rsid w:val="007105BB"/>
    <w:rsid w:val="00710978"/>
    <w:rsid w:val="00710BF5"/>
    <w:rsid w:val="00710C8C"/>
    <w:rsid w:val="00710D77"/>
    <w:rsid w:val="00710F8D"/>
    <w:rsid w:val="00710FE8"/>
    <w:rsid w:val="0071119C"/>
    <w:rsid w:val="007112F9"/>
    <w:rsid w:val="00711411"/>
    <w:rsid w:val="0071145B"/>
    <w:rsid w:val="00711A00"/>
    <w:rsid w:val="00711A5C"/>
    <w:rsid w:val="00711B83"/>
    <w:rsid w:val="00711D9A"/>
    <w:rsid w:val="00711DCC"/>
    <w:rsid w:val="00711F95"/>
    <w:rsid w:val="00711FBE"/>
    <w:rsid w:val="00711FEE"/>
    <w:rsid w:val="00712048"/>
    <w:rsid w:val="0071205F"/>
    <w:rsid w:val="00712103"/>
    <w:rsid w:val="00712108"/>
    <w:rsid w:val="00712177"/>
    <w:rsid w:val="007121AC"/>
    <w:rsid w:val="007122FE"/>
    <w:rsid w:val="00712335"/>
    <w:rsid w:val="00712631"/>
    <w:rsid w:val="007127A0"/>
    <w:rsid w:val="00712916"/>
    <w:rsid w:val="00712B85"/>
    <w:rsid w:val="00712C56"/>
    <w:rsid w:val="00712D2C"/>
    <w:rsid w:val="00712D57"/>
    <w:rsid w:val="00712EBC"/>
    <w:rsid w:val="00712F08"/>
    <w:rsid w:val="007134B0"/>
    <w:rsid w:val="00713904"/>
    <w:rsid w:val="00713972"/>
    <w:rsid w:val="00713C48"/>
    <w:rsid w:val="00713CC2"/>
    <w:rsid w:val="00713DFC"/>
    <w:rsid w:val="00713FF4"/>
    <w:rsid w:val="00714013"/>
    <w:rsid w:val="007144BA"/>
    <w:rsid w:val="007145C4"/>
    <w:rsid w:val="0071484D"/>
    <w:rsid w:val="00714859"/>
    <w:rsid w:val="007149F3"/>
    <w:rsid w:val="00714AA8"/>
    <w:rsid w:val="00714C8A"/>
    <w:rsid w:val="00714F2E"/>
    <w:rsid w:val="00715068"/>
    <w:rsid w:val="00715354"/>
    <w:rsid w:val="0071588C"/>
    <w:rsid w:val="00715B06"/>
    <w:rsid w:val="00715B61"/>
    <w:rsid w:val="00715BDE"/>
    <w:rsid w:val="00716186"/>
    <w:rsid w:val="0071624E"/>
    <w:rsid w:val="00716403"/>
    <w:rsid w:val="00716A71"/>
    <w:rsid w:val="0071700C"/>
    <w:rsid w:val="007171C2"/>
    <w:rsid w:val="007171DE"/>
    <w:rsid w:val="007172AA"/>
    <w:rsid w:val="00717351"/>
    <w:rsid w:val="00717495"/>
    <w:rsid w:val="007175F7"/>
    <w:rsid w:val="007176CA"/>
    <w:rsid w:val="007176F8"/>
    <w:rsid w:val="00717759"/>
    <w:rsid w:val="00717A17"/>
    <w:rsid w:val="00717A26"/>
    <w:rsid w:val="00717AE9"/>
    <w:rsid w:val="00717C62"/>
    <w:rsid w:val="00717CAB"/>
    <w:rsid w:val="00717DCA"/>
    <w:rsid w:val="00717F20"/>
    <w:rsid w:val="00717FDD"/>
    <w:rsid w:val="00717FE4"/>
    <w:rsid w:val="0072001A"/>
    <w:rsid w:val="007201BB"/>
    <w:rsid w:val="007202C5"/>
    <w:rsid w:val="007203C8"/>
    <w:rsid w:val="00720458"/>
    <w:rsid w:val="00720690"/>
    <w:rsid w:val="0072073B"/>
    <w:rsid w:val="007208B8"/>
    <w:rsid w:val="00720B51"/>
    <w:rsid w:val="007211D1"/>
    <w:rsid w:val="00721379"/>
    <w:rsid w:val="00721716"/>
    <w:rsid w:val="007217F9"/>
    <w:rsid w:val="007218CE"/>
    <w:rsid w:val="00721CE3"/>
    <w:rsid w:val="00721E1B"/>
    <w:rsid w:val="007221CE"/>
    <w:rsid w:val="0072222B"/>
    <w:rsid w:val="0072299D"/>
    <w:rsid w:val="007229DD"/>
    <w:rsid w:val="007229DE"/>
    <w:rsid w:val="00722A95"/>
    <w:rsid w:val="00722C2D"/>
    <w:rsid w:val="00722CE0"/>
    <w:rsid w:val="00722D84"/>
    <w:rsid w:val="00722FA9"/>
    <w:rsid w:val="00723290"/>
    <w:rsid w:val="00723333"/>
    <w:rsid w:val="007234DD"/>
    <w:rsid w:val="0072365E"/>
    <w:rsid w:val="00723869"/>
    <w:rsid w:val="00723A56"/>
    <w:rsid w:val="00723BCB"/>
    <w:rsid w:val="00723BCF"/>
    <w:rsid w:val="00723C28"/>
    <w:rsid w:val="00723E68"/>
    <w:rsid w:val="0072412F"/>
    <w:rsid w:val="00724255"/>
    <w:rsid w:val="00724678"/>
    <w:rsid w:val="0072480D"/>
    <w:rsid w:val="0072486B"/>
    <w:rsid w:val="00724D90"/>
    <w:rsid w:val="00725028"/>
    <w:rsid w:val="007250D5"/>
    <w:rsid w:val="0072537A"/>
    <w:rsid w:val="00725567"/>
    <w:rsid w:val="007256C9"/>
    <w:rsid w:val="007258EA"/>
    <w:rsid w:val="00725909"/>
    <w:rsid w:val="00725956"/>
    <w:rsid w:val="00725AD5"/>
    <w:rsid w:val="00725B8B"/>
    <w:rsid w:val="00725C07"/>
    <w:rsid w:val="00725E93"/>
    <w:rsid w:val="007261BC"/>
    <w:rsid w:val="007262B2"/>
    <w:rsid w:val="00726311"/>
    <w:rsid w:val="00726409"/>
    <w:rsid w:val="0072643A"/>
    <w:rsid w:val="00726531"/>
    <w:rsid w:val="0072654D"/>
    <w:rsid w:val="007266A1"/>
    <w:rsid w:val="00726820"/>
    <w:rsid w:val="00726B83"/>
    <w:rsid w:val="00726BCF"/>
    <w:rsid w:val="00726C80"/>
    <w:rsid w:val="00726D6B"/>
    <w:rsid w:val="00726F4A"/>
    <w:rsid w:val="0072744A"/>
    <w:rsid w:val="007277BF"/>
    <w:rsid w:val="0072785F"/>
    <w:rsid w:val="00727D6F"/>
    <w:rsid w:val="00727F99"/>
    <w:rsid w:val="007300E1"/>
    <w:rsid w:val="0073080B"/>
    <w:rsid w:val="007309D5"/>
    <w:rsid w:val="00730A9D"/>
    <w:rsid w:val="00730BDD"/>
    <w:rsid w:val="00730CEF"/>
    <w:rsid w:val="00730E80"/>
    <w:rsid w:val="00730E8E"/>
    <w:rsid w:val="00730FD5"/>
    <w:rsid w:val="00731125"/>
    <w:rsid w:val="0073112E"/>
    <w:rsid w:val="0073165D"/>
    <w:rsid w:val="0073170B"/>
    <w:rsid w:val="00731741"/>
    <w:rsid w:val="0073182B"/>
    <w:rsid w:val="00731AD3"/>
    <w:rsid w:val="00731ADD"/>
    <w:rsid w:val="00731D5A"/>
    <w:rsid w:val="00731FD1"/>
    <w:rsid w:val="0073233D"/>
    <w:rsid w:val="00732439"/>
    <w:rsid w:val="007326AF"/>
    <w:rsid w:val="00732765"/>
    <w:rsid w:val="007327FB"/>
    <w:rsid w:val="0073291C"/>
    <w:rsid w:val="00732C6C"/>
    <w:rsid w:val="00732F92"/>
    <w:rsid w:val="00732FFC"/>
    <w:rsid w:val="00733200"/>
    <w:rsid w:val="00733564"/>
    <w:rsid w:val="007335A0"/>
    <w:rsid w:val="00733682"/>
    <w:rsid w:val="0073370C"/>
    <w:rsid w:val="00733A19"/>
    <w:rsid w:val="00733BC2"/>
    <w:rsid w:val="00733BF4"/>
    <w:rsid w:val="00733EC8"/>
    <w:rsid w:val="0073404F"/>
    <w:rsid w:val="00734080"/>
    <w:rsid w:val="00734241"/>
    <w:rsid w:val="00734489"/>
    <w:rsid w:val="0073448E"/>
    <w:rsid w:val="0073449D"/>
    <w:rsid w:val="007344CD"/>
    <w:rsid w:val="0073462F"/>
    <w:rsid w:val="007346C7"/>
    <w:rsid w:val="00734845"/>
    <w:rsid w:val="0073486F"/>
    <w:rsid w:val="007348E1"/>
    <w:rsid w:val="00734926"/>
    <w:rsid w:val="00734A54"/>
    <w:rsid w:val="00734B9F"/>
    <w:rsid w:val="00734CAC"/>
    <w:rsid w:val="00734D64"/>
    <w:rsid w:val="00734ED4"/>
    <w:rsid w:val="00734F01"/>
    <w:rsid w:val="00734F12"/>
    <w:rsid w:val="00735005"/>
    <w:rsid w:val="007350A1"/>
    <w:rsid w:val="0073512B"/>
    <w:rsid w:val="00735325"/>
    <w:rsid w:val="00735494"/>
    <w:rsid w:val="007354CB"/>
    <w:rsid w:val="0073568C"/>
    <w:rsid w:val="00735770"/>
    <w:rsid w:val="007358F6"/>
    <w:rsid w:val="00735A30"/>
    <w:rsid w:val="00735ACE"/>
    <w:rsid w:val="00735B49"/>
    <w:rsid w:val="00735FAD"/>
    <w:rsid w:val="00736248"/>
    <w:rsid w:val="007362AD"/>
    <w:rsid w:val="00736357"/>
    <w:rsid w:val="007363DD"/>
    <w:rsid w:val="00736670"/>
    <w:rsid w:val="0073669D"/>
    <w:rsid w:val="0073677C"/>
    <w:rsid w:val="007367CE"/>
    <w:rsid w:val="00736833"/>
    <w:rsid w:val="0073692E"/>
    <w:rsid w:val="0073697C"/>
    <w:rsid w:val="0073699F"/>
    <w:rsid w:val="007369B4"/>
    <w:rsid w:val="00736BC8"/>
    <w:rsid w:val="00736BDB"/>
    <w:rsid w:val="00736DAC"/>
    <w:rsid w:val="00736DB7"/>
    <w:rsid w:val="00736DCF"/>
    <w:rsid w:val="00736E98"/>
    <w:rsid w:val="0073715E"/>
    <w:rsid w:val="007371CB"/>
    <w:rsid w:val="007374A4"/>
    <w:rsid w:val="007374AA"/>
    <w:rsid w:val="007375AA"/>
    <w:rsid w:val="0073766E"/>
    <w:rsid w:val="00737713"/>
    <w:rsid w:val="0073773F"/>
    <w:rsid w:val="00737769"/>
    <w:rsid w:val="00737AAE"/>
    <w:rsid w:val="00737B3C"/>
    <w:rsid w:val="00737D10"/>
    <w:rsid w:val="00737DDD"/>
    <w:rsid w:val="00737DE6"/>
    <w:rsid w:val="00740330"/>
    <w:rsid w:val="007406EC"/>
    <w:rsid w:val="007408B0"/>
    <w:rsid w:val="00740FE4"/>
    <w:rsid w:val="0074116C"/>
    <w:rsid w:val="00741277"/>
    <w:rsid w:val="00741305"/>
    <w:rsid w:val="007414D8"/>
    <w:rsid w:val="007417B2"/>
    <w:rsid w:val="00741871"/>
    <w:rsid w:val="00742104"/>
    <w:rsid w:val="00742148"/>
    <w:rsid w:val="00742189"/>
    <w:rsid w:val="007421D5"/>
    <w:rsid w:val="00742265"/>
    <w:rsid w:val="00742327"/>
    <w:rsid w:val="00742357"/>
    <w:rsid w:val="007424B1"/>
    <w:rsid w:val="007424E6"/>
    <w:rsid w:val="007426A3"/>
    <w:rsid w:val="00742C20"/>
    <w:rsid w:val="00742C81"/>
    <w:rsid w:val="00742D79"/>
    <w:rsid w:val="00742F85"/>
    <w:rsid w:val="00743232"/>
    <w:rsid w:val="00743518"/>
    <w:rsid w:val="00743621"/>
    <w:rsid w:val="0074376F"/>
    <w:rsid w:val="00743A63"/>
    <w:rsid w:val="007441B0"/>
    <w:rsid w:val="007443EA"/>
    <w:rsid w:val="007445D0"/>
    <w:rsid w:val="00744726"/>
    <w:rsid w:val="00744C66"/>
    <w:rsid w:val="00744DEC"/>
    <w:rsid w:val="00744E5B"/>
    <w:rsid w:val="007450C6"/>
    <w:rsid w:val="007452DE"/>
    <w:rsid w:val="007454D4"/>
    <w:rsid w:val="00745567"/>
    <w:rsid w:val="00745589"/>
    <w:rsid w:val="00745D3A"/>
    <w:rsid w:val="00745E4A"/>
    <w:rsid w:val="00745ED4"/>
    <w:rsid w:val="00745FFE"/>
    <w:rsid w:val="007460F0"/>
    <w:rsid w:val="007462E0"/>
    <w:rsid w:val="00746442"/>
    <w:rsid w:val="00746A91"/>
    <w:rsid w:val="00746BBC"/>
    <w:rsid w:val="00746CE3"/>
    <w:rsid w:val="00746CF9"/>
    <w:rsid w:val="00746D04"/>
    <w:rsid w:val="00746DC3"/>
    <w:rsid w:val="00746E10"/>
    <w:rsid w:val="00746E5A"/>
    <w:rsid w:val="007470AD"/>
    <w:rsid w:val="00747154"/>
    <w:rsid w:val="00747660"/>
    <w:rsid w:val="007479F9"/>
    <w:rsid w:val="00747CBC"/>
    <w:rsid w:val="00750257"/>
    <w:rsid w:val="0075047B"/>
    <w:rsid w:val="00750488"/>
    <w:rsid w:val="00750509"/>
    <w:rsid w:val="0075056B"/>
    <w:rsid w:val="007506FE"/>
    <w:rsid w:val="007507D5"/>
    <w:rsid w:val="00750AE3"/>
    <w:rsid w:val="00750B97"/>
    <w:rsid w:val="00750D2E"/>
    <w:rsid w:val="00750DC0"/>
    <w:rsid w:val="00750EB6"/>
    <w:rsid w:val="00750F3D"/>
    <w:rsid w:val="0075107C"/>
    <w:rsid w:val="007511CF"/>
    <w:rsid w:val="00751817"/>
    <w:rsid w:val="00751905"/>
    <w:rsid w:val="00751937"/>
    <w:rsid w:val="00751AFB"/>
    <w:rsid w:val="00751B46"/>
    <w:rsid w:val="00751FC9"/>
    <w:rsid w:val="0075202C"/>
    <w:rsid w:val="007520C1"/>
    <w:rsid w:val="00752326"/>
    <w:rsid w:val="007523AC"/>
    <w:rsid w:val="00752410"/>
    <w:rsid w:val="00752574"/>
    <w:rsid w:val="007526BC"/>
    <w:rsid w:val="00752A57"/>
    <w:rsid w:val="00752B7B"/>
    <w:rsid w:val="00752C2F"/>
    <w:rsid w:val="00752D17"/>
    <w:rsid w:val="00752D2E"/>
    <w:rsid w:val="00752F46"/>
    <w:rsid w:val="00752F80"/>
    <w:rsid w:val="00752FF0"/>
    <w:rsid w:val="007532BE"/>
    <w:rsid w:val="007532FA"/>
    <w:rsid w:val="007533ED"/>
    <w:rsid w:val="0075369D"/>
    <w:rsid w:val="007539D2"/>
    <w:rsid w:val="00753A44"/>
    <w:rsid w:val="00753B46"/>
    <w:rsid w:val="00753BD5"/>
    <w:rsid w:val="00753CE4"/>
    <w:rsid w:val="00753F62"/>
    <w:rsid w:val="00754151"/>
    <w:rsid w:val="007542CE"/>
    <w:rsid w:val="00754435"/>
    <w:rsid w:val="00754451"/>
    <w:rsid w:val="00754460"/>
    <w:rsid w:val="007546EE"/>
    <w:rsid w:val="0075475A"/>
    <w:rsid w:val="007547AD"/>
    <w:rsid w:val="007549A5"/>
    <w:rsid w:val="00754AA1"/>
    <w:rsid w:val="00754ABC"/>
    <w:rsid w:val="00754C0F"/>
    <w:rsid w:val="00754CA6"/>
    <w:rsid w:val="0075504C"/>
    <w:rsid w:val="007550C1"/>
    <w:rsid w:val="00755340"/>
    <w:rsid w:val="0075542F"/>
    <w:rsid w:val="007556C0"/>
    <w:rsid w:val="0075572B"/>
    <w:rsid w:val="007558BC"/>
    <w:rsid w:val="00755B94"/>
    <w:rsid w:val="00755C81"/>
    <w:rsid w:val="00755D1C"/>
    <w:rsid w:val="007565C4"/>
    <w:rsid w:val="00756695"/>
    <w:rsid w:val="00756760"/>
    <w:rsid w:val="007567E5"/>
    <w:rsid w:val="00756B1D"/>
    <w:rsid w:val="00756B75"/>
    <w:rsid w:val="00756BA6"/>
    <w:rsid w:val="00756DAE"/>
    <w:rsid w:val="0075767B"/>
    <w:rsid w:val="00757BF1"/>
    <w:rsid w:val="00757DA1"/>
    <w:rsid w:val="00757E21"/>
    <w:rsid w:val="00757E80"/>
    <w:rsid w:val="00757F01"/>
    <w:rsid w:val="007604B3"/>
    <w:rsid w:val="007608E5"/>
    <w:rsid w:val="0076092E"/>
    <w:rsid w:val="0076093F"/>
    <w:rsid w:val="00760972"/>
    <w:rsid w:val="00760BF8"/>
    <w:rsid w:val="00760EFF"/>
    <w:rsid w:val="00760F8E"/>
    <w:rsid w:val="00760F96"/>
    <w:rsid w:val="00760FEB"/>
    <w:rsid w:val="0076101D"/>
    <w:rsid w:val="00761309"/>
    <w:rsid w:val="0076136A"/>
    <w:rsid w:val="00761596"/>
    <w:rsid w:val="007615A5"/>
    <w:rsid w:val="007615CC"/>
    <w:rsid w:val="007616AC"/>
    <w:rsid w:val="0076172D"/>
    <w:rsid w:val="0076174A"/>
    <w:rsid w:val="00761A9B"/>
    <w:rsid w:val="00761AB0"/>
    <w:rsid w:val="00761B23"/>
    <w:rsid w:val="00761C5E"/>
    <w:rsid w:val="00761E18"/>
    <w:rsid w:val="00761F17"/>
    <w:rsid w:val="00761FCF"/>
    <w:rsid w:val="00762004"/>
    <w:rsid w:val="0076231D"/>
    <w:rsid w:val="00762881"/>
    <w:rsid w:val="00762A1B"/>
    <w:rsid w:val="00762D5B"/>
    <w:rsid w:val="00762E0E"/>
    <w:rsid w:val="00762F11"/>
    <w:rsid w:val="007630A3"/>
    <w:rsid w:val="0076355F"/>
    <w:rsid w:val="007636A1"/>
    <w:rsid w:val="007638AF"/>
    <w:rsid w:val="0076399F"/>
    <w:rsid w:val="00763BC1"/>
    <w:rsid w:val="00763D43"/>
    <w:rsid w:val="007640F8"/>
    <w:rsid w:val="00764203"/>
    <w:rsid w:val="007642C5"/>
    <w:rsid w:val="007642F1"/>
    <w:rsid w:val="007644DB"/>
    <w:rsid w:val="007645F3"/>
    <w:rsid w:val="00764CC8"/>
    <w:rsid w:val="00764CDC"/>
    <w:rsid w:val="00764E07"/>
    <w:rsid w:val="0076522E"/>
    <w:rsid w:val="007652C0"/>
    <w:rsid w:val="0076537F"/>
    <w:rsid w:val="00765585"/>
    <w:rsid w:val="00765864"/>
    <w:rsid w:val="00765879"/>
    <w:rsid w:val="00765962"/>
    <w:rsid w:val="00765B82"/>
    <w:rsid w:val="00765C1A"/>
    <w:rsid w:val="00765E65"/>
    <w:rsid w:val="00765F7B"/>
    <w:rsid w:val="00765F93"/>
    <w:rsid w:val="007663F3"/>
    <w:rsid w:val="0076643E"/>
    <w:rsid w:val="007665D3"/>
    <w:rsid w:val="007666BB"/>
    <w:rsid w:val="00766B07"/>
    <w:rsid w:val="00766C84"/>
    <w:rsid w:val="00766D23"/>
    <w:rsid w:val="00766E34"/>
    <w:rsid w:val="007675BA"/>
    <w:rsid w:val="00767638"/>
    <w:rsid w:val="007676BA"/>
    <w:rsid w:val="00767741"/>
    <w:rsid w:val="00767847"/>
    <w:rsid w:val="00767CC7"/>
    <w:rsid w:val="00767D69"/>
    <w:rsid w:val="00767E5F"/>
    <w:rsid w:val="00770057"/>
    <w:rsid w:val="007700F3"/>
    <w:rsid w:val="007704BE"/>
    <w:rsid w:val="0077079F"/>
    <w:rsid w:val="00770829"/>
    <w:rsid w:val="0077099A"/>
    <w:rsid w:val="00770A56"/>
    <w:rsid w:val="00770A5E"/>
    <w:rsid w:val="00770AD1"/>
    <w:rsid w:val="00770E59"/>
    <w:rsid w:val="00770E64"/>
    <w:rsid w:val="00770F40"/>
    <w:rsid w:val="00771026"/>
    <w:rsid w:val="0077102F"/>
    <w:rsid w:val="0077124F"/>
    <w:rsid w:val="007712F7"/>
    <w:rsid w:val="007713ED"/>
    <w:rsid w:val="007715B5"/>
    <w:rsid w:val="00771817"/>
    <w:rsid w:val="007718BC"/>
    <w:rsid w:val="0077196C"/>
    <w:rsid w:val="00771977"/>
    <w:rsid w:val="00771A18"/>
    <w:rsid w:val="00771B76"/>
    <w:rsid w:val="00771C5A"/>
    <w:rsid w:val="00771EC9"/>
    <w:rsid w:val="00771FFC"/>
    <w:rsid w:val="00772302"/>
    <w:rsid w:val="007723BA"/>
    <w:rsid w:val="00772631"/>
    <w:rsid w:val="00772C82"/>
    <w:rsid w:val="00772CB4"/>
    <w:rsid w:val="00772D33"/>
    <w:rsid w:val="00772E26"/>
    <w:rsid w:val="00772FCF"/>
    <w:rsid w:val="0077300E"/>
    <w:rsid w:val="007731C2"/>
    <w:rsid w:val="007731DB"/>
    <w:rsid w:val="0077341C"/>
    <w:rsid w:val="00773550"/>
    <w:rsid w:val="0077365E"/>
    <w:rsid w:val="00773825"/>
    <w:rsid w:val="0077384B"/>
    <w:rsid w:val="00773BC3"/>
    <w:rsid w:val="00773CA5"/>
    <w:rsid w:val="00773D5F"/>
    <w:rsid w:val="00773F9C"/>
    <w:rsid w:val="00773FA3"/>
    <w:rsid w:val="007740C5"/>
    <w:rsid w:val="007741EA"/>
    <w:rsid w:val="00774422"/>
    <w:rsid w:val="007747B0"/>
    <w:rsid w:val="007747B1"/>
    <w:rsid w:val="00774A51"/>
    <w:rsid w:val="00774B6E"/>
    <w:rsid w:val="00774EC7"/>
    <w:rsid w:val="007752A2"/>
    <w:rsid w:val="007757F8"/>
    <w:rsid w:val="00775F13"/>
    <w:rsid w:val="00776098"/>
    <w:rsid w:val="00776123"/>
    <w:rsid w:val="0077622F"/>
    <w:rsid w:val="0077624D"/>
    <w:rsid w:val="007762EA"/>
    <w:rsid w:val="007763BD"/>
    <w:rsid w:val="007765CF"/>
    <w:rsid w:val="00776A48"/>
    <w:rsid w:val="00776AF3"/>
    <w:rsid w:val="00776E5D"/>
    <w:rsid w:val="00776FC4"/>
    <w:rsid w:val="0077703C"/>
    <w:rsid w:val="0077704B"/>
    <w:rsid w:val="00777097"/>
    <w:rsid w:val="00777125"/>
    <w:rsid w:val="0077728A"/>
    <w:rsid w:val="00777295"/>
    <w:rsid w:val="00777648"/>
    <w:rsid w:val="00777747"/>
    <w:rsid w:val="0077783C"/>
    <w:rsid w:val="0077789B"/>
    <w:rsid w:val="007779E4"/>
    <w:rsid w:val="00777BFB"/>
    <w:rsid w:val="00777D55"/>
    <w:rsid w:val="00777FF4"/>
    <w:rsid w:val="007800B2"/>
    <w:rsid w:val="0078016B"/>
    <w:rsid w:val="00780790"/>
    <w:rsid w:val="00780A2C"/>
    <w:rsid w:val="00780A90"/>
    <w:rsid w:val="00780CB4"/>
    <w:rsid w:val="00780CDC"/>
    <w:rsid w:val="007810BC"/>
    <w:rsid w:val="00781407"/>
    <w:rsid w:val="00781590"/>
    <w:rsid w:val="00781956"/>
    <w:rsid w:val="00781A65"/>
    <w:rsid w:val="00781C80"/>
    <w:rsid w:val="00781D27"/>
    <w:rsid w:val="00781EF3"/>
    <w:rsid w:val="00781FF8"/>
    <w:rsid w:val="0078236C"/>
    <w:rsid w:val="007823DF"/>
    <w:rsid w:val="00782548"/>
    <w:rsid w:val="00782590"/>
    <w:rsid w:val="007828B3"/>
    <w:rsid w:val="00782963"/>
    <w:rsid w:val="007829C7"/>
    <w:rsid w:val="00782BA2"/>
    <w:rsid w:val="00782D59"/>
    <w:rsid w:val="0078347C"/>
    <w:rsid w:val="007836A4"/>
    <w:rsid w:val="00783789"/>
    <w:rsid w:val="00783829"/>
    <w:rsid w:val="00783D65"/>
    <w:rsid w:val="00783E04"/>
    <w:rsid w:val="00783E33"/>
    <w:rsid w:val="00783E8C"/>
    <w:rsid w:val="00784078"/>
    <w:rsid w:val="0078439C"/>
    <w:rsid w:val="0078443D"/>
    <w:rsid w:val="00784733"/>
    <w:rsid w:val="00784B85"/>
    <w:rsid w:val="00784BCE"/>
    <w:rsid w:val="00784C52"/>
    <w:rsid w:val="00785044"/>
    <w:rsid w:val="007850D8"/>
    <w:rsid w:val="00785163"/>
    <w:rsid w:val="0078561C"/>
    <w:rsid w:val="00785B0A"/>
    <w:rsid w:val="00785CD8"/>
    <w:rsid w:val="00785D76"/>
    <w:rsid w:val="00785EAD"/>
    <w:rsid w:val="00785EC3"/>
    <w:rsid w:val="00785F37"/>
    <w:rsid w:val="00785FA3"/>
    <w:rsid w:val="007861AB"/>
    <w:rsid w:val="0078634D"/>
    <w:rsid w:val="00786476"/>
    <w:rsid w:val="007864C4"/>
    <w:rsid w:val="00786611"/>
    <w:rsid w:val="007867FF"/>
    <w:rsid w:val="00786912"/>
    <w:rsid w:val="00787199"/>
    <w:rsid w:val="0078744B"/>
    <w:rsid w:val="00787501"/>
    <w:rsid w:val="00787709"/>
    <w:rsid w:val="00787BD2"/>
    <w:rsid w:val="00787E1B"/>
    <w:rsid w:val="00787E74"/>
    <w:rsid w:val="00787EB7"/>
    <w:rsid w:val="00787F6D"/>
    <w:rsid w:val="00787FA4"/>
    <w:rsid w:val="0079028C"/>
    <w:rsid w:val="00790325"/>
    <w:rsid w:val="0079039E"/>
    <w:rsid w:val="00790481"/>
    <w:rsid w:val="007904D8"/>
    <w:rsid w:val="00790569"/>
    <w:rsid w:val="00790698"/>
    <w:rsid w:val="007907E6"/>
    <w:rsid w:val="00790826"/>
    <w:rsid w:val="00790920"/>
    <w:rsid w:val="0079093F"/>
    <w:rsid w:val="00790955"/>
    <w:rsid w:val="0079099B"/>
    <w:rsid w:val="00790EAC"/>
    <w:rsid w:val="00790F4B"/>
    <w:rsid w:val="00790F6A"/>
    <w:rsid w:val="00790F84"/>
    <w:rsid w:val="0079108E"/>
    <w:rsid w:val="007910CE"/>
    <w:rsid w:val="007911DB"/>
    <w:rsid w:val="007911E0"/>
    <w:rsid w:val="0079127E"/>
    <w:rsid w:val="0079140D"/>
    <w:rsid w:val="00791C72"/>
    <w:rsid w:val="00791DF1"/>
    <w:rsid w:val="007921E2"/>
    <w:rsid w:val="00792202"/>
    <w:rsid w:val="007927AC"/>
    <w:rsid w:val="00792A2B"/>
    <w:rsid w:val="00792B56"/>
    <w:rsid w:val="00792F96"/>
    <w:rsid w:val="0079303C"/>
    <w:rsid w:val="0079331B"/>
    <w:rsid w:val="00793373"/>
    <w:rsid w:val="007934E8"/>
    <w:rsid w:val="00793800"/>
    <w:rsid w:val="007938D7"/>
    <w:rsid w:val="00793A2E"/>
    <w:rsid w:val="00793E92"/>
    <w:rsid w:val="007943A1"/>
    <w:rsid w:val="007946D8"/>
    <w:rsid w:val="00794AD0"/>
    <w:rsid w:val="00794B84"/>
    <w:rsid w:val="00794BBF"/>
    <w:rsid w:val="00794C86"/>
    <w:rsid w:val="00794C8A"/>
    <w:rsid w:val="00794D98"/>
    <w:rsid w:val="00794F30"/>
    <w:rsid w:val="0079505E"/>
    <w:rsid w:val="00795079"/>
    <w:rsid w:val="0079507A"/>
    <w:rsid w:val="0079521B"/>
    <w:rsid w:val="007956F9"/>
    <w:rsid w:val="00795B4C"/>
    <w:rsid w:val="00795BA9"/>
    <w:rsid w:val="00795BC8"/>
    <w:rsid w:val="00795D43"/>
    <w:rsid w:val="00795F61"/>
    <w:rsid w:val="00795FE6"/>
    <w:rsid w:val="0079676C"/>
    <w:rsid w:val="0079682A"/>
    <w:rsid w:val="007969C6"/>
    <w:rsid w:val="007969F8"/>
    <w:rsid w:val="007969FC"/>
    <w:rsid w:val="00796A37"/>
    <w:rsid w:val="00796BB7"/>
    <w:rsid w:val="00796BE4"/>
    <w:rsid w:val="00796E88"/>
    <w:rsid w:val="00796FA5"/>
    <w:rsid w:val="007971C2"/>
    <w:rsid w:val="007976DA"/>
    <w:rsid w:val="007978A8"/>
    <w:rsid w:val="00797B36"/>
    <w:rsid w:val="00797EA4"/>
    <w:rsid w:val="00797F3A"/>
    <w:rsid w:val="007A01A0"/>
    <w:rsid w:val="007A0240"/>
    <w:rsid w:val="007A0B6D"/>
    <w:rsid w:val="007A0CD7"/>
    <w:rsid w:val="007A0E5D"/>
    <w:rsid w:val="007A0FD2"/>
    <w:rsid w:val="007A1204"/>
    <w:rsid w:val="007A1402"/>
    <w:rsid w:val="007A149C"/>
    <w:rsid w:val="007A1603"/>
    <w:rsid w:val="007A20B5"/>
    <w:rsid w:val="007A2264"/>
    <w:rsid w:val="007A2420"/>
    <w:rsid w:val="007A254C"/>
    <w:rsid w:val="007A28AD"/>
    <w:rsid w:val="007A2F5B"/>
    <w:rsid w:val="007A3040"/>
    <w:rsid w:val="007A31EA"/>
    <w:rsid w:val="007A31FA"/>
    <w:rsid w:val="007A3707"/>
    <w:rsid w:val="007A4291"/>
    <w:rsid w:val="007A45AB"/>
    <w:rsid w:val="007A46B0"/>
    <w:rsid w:val="007A4735"/>
    <w:rsid w:val="007A47BC"/>
    <w:rsid w:val="007A4CB4"/>
    <w:rsid w:val="007A4E14"/>
    <w:rsid w:val="007A4EE6"/>
    <w:rsid w:val="007A506C"/>
    <w:rsid w:val="007A50CE"/>
    <w:rsid w:val="007A5282"/>
    <w:rsid w:val="007A53A9"/>
    <w:rsid w:val="007A54F5"/>
    <w:rsid w:val="007A5607"/>
    <w:rsid w:val="007A5AA4"/>
    <w:rsid w:val="007A5C08"/>
    <w:rsid w:val="007A5CFD"/>
    <w:rsid w:val="007A5DA6"/>
    <w:rsid w:val="007A5DE6"/>
    <w:rsid w:val="007A5E5B"/>
    <w:rsid w:val="007A600C"/>
    <w:rsid w:val="007A6466"/>
    <w:rsid w:val="007A6539"/>
    <w:rsid w:val="007A6898"/>
    <w:rsid w:val="007A6A1E"/>
    <w:rsid w:val="007A6A64"/>
    <w:rsid w:val="007A6A9A"/>
    <w:rsid w:val="007A6D26"/>
    <w:rsid w:val="007A6D9A"/>
    <w:rsid w:val="007A6F64"/>
    <w:rsid w:val="007A6FA8"/>
    <w:rsid w:val="007A701D"/>
    <w:rsid w:val="007A76E6"/>
    <w:rsid w:val="007A77EC"/>
    <w:rsid w:val="007A78B3"/>
    <w:rsid w:val="007A78F2"/>
    <w:rsid w:val="007A7987"/>
    <w:rsid w:val="007A79C4"/>
    <w:rsid w:val="007A7B38"/>
    <w:rsid w:val="007A7C9A"/>
    <w:rsid w:val="007A7E52"/>
    <w:rsid w:val="007A7F62"/>
    <w:rsid w:val="007B0149"/>
    <w:rsid w:val="007B0359"/>
    <w:rsid w:val="007B035F"/>
    <w:rsid w:val="007B039A"/>
    <w:rsid w:val="007B06AF"/>
    <w:rsid w:val="007B0CAD"/>
    <w:rsid w:val="007B0D47"/>
    <w:rsid w:val="007B0F16"/>
    <w:rsid w:val="007B10AA"/>
    <w:rsid w:val="007B110E"/>
    <w:rsid w:val="007B1344"/>
    <w:rsid w:val="007B13DC"/>
    <w:rsid w:val="007B144B"/>
    <w:rsid w:val="007B16E1"/>
    <w:rsid w:val="007B1937"/>
    <w:rsid w:val="007B1995"/>
    <w:rsid w:val="007B19C0"/>
    <w:rsid w:val="007B1E97"/>
    <w:rsid w:val="007B20C4"/>
    <w:rsid w:val="007B2158"/>
    <w:rsid w:val="007B232E"/>
    <w:rsid w:val="007B23F4"/>
    <w:rsid w:val="007B2478"/>
    <w:rsid w:val="007B24AA"/>
    <w:rsid w:val="007B26E9"/>
    <w:rsid w:val="007B2742"/>
    <w:rsid w:val="007B27C1"/>
    <w:rsid w:val="007B2BB9"/>
    <w:rsid w:val="007B2CC6"/>
    <w:rsid w:val="007B2DAD"/>
    <w:rsid w:val="007B2E58"/>
    <w:rsid w:val="007B3184"/>
    <w:rsid w:val="007B32D0"/>
    <w:rsid w:val="007B34E7"/>
    <w:rsid w:val="007B35C4"/>
    <w:rsid w:val="007B39C7"/>
    <w:rsid w:val="007B3CF5"/>
    <w:rsid w:val="007B3CFA"/>
    <w:rsid w:val="007B3D8E"/>
    <w:rsid w:val="007B3E30"/>
    <w:rsid w:val="007B3E65"/>
    <w:rsid w:val="007B3F8E"/>
    <w:rsid w:val="007B4155"/>
    <w:rsid w:val="007B41EB"/>
    <w:rsid w:val="007B431B"/>
    <w:rsid w:val="007B46FE"/>
    <w:rsid w:val="007B486D"/>
    <w:rsid w:val="007B4A7D"/>
    <w:rsid w:val="007B4D07"/>
    <w:rsid w:val="007B5027"/>
    <w:rsid w:val="007B52CA"/>
    <w:rsid w:val="007B533F"/>
    <w:rsid w:val="007B53FB"/>
    <w:rsid w:val="007B557C"/>
    <w:rsid w:val="007B55C2"/>
    <w:rsid w:val="007B5636"/>
    <w:rsid w:val="007B5974"/>
    <w:rsid w:val="007B5BE4"/>
    <w:rsid w:val="007B5CB4"/>
    <w:rsid w:val="007B5EC7"/>
    <w:rsid w:val="007B601A"/>
    <w:rsid w:val="007B6355"/>
    <w:rsid w:val="007B6356"/>
    <w:rsid w:val="007B6431"/>
    <w:rsid w:val="007B66EA"/>
    <w:rsid w:val="007B67F4"/>
    <w:rsid w:val="007B6A7C"/>
    <w:rsid w:val="007B6CBE"/>
    <w:rsid w:val="007B6CD5"/>
    <w:rsid w:val="007B6E13"/>
    <w:rsid w:val="007B6E91"/>
    <w:rsid w:val="007B6F1B"/>
    <w:rsid w:val="007B7070"/>
    <w:rsid w:val="007B712E"/>
    <w:rsid w:val="007B727E"/>
    <w:rsid w:val="007B73B3"/>
    <w:rsid w:val="007B748A"/>
    <w:rsid w:val="007B7622"/>
    <w:rsid w:val="007B78BF"/>
    <w:rsid w:val="007B79ED"/>
    <w:rsid w:val="007B7CAB"/>
    <w:rsid w:val="007B7DD4"/>
    <w:rsid w:val="007B7F90"/>
    <w:rsid w:val="007B7FA9"/>
    <w:rsid w:val="007C028F"/>
    <w:rsid w:val="007C03E9"/>
    <w:rsid w:val="007C0778"/>
    <w:rsid w:val="007C0865"/>
    <w:rsid w:val="007C0896"/>
    <w:rsid w:val="007C0A8B"/>
    <w:rsid w:val="007C0C0A"/>
    <w:rsid w:val="007C0D5C"/>
    <w:rsid w:val="007C1476"/>
    <w:rsid w:val="007C14E9"/>
    <w:rsid w:val="007C15E9"/>
    <w:rsid w:val="007C171F"/>
    <w:rsid w:val="007C1727"/>
    <w:rsid w:val="007C19D9"/>
    <w:rsid w:val="007C1BC3"/>
    <w:rsid w:val="007C1E16"/>
    <w:rsid w:val="007C1FA6"/>
    <w:rsid w:val="007C1FB0"/>
    <w:rsid w:val="007C2284"/>
    <w:rsid w:val="007C2290"/>
    <w:rsid w:val="007C22E8"/>
    <w:rsid w:val="007C2973"/>
    <w:rsid w:val="007C2AB4"/>
    <w:rsid w:val="007C2ABE"/>
    <w:rsid w:val="007C2E44"/>
    <w:rsid w:val="007C2EE0"/>
    <w:rsid w:val="007C2FF3"/>
    <w:rsid w:val="007C3168"/>
    <w:rsid w:val="007C318D"/>
    <w:rsid w:val="007C321E"/>
    <w:rsid w:val="007C3380"/>
    <w:rsid w:val="007C33EF"/>
    <w:rsid w:val="007C36BA"/>
    <w:rsid w:val="007C36BC"/>
    <w:rsid w:val="007C3817"/>
    <w:rsid w:val="007C39DB"/>
    <w:rsid w:val="007C3A0A"/>
    <w:rsid w:val="007C3B9A"/>
    <w:rsid w:val="007C3CBD"/>
    <w:rsid w:val="007C3CFE"/>
    <w:rsid w:val="007C3E21"/>
    <w:rsid w:val="007C3EFF"/>
    <w:rsid w:val="007C471C"/>
    <w:rsid w:val="007C47EF"/>
    <w:rsid w:val="007C4808"/>
    <w:rsid w:val="007C4A5D"/>
    <w:rsid w:val="007C4D61"/>
    <w:rsid w:val="007C51BA"/>
    <w:rsid w:val="007C53D4"/>
    <w:rsid w:val="007C5AAB"/>
    <w:rsid w:val="007C5B4A"/>
    <w:rsid w:val="007C61B0"/>
    <w:rsid w:val="007C648B"/>
    <w:rsid w:val="007C665F"/>
    <w:rsid w:val="007C6798"/>
    <w:rsid w:val="007C6883"/>
    <w:rsid w:val="007C6B85"/>
    <w:rsid w:val="007C6DDC"/>
    <w:rsid w:val="007C6DE0"/>
    <w:rsid w:val="007C6E48"/>
    <w:rsid w:val="007C70F9"/>
    <w:rsid w:val="007C73C0"/>
    <w:rsid w:val="007C777D"/>
    <w:rsid w:val="007C7CC5"/>
    <w:rsid w:val="007C7DB9"/>
    <w:rsid w:val="007C7E75"/>
    <w:rsid w:val="007C7E7A"/>
    <w:rsid w:val="007D007D"/>
    <w:rsid w:val="007D0493"/>
    <w:rsid w:val="007D0BE5"/>
    <w:rsid w:val="007D0CA6"/>
    <w:rsid w:val="007D0CD2"/>
    <w:rsid w:val="007D0D5D"/>
    <w:rsid w:val="007D0FBF"/>
    <w:rsid w:val="007D13ED"/>
    <w:rsid w:val="007D1415"/>
    <w:rsid w:val="007D149D"/>
    <w:rsid w:val="007D169E"/>
    <w:rsid w:val="007D16C6"/>
    <w:rsid w:val="007D17DD"/>
    <w:rsid w:val="007D18EF"/>
    <w:rsid w:val="007D198F"/>
    <w:rsid w:val="007D1B9B"/>
    <w:rsid w:val="007D1E8E"/>
    <w:rsid w:val="007D1F30"/>
    <w:rsid w:val="007D1F95"/>
    <w:rsid w:val="007D2330"/>
    <w:rsid w:val="007D235E"/>
    <w:rsid w:val="007D2402"/>
    <w:rsid w:val="007D24F4"/>
    <w:rsid w:val="007D2592"/>
    <w:rsid w:val="007D269E"/>
    <w:rsid w:val="007D2921"/>
    <w:rsid w:val="007D2B80"/>
    <w:rsid w:val="007D2C1E"/>
    <w:rsid w:val="007D2D37"/>
    <w:rsid w:val="007D3063"/>
    <w:rsid w:val="007D32BE"/>
    <w:rsid w:val="007D34FF"/>
    <w:rsid w:val="007D3822"/>
    <w:rsid w:val="007D38FC"/>
    <w:rsid w:val="007D3A29"/>
    <w:rsid w:val="007D3A62"/>
    <w:rsid w:val="007D3D58"/>
    <w:rsid w:val="007D3E1C"/>
    <w:rsid w:val="007D42BA"/>
    <w:rsid w:val="007D4379"/>
    <w:rsid w:val="007D43A0"/>
    <w:rsid w:val="007D43B4"/>
    <w:rsid w:val="007D49D9"/>
    <w:rsid w:val="007D49FF"/>
    <w:rsid w:val="007D4AF1"/>
    <w:rsid w:val="007D4D75"/>
    <w:rsid w:val="007D4DC7"/>
    <w:rsid w:val="007D4E68"/>
    <w:rsid w:val="007D4F7A"/>
    <w:rsid w:val="007D4F90"/>
    <w:rsid w:val="007D51EA"/>
    <w:rsid w:val="007D54E7"/>
    <w:rsid w:val="007D5539"/>
    <w:rsid w:val="007D56FE"/>
    <w:rsid w:val="007D58FA"/>
    <w:rsid w:val="007D591E"/>
    <w:rsid w:val="007D598D"/>
    <w:rsid w:val="007D59BD"/>
    <w:rsid w:val="007D5AE1"/>
    <w:rsid w:val="007D5C6D"/>
    <w:rsid w:val="007D5CD0"/>
    <w:rsid w:val="007D5DA9"/>
    <w:rsid w:val="007D6072"/>
    <w:rsid w:val="007D60F2"/>
    <w:rsid w:val="007D6117"/>
    <w:rsid w:val="007D61DC"/>
    <w:rsid w:val="007D64C2"/>
    <w:rsid w:val="007D6866"/>
    <w:rsid w:val="007D68F0"/>
    <w:rsid w:val="007D6A4D"/>
    <w:rsid w:val="007D6B8C"/>
    <w:rsid w:val="007D6D10"/>
    <w:rsid w:val="007D6FAE"/>
    <w:rsid w:val="007D7005"/>
    <w:rsid w:val="007D708B"/>
    <w:rsid w:val="007D721A"/>
    <w:rsid w:val="007D7C84"/>
    <w:rsid w:val="007E02ED"/>
    <w:rsid w:val="007E0305"/>
    <w:rsid w:val="007E04D7"/>
    <w:rsid w:val="007E05B5"/>
    <w:rsid w:val="007E0713"/>
    <w:rsid w:val="007E08A0"/>
    <w:rsid w:val="007E0A07"/>
    <w:rsid w:val="007E0AD4"/>
    <w:rsid w:val="007E0C9D"/>
    <w:rsid w:val="007E0CFB"/>
    <w:rsid w:val="007E0D0A"/>
    <w:rsid w:val="007E0E26"/>
    <w:rsid w:val="007E0E58"/>
    <w:rsid w:val="007E0E7C"/>
    <w:rsid w:val="007E0FCE"/>
    <w:rsid w:val="007E1134"/>
    <w:rsid w:val="007E117C"/>
    <w:rsid w:val="007E1C61"/>
    <w:rsid w:val="007E1C9A"/>
    <w:rsid w:val="007E1D47"/>
    <w:rsid w:val="007E1FC6"/>
    <w:rsid w:val="007E21B0"/>
    <w:rsid w:val="007E227D"/>
    <w:rsid w:val="007E23E1"/>
    <w:rsid w:val="007E2521"/>
    <w:rsid w:val="007E252E"/>
    <w:rsid w:val="007E25BF"/>
    <w:rsid w:val="007E26D2"/>
    <w:rsid w:val="007E291C"/>
    <w:rsid w:val="007E2AA3"/>
    <w:rsid w:val="007E2BA3"/>
    <w:rsid w:val="007E2CD5"/>
    <w:rsid w:val="007E2F0D"/>
    <w:rsid w:val="007E2F95"/>
    <w:rsid w:val="007E3062"/>
    <w:rsid w:val="007E32BC"/>
    <w:rsid w:val="007E3503"/>
    <w:rsid w:val="007E35B2"/>
    <w:rsid w:val="007E3662"/>
    <w:rsid w:val="007E3704"/>
    <w:rsid w:val="007E379F"/>
    <w:rsid w:val="007E38B3"/>
    <w:rsid w:val="007E3B75"/>
    <w:rsid w:val="007E3D51"/>
    <w:rsid w:val="007E425F"/>
    <w:rsid w:val="007E42CB"/>
    <w:rsid w:val="007E43C4"/>
    <w:rsid w:val="007E43DA"/>
    <w:rsid w:val="007E473C"/>
    <w:rsid w:val="007E47B5"/>
    <w:rsid w:val="007E49E6"/>
    <w:rsid w:val="007E4BB1"/>
    <w:rsid w:val="007E4D59"/>
    <w:rsid w:val="007E4D5F"/>
    <w:rsid w:val="007E4EA2"/>
    <w:rsid w:val="007E4EB2"/>
    <w:rsid w:val="007E50D5"/>
    <w:rsid w:val="007E5122"/>
    <w:rsid w:val="007E5155"/>
    <w:rsid w:val="007E5182"/>
    <w:rsid w:val="007E521D"/>
    <w:rsid w:val="007E537D"/>
    <w:rsid w:val="007E55E1"/>
    <w:rsid w:val="007E5691"/>
    <w:rsid w:val="007E57F7"/>
    <w:rsid w:val="007E593F"/>
    <w:rsid w:val="007E5BE6"/>
    <w:rsid w:val="007E5BF3"/>
    <w:rsid w:val="007E5D58"/>
    <w:rsid w:val="007E60F2"/>
    <w:rsid w:val="007E60F9"/>
    <w:rsid w:val="007E62F4"/>
    <w:rsid w:val="007E64DF"/>
    <w:rsid w:val="007E66BD"/>
    <w:rsid w:val="007E6931"/>
    <w:rsid w:val="007E6B94"/>
    <w:rsid w:val="007E6C18"/>
    <w:rsid w:val="007E6F5D"/>
    <w:rsid w:val="007E6F72"/>
    <w:rsid w:val="007E7371"/>
    <w:rsid w:val="007E7386"/>
    <w:rsid w:val="007E73F3"/>
    <w:rsid w:val="007E7687"/>
    <w:rsid w:val="007E78BB"/>
    <w:rsid w:val="007E7A82"/>
    <w:rsid w:val="007F001E"/>
    <w:rsid w:val="007F0392"/>
    <w:rsid w:val="007F0695"/>
    <w:rsid w:val="007F0C97"/>
    <w:rsid w:val="007F0CFC"/>
    <w:rsid w:val="007F0FD1"/>
    <w:rsid w:val="007F13AB"/>
    <w:rsid w:val="007F140D"/>
    <w:rsid w:val="007F155E"/>
    <w:rsid w:val="007F1577"/>
    <w:rsid w:val="007F18A1"/>
    <w:rsid w:val="007F1ABA"/>
    <w:rsid w:val="007F20FE"/>
    <w:rsid w:val="007F21F5"/>
    <w:rsid w:val="007F23F4"/>
    <w:rsid w:val="007F2773"/>
    <w:rsid w:val="007F28C6"/>
    <w:rsid w:val="007F2A87"/>
    <w:rsid w:val="007F2B6A"/>
    <w:rsid w:val="007F2F9D"/>
    <w:rsid w:val="007F3102"/>
    <w:rsid w:val="007F3208"/>
    <w:rsid w:val="007F3250"/>
    <w:rsid w:val="007F3316"/>
    <w:rsid w:val="007F388C"/>
    <w:rsid w:val="007F3A8B"/>
    <w:rsid w:val="007F3BAB"/>
    <w:rsid w:val="007F3F0A"/>
    <w:rsid w:val="007F4389"/>
    <w:rsid w:val="007F442C"/>
    <w:rsid w:val="007F4458"/>
    <w:rsid w:val="007F4763"/>
    <w:rsid w:val="007F478A"/>
    <w:rsid w:val="007F4B29"/>
    <w:rsid w:val="007F4B75"/>
    <w:rsid w:val="007F4CD0"/>
    <w:rsid w:val="007F4E25"/>
    <w:rsid w:val="007F5891"/>
    <w:rsid w:val="007F5D07"/>
    <w:rsid w:val="007F5F6B"/>
    <w:rsid w:val="007F617C"/>
    <w:rsid w:val="007F627E"/>
    <w:rsid w:val="007F63D4"/>
    <w:rsid w:val="007F640E"/>
    <w:rsid w:val="007F663F"/>
    <w:rsid w:val="007F69C4"/>
    <w:rsid w:val="007F6A74"/>
    <w:rsid w:val="007F6CA4"/>
    <w:rsid w:val="007F6D92"/>
    <w:rsid w:val="007F708A"/>
    <w:rsid w:val="007F70A3"/>
    <w:rsid w:val="007F737A"/>
    <w:rsid w:val="007F7951"/>
    <w:rsid w:val="007F7A29"/>
    <w:rsid w:val="00800056"/>
    <w:rsid w:val="008000EA"/>
    <w:rsid w:val="00800172"/>
    <w:rsid w:val="0080045C"/>
    <w:rsid w:val="0080057C"/>
    <w:rsid w:val="00800891"/>
    <w:rsid w:val="00800B2F"/>
    <w:rsid w:val="00800C8A"/>
    <w:rsid w:val="00800E18"/>
    <w:rsid w:val="00800F55"/>
    <w:rsid w:val="00801162"/>
    <w:rsid w:val="00801185"/>
    <w:rsid w:val="008011C5"/>
    <w:rsid w:val="0080133F"/>
    <w:rsid w:val="00801458"/>
    <w:rsid w:val="008014AC"/>
    <w:rsid w:val="008014DF"/>
    <w:rsid w:val="00801564"/>
    <w:rsid w:val="00801820"/>
    <w:rsid w:val="00801913"/>
    <w:rsid w:val="0080192A"/>
    <w:rsid w:val="008019CA"/>
    <w:rsid w:val="00801A0B"/>
    <w:rsid w:val="00801B6C"/>
    <w:rsid w:val="00801D63"/>
    <w:rsid w:val="00801E38"/>
    <w:rsid w:val="00801E3A"/>
    <w:rsid w:val="00801FD4"/>
    <w:rsid w:val="00801FE4"/>
    <w:rsid w:val="00801FF2"/>
    <w:rsid w:val="008021DF"/>
    <w:rsid w:val="008022E0"/>
    <w:rsid w:val="008023BE"/>
    <w:rsid w:val="00802634"/>
    <w:rsid w:val="00802903"/>
    <w:rsid w:val="00802AED"/>
    <w:rsid w:val="00802B5B"/>
    <w:rsid w:val="00802B6F"/>
    <w:rsid w:val="00802B78"/>
    <w:rsid w:val="00802CBE"/>
    <w:rsid w:val="00802E33"/>
    <w:rsid w:val="00803128"/>
    <w:rsid w:val="00803621"/>
    <w:rsid w:val="008036D1"/>
    <w:rsid w:val="00803890"/>
    <w:rsid w:val="008038AA"/>
    <w:rsid w:val="00803A53"/>
    <w:rsid w:val="00803AD1"/>
    <w:rsid w:val="00803BAB"/>
    <w:rsid w:val="00803C75"/>
    <w:rsid w:val="00803D4F"/>
    <w:rsid w:val="00804973"/>
    <w:rsid w:val="00804A01"/>
    <w:rsid w:val="00804A19"/>
    <w:rsid w:val="00804B00"/>
    <w:rsid w:val="00804B2B"/>
    <w:rsid w:val="0080509B"/>
    <w:rsid w:val="008052B2"/>
    <w:rsid w:val="008053A2"/>
    <w:rsid w:val="0080548B"/>
    <w:rsid w:val="008054F2"/>
    <w:rsid w:val="008055D4"/>
    <w:rsid w:val="00805703"/>
    <w:rsid w:val="0080576C"/>
    <w:rsid w:val="008057B9"/>
    <w:rsid w:val="008057D9"/>
    <w:rsid w:val="00805ACC"/>
    <w:rsid w:val="00805B67"/>
    <w:rsid w:val="00805FAB"/>
    <w:rsid w:val="00805FBA"/>
    <w:rsid w:val="00806114"/>
    <w:rsid w:val="00806377"/>
    <w:rsid w:val="008065F2"/>
    <w:rsid w:val="00806686"/>
    <w:rsid w:val="0080674E"/>
    <w:rsid w:val="0080684A"/>
    <w:rsid w:val="00806C96"/>
    <w:rsid w:val="00806FA9"/>
    <w:rsid w:val="00807094"/>
    <w:rsid w:val="008070AC"/>
    <w:rsid w:val="0080718B"/>
    <w:rsid w:val="00807319"/>
    <w:rsid w:val="0080752E"/>
    <w:rsid w:val="00807A84"/>
    <w:rsid w:val="00807C13"/>
    <w:rsid w:val="00807CA9"/>
    <w:rsid w:val="00807D06"/>
    <w:rsid w:val="008100C0"/>
    <w:rsid w:val="0081048F"/>
    <w:rsid w:val="00810519"/>
    <w:rsid w:val="008107C2"/>
    <w:rsid w:val="0081095B"/>
    <w:rsid w:val="00810AB1"/>
    <w:rsid w:val="00810FCB"/>
    <w:rsid w:val="00811124"/>
    <w:rsid w:val="0081122F"/>
    <w:rsid w:val="008112FD"/>
    <w:rsid w:val="008113B3"/>
    <w:rsid w:val="00811533"/>
    <w:rsid w:val="008118EE"/>
    <w:rsid w:val="008119AA"/>
    <w:rsid w:val="008119F5"/>
    <w:rsid w:val="00811AF1"/>
    <w:rsid w:val="00811BC3"/>
    <w:rsid w:val="00811DAD"/>
    <w:rsid w:val="00811EF9"/>
    <w:rsid w:val="0081208A"/>
    <w:rsid w:val="0081237F"/>
    <w:rsid w:val="00812569"/>
    <w:rsid w:val="0081257D"/>
    <w:rsid w:val="008125A7"/>
    <w:rsid w:val="0081272B"/>
    <w:rsid w:val="0081278F"/>
    <w:rsid w:val="00812859"/>
    <w:rsid w:val="00812875"/>
    <w:rsid w:val="00812A6B"/>
    <w:rsid w:val="00812AE3"/>
    <w:rsid w:val="00812DD0"/>
    <w:rsid w:val="008130D0"/>
    <w:rsid w:val="008136F9"/>
    <w:rsid w:val="00813745"/>
    <w:rsid w:val="0081377E"/>
    <w:rsid w:val="00813A37"/>
    <w:rsid w:val="00813B4D"/>
    <w:rsid w:val="00813B6E"/>
    <w:rsid w:val="00813BD0"/>
    <w:rsid w:val="00813D8E"/>
    <w:rsid w:val="00813DEB"/>
    <w:rsid w:val="00813E5F"/>
    <w:rsid w:val="00813F47"/>
    <w:rsid w:val="0081439F"/>
    <w:rsid w:val="00814418"/>
    <w:rsid w:val="00814500"/>
    <w:rsid w:val="00814653"/>
    <w:rsid w:val="008149A1"/>
    <w:rsid w:val="00814A08"/>
    <w:rsid w:val="00814B4F"/>
    <w:rsid w:val="00814C13"/>
    <w:rsid w:val="00814C9E"/>
    <w:rsid w:val="00814D97"/>
    <w:rsid w:val="00814EA4"/>
    <w:rsid w:val="00814FB9"/>
    <w:rsid w:val="008151DD"/>
    <w:rsid w:val="008151F1"/>
    <w:rsid w:val="00815208"/>
    <w:rsid w:val="008152D6"/>
    <w:rsid w:val="008154EE"/>
    <w:rsid w:val="008155F3"/>
    <w:rsid w:val="00815857"/>
    <w:rsid w:val="008159CC"/>
    <w:rsid w:val="00815AC5"/>
    <w:rsid w:val="00815C39"/>
    <w:rsid w:val="00815C56"/>
    <w:rsid w:val="00815E6D"/>
    <w:rsid w:val="00816055"/>
    <w:rsid w:val="00816072"/>
    <w:rsid w:val="00816162"/>
    <w:rsid w:val="00816289"/>
    <w:rsid w:val="008162D7"/>
    <w:rsid w:val="00816389"/>
    <w:rsid w:val="008163B7"/>
    <w:rsid w:val="0081657D"/>
    <w:rsid w:val="00816931"/>
    <w:rsid w:val="00816AE0"/>
    <w:rsid w:val="00816C08"/>
    <w:rsid w:val="00816CC8"/>
    <w:rsid w:val="00816DCA"/>
    <w:rsid w:val="00816DCC"/>
    <w:rsid w:val="00816E74"/>
    <w:rsid w:val="00816F40"/>
    <w:rsid w:val="0081724F"/>
    <w:rsid w:val="008175A9"/>
    <w:rsid w:val="00817932"/>
    <w:rsid w:val="00817A26"/>
    <w:rsid w:val="00817B47"/>
    <w:rsid w:val="00817C19"/>
    <w:rsid w:val="00817CE0"/>
    <w:rsid w:val="00817E72"/>
    <w:rsid w:val="00820106"/>
    <w:rsid w:val="008202F9"/>
    <w:rsid w:val="008205A5"/>
    <w:rsid w:val="0082097A"/>
    <w:rsid w:val="00820C04"/>
    <w:rsid w:val="00820CAC"/>
    <w:rsid w:val="00820F93"/>
    <w:rsid w:val="00821162"/>
    <w:rsid w:val="0082129C"/>
    <w:rsid w:val="0082139C"/>
    <w:rsid w:val="0082170B"/>
    <w:rsid w:val="0082178D"/>
    <w:rsid w:val="00821905"/>
    <w:rsid w:val="00821C9C"/>
    <w:rsid w:val="00821E6E"/>
    <w:rsid w:val="008220F4"/>
    <w:rsid w:val="00822180"/>
    <w:rsid w:val="00822441"/>
    <w:rsid w:val="008225B6"/>
    <w:rsid w:val="0082260D"/>
    <w:rsid w:val="00822DCC"/>
    <w:rsid w:val="00822F6D"/>
    <w:rsid w:val="00822FA9"/>
    <w:rsid w:val="008230BE"/>
    <w:rsid w:val="0082315B"/>
    <w:rsid w:val="0082315E"/>
    <w:rsid w:val="008232C4"/>
    <w:rsid w:val="00823343"/>
    <w:rsid w:val="008238EA"/>
    <w:rsid w:val="00823A6B"/>
    <w:rsid w:val="00823B28"/>
    <w:rsid w:val="00823B5A"/>
    <w:rsid w:val="00823D0D"/>
    <w:rsid w:val="0082407D"/>
    <w:rsid w:val="00824153"/>
    <w:rsid w:val="00824156"/>
    <w:rsid w:val="00824610"/>
    <w:rsid w:val="00824724"/>
    <w:rsid w:val="0082474F"/>
    <w:rsid w:val="00824769"/>
    <w:rsid w:val="00824890"/>
    <w:rsid w:val="0082491D"/>
    <w:rsid w:val="00824A96"/>
    <w:rsid w:val="00824AB0"/>
    <w:rsid w:val="00824AC7"/>
    <w:rsid w:val="00824C8B"/>
    <w:rsid w:val="00824DDF"/>
    <w:rsid w:val="00824E4E"/>
    <w:rsid w:val="0082582A"/>
    <w:rsid w:val="00825BCB"/>
    <w:rsid w:val="008261CA"/>
    <w:rsid w:val="00826340"/>
    <w:rsid w:val="008263EB"/>
    <w:rsid w:val="00826448"/>
    <w:rsid w:val="00826591"/>
    <w:rsid w:val="008265D6"/>
    <w:rsid w:val="00827219"/>
    <w:rsid w:val="0082723A"/>
    <w:rsid w:val="00827372"/>
    <w:rsid w:val="008276C0"/>
    <w:rsid w:val="00827AB6"/>
    <w:rsid w:val="00827AB8"/>
    <w:rsid w:val="00827B2C"/>
    <w:rsid w:val="00827F8E"/>
    <w:rsid w:val="00827F95"/>
    <w:rsid w:val="0083014F"/>
    <w:rsid w:val="008302FB"/>
    <w:rsid w:val="00830456"/>
    <w:rsid w:val="00830688"/>
    <w:rsid w:val="0083076E"/>
    <w:rsid w:val="00830770"/>
    <w:rsid w:val="00830B30"/>
    <w:rsid w:val="00830C89"/>
    <w:rsid w:val="00830C8A"/>
    <w:rsid w:val="00830FFF"/>
    <w:rsid w:val="00831080"/>
    <w:rsid w:val="008310EA"/>
    <w:rsid w:val="00831111"/>
    <w:rsid w:val="0083128E"/>
    <w:rsid w:val="00831729"/>
    <w:rsid w:val="0083191C"/>
    <w:rsid w:val="00831B8B"/>
    <w:rsid w:val="00831C4E"/>
    <w:rsid w:val="00831EFC"/>
    <w:rsid w:val="00832025"/>
    <w:rsid w:val="0083205F"/>
    <w:rsid w:val="0083227C"/>
    <w:rsid w:val="00832295"/>
    <w:rsid w:val="008323E1"/>
    <w:rsid w:val="00832480"/>
    <w:rsid w:val="0083289E"/>
    <w:rsid w:val="00832CB5"/>
    <w:rsid w:val="00832FDE"/>
    <w:rsid w:val="008331D7"/>
    <w:rsid w:val="0083337C"/>
    <w:rsid w:val="00833585"/>
    <w:rsid w:val="00833597"/>
    <w:rsid w:val="0083374D"/>
    <w:rsid w:val="00833A6A"/>
    <w:rsid w:val="00833BA9"/>
    <w:rsid w:val="00833D07"/>
    <w:rsid w:val="00833E90"/>
    <w:rsid w:val="00833FEF"/>
    <w:rsid w:val="00834289"/>
    <w:rsid w:val="00834470"/>
    <w:rsid w:val="00834886"/>
    <w:rsid w:val="00834B9D"/>
    <w:rsid w:val="00834D56"/>
    <w:rsid w:val="00834EB3"/>
    <w:rsid w:val="0083504A"/>
    <w:rsid w:val="0083533D"/>
    <w:rsid w:val="008353FF"/>
    <w:rsid w:val="008355CD"/>
    <w:rsid w:val="008359EC"/>
    <w:rsid w:val="00835DF3"/>
    <w:rsid w:val="00835E42"/>
    <w:rsid w:val="00835FEC"/>
    <w:rsid w:val="008360FD"/>
    <w:rsid w:val="00836227"/>
    <w:rsid w:val="008362F8"/>
    <w:rsid w:val="00836346"/>
    <w:rsid w:val="0083646D"/>
    <w:rsid w:val="0083649C"/>
    <w:rsid w:val="00836516"/>
    <w:rsid w:val="0083660E"/>
    <w:rsid w:val="00836705"/>
    <w:rsid w:val="008369AA"/>
    <w:rsid w:val="00836D99"/>
    <w:rsid w:val="00836E1A"/>
    <w:rsid w:val="00836FC1"/>
    <w:rsid w:val="00837100"/>
    <w:rsid w:val="0083724A"/>
    <w:rsid w:val="008374D8"/>
    <w:rsid w:val="008375A9"/>
    <w:rsid w:val="008377F3"/>
    <w:rsid w:val="008378BB"/>
    <w:rsid w:val="008379AE"/>
    <w:rsid w:val="00837BA5"/>
    <w:rsid w:val="00837C81"/>
    <w:rsid w:val="00840098"/>
    <w:rsid w:val="00840150"/>
    <w:rsid w:val="00840519"/>
    <w:rsid w:val="008407D6"/>
    <w:rsid w:val="00840897"/>
    <w:rsid w:val="008409B1"/>
    <w:rsid w:val="00840A04"/>
    <w:rsid w:val="00840A10"/>
    <w:rsid w:val="00840B27"/>
    <w:rsid w:val="00840C24"/>
    <w:rsid w:val="00840D02"/>
    <w:rsid w:val="00840E41"/>
    <w:rsid w:val="00841600"/>
    <w:rsid w:val="008416E6"/>
    <w:rsid w:val="00841A9F"/>
    <w:rsid w:val="008422CC"/>
    <w:rsid w:val="00842328"/>
    <w:rsid w:val="00842348"/>
    <w:rsid w:val="00842372"/>
    <w:rsid w:val="0084249F"/>
    <w:rsid w:val="008424A7"/>
    <w:rsid w:val="0084253C"/>
    <w:rsid w:val="008425CE"/>
    <w:rsid w:val="00842643"/>
    <w:rsid w:val="00842985"/>
    <w:rsid w:val="008429EA"/>
    <w:rsid w:val="00842A36"/>
    <w:rsid w:val="00842B1F"/>
    <w:rsid w:val="00842B32"/>
    <w:rsid w:val="00842DA9"/>
    <w:rsid w:val="0084312D"/>
    <w:rsid w:val="0084323B"/>
    <w:rsid w:val="00843320"/>
    <w:rsid w:val="0084350D"/>
    <w:rsid w:val="008435FE"/>
    <w:rsid w:val="0084365F"/>
    <w:rsid w:val="00843817"/>
    <w:rsid w:val="008438C0"/>
    <w:rsid w:val="00843D1C"/>
    <w:rsid w:val="00843E16"/>
    <w:rsid w:val="00843F68"/>
    <w:rsid w:val="008443CD"/>
    <w:rsid w:val="0084442D"/>
    <w:rsid w:val="00844445"/>
    <w:rsid w:val="00844508"/>
    <w:rsid w:val="0084456F"/>
    <w:rsid w:val="008448CB"/>
    <w:rsid w:val="00844D8F"/>
    <w:rsid w:val="00844DF5"/>
    <w:rsid w:val="00844E51"/>
    <w:rsid w:val="00844E58"/>
    <w:rsid w:val="00845123"/>
    <w:rsid w:val="0084516F"/>
    <w:rsid w:val="00845363"/>
    <w:rsid w:val="008457D2"/>
    <w:rsid w:val="008457DB"/>
    <w:rsid w:val="00845E17"/>
    <w:rsid w:val="00845E6D"/>
    <w:rsid w:val="00845F2F"/>
    <w:rsid w:val="00845FE0"/>
    <w:rsid w:val="008460FA"/>
    <w:rsid w:val="00846141"/>
    <w:rsid w:val="0084614B"/>
    <w:rsid w:val="008462EB"/>
    <w:rsid w:val="008465D5"/>
    <w:rsid w:val="00846661"/>
    <w:rsid w:val="008466A5"/>
    <w:rsid w:val="00846871"/>
    <w:rsid w:val="00846B26"/>
    <w:rsid w:val="00846B28"/>
    <w:rsid w:val="00846C69"/>
    <w:rsid w:val="00846EB3"/>
    <w:rsid w:val="00846EC1"/>
    <w:rsid w:val="00846F7C"/>
    <w:rsid w:val="00847078"/>
    <w:rsid w:val="0084766B"/>
    <w:rsid w:val="008479CD"/>
    <w:rsid w:val="00847BB3"/>
    <w:rsid w:val="00847C8C"/>
    <w:rsid w:val="00847E8C"/>
    <w:rsid w:val="00847F0F"/>
    <w:rsid w:val="00847F7E"/>
    <w:rsid w:val="00850158"/>
    <w:rsid w:val="008503B8"/>
    <w:rsid w:val="008504D7"/>
    <w:rsid w:val="008504FB"/>
    <w:rsid w:val="00850797"/>
    <w:rsid w:val="00850DD6"/>
    <w:rsid w:val="00850E54"/>
    <w:rsid w:val="00850EB0"/>
    <w:rsid w:val="0085126B"/>
    <w:rsid w:val="00851869"/>
    <w:rsid w:val="008519BC"/>
    <w:rsid w:val="00851F3D"/>
    <w:rsid w:val="00851FDA"/>
    <w:rsid w:val="00852358"/>
    <w:rsid w:val="0085294A"/>
    <w:rsid w:val="008529C1"/>
    <w:rsid w:val="00852A5F"/>
    <w:rsid w:val="00852A9C"/>
    <w:rsid w:val="00852C04"/>
    <w:rsid w:val="00853147"/>
    <w:rsid w:val="0085325A"/>
    <w:rsid w:val="00853455"/>
    <w:rsid w:val="0085351C"/>
    <w:rsid w:val="0085373F"/>
    <w:rsid w:val="008538C5"/>
    <w:rsid w:val="00853ED5"/>
    <w:rsid w:val="0085408A"/>
    <w:rsid w:val="008541BB"/>
    <w:rsid w:val="0085424B"/>
    <w:rsid w:val="0085447A"/>
    <w:rsid w:val="00854663"/>
    <w:rsid w:val="008547A7"/>
    <w:rsid w:val="00854AFF"/>
    <w:rsid w:val="00854D8D"/>
    <w:rsid w:val="00854E50"/>
    <w:rsid w:val="00854ED0"/>
    <w:rsid w:val="00854EFE"/>
    <w:rsid w:val="00855121"/>
    <w:rsid w:val="008556AE"/>
    <w:rsid w:val="00855713"/>
    <w:rsid w:val="00855722"/>
    <w:rsid w:val="0085578D"/>
    <w:rsid w:val="00855A4F"/>
    <w:rsid w:val="00855A67"/>
    <w:rsid w:val="00855AD8"/>
    <w:rsid w:val="00855B54"/>
    <w:rsid w:val="00855C18"/>
    <w:rsid w:val="00855E62"/>
    <w:rsid w:val="00855FAC"/>
    <w:rsid w:val="00855FD3"/>
    <w:rsid w:val="00855FED"/>
    <w:rsid w:val="00856743"/>
    <w:rsid w:val="00856763"/>
    <w:rsid w:val="0085699B"/>
    <w:rsid w:val="0085724B"/>
    <w:rsid w:val="00857383"/>
    <w:rsid w:val="00857392"/>
    <w:rsid w:val="00857566"/>
    <w:rsid w:val="0085767F"/>
    <w:rsid w:val="00857768"/>
    <w:rsid w:val="008577E5"/>
    <w:rsid w:val="0085799D"/>
    <w:rsid w:val="00857A91"/>
    <w:rsid w:val="00857B3D"/>
    <w:rsid w:val="00857BA8"/>
    <w:rsid w:val="00857C62"/>
    <w:rsid w:val="00857D71"/>
    <w:rsid w:val="00857DD6"/>
    <w:rsid w:val="00857FFA"/>
    <w:rsid w:val="00860092"/>
    <w:rsid w:val="0086026F"/>
    <w:rsid w:val="0086035B"/>
    <w:rsid w:val="00860A1E"/>
    <w:rsid w:val="00860BE8"/>
    <w:rsid w:val="00860D04"/>
    <w:rsid w:val="00860ECB"/>
    <w:rsid w:val="00860FBB"/>
    <w:rsid w:val="0086116A"/>
    <w:rsid w:val="008611A9"/>
    <w:rsid w:val="008613AD"/>
    <w:rsid w:val="008616E1"/>
    <w:rsid w:val="00861BBF"/>
    <w:rsid w:val="00861C0A"/>
    <w:rsid w:val="00861D3B"/>
    <w:rsid w:val="00861D53"/>
    <w:rsid w:val="00861DD1"/>
    <w:rsid w:val="00861DE4"/>
    <w:rsid w:val="00861E33"/>
    <w:rsid w:val="00861E6B"/>
    <w:rsid w:val="00861F7C"/>
    <w:rsid w:val="00862071"/>
    <w:rsid w:val="00862442"/>
    <w:rsid w:val="00862511"/>
    <w:rsid w:val="0086263E"/>
    <w:rsid w:val="00862817"/>
    <w:rsid w:val="00862AA8"/>
    <w:rsid w:val="00862E94"/>
    <w:rsid w:val="00862F5E"/>
    <w:rsid w:val="0086334E"/>
    <w:rsid w:val="0086340E"/>
    <w:rsid w:val="00863618"/>
    <w:rsid w:val="0086380E"/>
    <w:rsid w:val="0086398D"/>
    <w:rsid w:val="00863A7F"/>
    <w:rsid w:val="00863D85"/>
    <w:rsid w:val="00864460"/>
    <w:rsid w:val="00864482"/>
    <w:rsid w:val="008645D5"/>
    <w:rsid w:val="0086470F"/>
    <w:rsid w:val="00864781"/>
    <w:rsid w:val="00864961"/>
    <w:rsid w:val="00864C9E"/>
    <w:rsid w:val="00864CD9"/>
    <w:rsid w:val="00864D4E"/>
    <w:rsid w:val="008652D3"/>
    <w:rsid w:val="00865333"/>
    <w:rsid w:val="008655F9"/>
    <w:rsid w:val="008656AF"/>
    <w:rsid w:val="008656B6"/>
    <w:rsid w:val="00865890"/>
    <w:rsid w:val="00865A55"/>
    <w:rsid w:val="00865B42"/>
    <w:rsid w:val="00865B83"/>
    <w:rsid w:val="00865F6B"/>
    <w:rsid w:val="00865FE7"/>
    <w:rsid w:val="0086617A"/>
    <w:rsid w:val="00866412"/>
    <w:rsid w:val="0086660B"/>
    <w:rsid w:val="00866760"/>
    <w:rsid w:val="008667E5"/>
    <w:rsid w:val="00866836"/>
    <w:rsid w:val="0086687A"/>
    <w:rsid w:val="00866918"/>
    <w:rsid w:val="00866A88"/>
    <w:rsid w:val="00866AD5"/>
    <w:rsid w:val="00866AED"/>
    <w:rsid w:val="00866BB0"/>
    <w:rsid w:val="00866BF0"/>
    <w:rsid w:val="00866C77"/>
    <w:rsid w:val="00866ECF"/>
    <w:rsid w:val="00866FB7"/>
    <w:rsid w:val="0086707F"/>
    <w:rsid w:val="008670A6"/>
    <w:rsid w:val="008673DE"/>
    <w:rsid w:val="0086750E"/>
    <w:rsid w:val="00867520"/>
    <w:rsid w:val="008675A9"/>
    <w:rsid w:val="008676CB"/>
    <w:rsid w:val="00867A2B"/>
    <w:rsid w:val="00867C1D"/>
    <w:rsid w:val="00867D63"/>
    <w:rsid w:val="00870379"/>
    <w:rsid w:val="00870528"/>
    <w:rsid w:val="00870705"/>
    <w:rsid w:val="00870777"/>
    <w:rsid w:val="00870875"/>
    <w:rsid w:val="0087087B"/>
    <w:rsid w:val="008709CA"/>
    <w:rsid w:val="00870C2D"/>
    <w:rsid w:val="00870DE7"/>
    <w:rsid w:val="008710D7"/>
    <w:rsid w:val="00871265"/>
    <w:rsid w:val="0087161B"/>
    <w:rsid w:val="00871898"/>
    <w:rsid w:val="0087189E"/>
    <w:rsid w:val="00871A45"/>
    <w:rsid w:val="00871AAE"/>
    <w:rsid w:val="00871CEF"/>
    <w:rsid w:val="00871D48"/>
    <w:rsid w:val="00871FB2"/>
    <w:rsid w:val="00872112"/>
    <w:rsid w:val="00872275"/>
    <w:rsid w:val="008724EB"/>
    <w:rsid w:val="0087260C"/>
    <w:rsid w:val="008726B4"/>
    <w:rsid w:val="00872C3F"/>
    <w:rsid w:val="00872C78"/>
    <w:rsid w:val="00872E2C"/>
    <w:rsid w:val="00872EB5"/>
    <w:rsid w:val="00872EB9"/>
    <w:rsid w:val="008731A1"/>
    <w:rsid w:val="008735A7"/>
    <w:rsid w:val="00873615"/>
    <w:rsid w:val="008737EE"/>
    <w:rsid w:val="00873833"/>
    <w:rsid w:val="00873947"/>
    <w:rsid w:val="00873DC8"/>
    <w:rsid w:val="00873EB3"/>
    <w:rsid w:val="008744B4"/>
    <w:rsid w:val="008744ED"/>
    <w:rsid w:val="00874522"/>
    <w:rsid w:val="0087479A"/>
    <w:rsid w:val="008747D2"/>
    <w:rsid w:val="008747E2"/>
    <w:rsid w:val="0087494D"/>
    <w:rsid w:val="00874998"/>
    <w:rsid w:val="00874DB0"/>
    <w:rsid w:val="00874E95"/>
    <w:rsid w:val="00874FA7"/>
    <w:rsid w:val="00875002"/>
    <w:rsid w:val="0087579A"/>
    <w:rsid w:val="00875A44"/>
    <w:rsid w:val="00875ED4"/>
    <w:rsid w:val="00876365"/>
    <w:rsid w:val="00876461"/>
    <w:rsid w:val="0087649A"/>
    <w:rsid w:val="008765BB"/>
    <w:rsid w:val="0087685A"/>
    <w:rsid w:val="008768BA"/>
    <w:rsid w:val="00876D2F"/>
    <w:rsid w:val="008771AB"/>
    <w:rsid w:val="0087725F"/>
    <w:rsid w:val="008772F4"/>
    <w:rsid w:val="00877355"/>
    <w:rsid w:val="008774A4"/>
    <w:rsid w:val="00877707"/>
    <w:rsid w:val="008777CC"/>
    <w:rsid w:val="008779F1"/>
    <w:rsid w:val="00877A3B"/>
    <w:rsid w:val="00877BC6"/>
    <w:rsid w:val="00877DA6"/>
    <w:rsid w:val="00877ED1"/>
    <w:rsid w:val="0088014A"/>
    <w:rsid w:val="0088021C"/>
    <w:rsid w:val="008803B1"/>
    <w:rsid w:val="00880707"/>
    <w:rsid w:val="00880766"/>
    <w:rsid w:val="008807C5"/>
    <w:rsid w:val="008807E3"/>
    <w:rsid w:val="00880A53"/>
    <w:rsid w:val="00880AB2"/>
    <w:rsid w:val="00880D06"/>
    <w:rsid w:val="00880EC2"/>
    <w:rsid w:val="00881287"/>
    <w:rsid w:val="008812EF"/>
    <w:rsid w:val="0088153A"/>
    <w:rsid w:val="008819D9"/>
    <w:rsid w:val="00881A67"/>
    <w:rsid w:val="00881AB8"/>
    <w:rsid w:val="00881B4F"/>
    <w:rsid w:val="008820D8"/>
    <w:rsid w:val="0088210F"/>
    <w:rsid w:val="00882492"/>
    <w:rsid w:val="008824F5"/>
    <w:rsid w:val="0088252A"/>
    <w:rsid w:val="00882582"/>
    <w:rsid w:val="008826DA"/>
    <w:rsid w:val="008826E4"/>
    <w:rsid w:val="00882783"/>
    <w:rsid w:val="008827B4"/>
    <w:rsid w:val="00882871"/>
    <w:rsid w:val="00882D06"/>
    <w:rsid w:val="00882E86"/>
    <w:rsid w:val="00882F5F"/>
    <w:rsid w:val="00882FE2"/>
    <w:rsid w:val="00883026"/>
    <w:rsid w:val="008832AF"/>
    <w:rsid w:val="008837E6"/>
    <w:rsid w:val="00883C83"/>
    <w:rsid w:val="0088405F"/>
    <w:rsid w:val="00884462"/>
    <w:rsid w:val="00884693"/>
    <w:rsid w:val="008847A4"/>
    <w:rsid w:val="00884A7E"/>
    <w:rsid w:val="00884C48"/>
    <w:rsid w:val="00884E5C"/>
    <w:rsid w:val="00884F16"/>
    <w:rsid w:val="0088503E"/>
    <w:rsid w:val="0088504F"/>
    <w:rsid w:val="0088515D"/>
    <w:rsid w:val="008852AF"/>
    <w:rsid w:val="0088541A"/>
    <w:rsid w:val="00885506"/>
    <w:rsid w:val="00885519"/>
    <w:rsid w:val="0088572F"/>
    <w:rsid w:val="00885794"/>
    <w:rsid w:val="00885834"/>
    <w:rsid w:val="00885A56"/>
    <w:rsid w:val="00885AED"/>
    <w:rsid w:val="00885B8C"/>
    <w:rsid w:val="00885D3A"/>
    <w:rsid w:val="00885E93"/>
    <w:rsid w:val="00885F4B"/>
    <w:rsid w:val="00885FD1"/>
    <w:rsid w:val="00886042"/>
    <w:rsid w:val="0088609F"/>
    <w:rsid w:val="0088630B"/>
    <w:rsid w:val="0088668F"/>
    <w:rsid w:val="008867D9"/>
    <w:rsid w:val="00886A7C"/>
    <w:rsid w:val="00886BB7"/>
    <w:rsid w:val="00886E65"/>
    <w:rsid w:val="00886F21"/>
    <w:rsid w:val="00886F96"/>
    <w:rsid w:val="008873C4"/>
    <w:rsid w:val="008873EA"/>
    <w:rsid w:val="0088762A"/>
    <w:rsid w:val="008877EC"/>
    <w:rsid w:val="00887CC6"/>
    <w:rsid w:val="008900D3"/>
    <w:rsid w:val="008901F8"/>
    <w:rsid w:val="00890324"/>
    <w:rsid w:val="0089077B"/>
    <w:rsid w:val="0089092D"/>
    <w:rsid w:val="00890936"/>
    <w:rsid w:val="00890A78"/>
    <w:rsid w:val="00890BB4"/>
    <w:rsid w:val="00890ED6"/>
    <w:rsid w:val="00890EF0"/>
    <w:rsid w:val="00890EF3"/>
    <w:rsid w:val="00890F57"/>
    <w:rsid w:val="00891067"/>
    <w:rsid w:val="0089122F"/>
    <w:rsid w:val="008912CB"/>
    <w:rsid w:val="00891535"/>
    <w:rsid w:val="0089163F"/>
    <w:rsid w:val="008917D7"/>
    <w:rsid w:val="0089194A"/>
    <w:rsid w:val="008919A6"/>
    <w:rsid w:val="008919AF"/>
    <w:rsid w:val="00891A1D"/>
    <w:rsid w:val="00891AC0"/>
    <w:rsid w:val="00891AD3"/>
    <w:rsid w:val="00891B34"/>
    <w:rsid w:val="00891B86"/>
    <w:rsid w:val="00891BF6"/>
    <w:rsid w:val="00891C58"/>
    <w:rsid w:val="00891E76"/>
    <w:rsid w:val="0089231F"/>
    <w:rsid w:val="00892329"/>
    <w:rsid w:val="008923E5"/>
    <w:rsid w:val="00892416"/>
    <w:rsid w:val="0089256D"/>
    <w:rsid w:val="00892595"/>
    <w:rsid w:val="008925B9"/>
    <w:rsid w:val="008927F8"/>
    <w:rsid w:val="00892A23"/>
    <w:rsid w:val="00892AA8"/>
    <w:rsid w:val="00892D69"/>
    <w:rsid w:val="00892E1C"/>
    <w:rsid w:val="008930E3"/>
    <w:rsid w:val="0089376D"/>
    <w:rsid w:val="008937DE"/>
    <w:rsid w:val="008938C7"/>
    <w:rsid w:val="008938FF"/>
    <w:rsid w:val="00893965"/>
    <w:rsid w:val="00893A94"/>
    <w:rsid w:val="00893AC4"/>
    <w:rsid w:val="00893C86"/>
    <w:rsid w:val="00893D8A"/>
    <w:rsid w:val="008940D7"/>
    <w:rsid w:val="008943AB"/>
    <w:rsid w:val="00894446"/>
    <w:rsid w:val="00894596"/>
    <w:rsid w:val="00894845"/>
    <w:rsid w:val="0089494D"/>
    <w:rsid w:val="00894A0C"/>
    <w:rsid w:val="00894A51"/>
    <w:rsid w:val="00894BAE"/>
    <w:rsid w:val="00894C3E"/>
    <w:rsid w:val="00894D64"/>
    <w:rsid w:val="00894DB9"/>
    <w:rsid w:val="00894FDA"/>
    <w:rsid w:val="00895129"/>
    <w:rsid w:val="00895165"/>
    <w:rsid w:val="008956A0"/>
    <w:rsid w:val="008956D1"/>
    <w:rsid w:val="00895720"/>
    <w:rsid w:val="00895939"/>
    <w:rsid w:val="00895A8D"/>
    <w:rsid w:val="00895C98"/>
    <w:rsid w:val="00895D14"/>
    <w:rsid w:val="00895EF4"/>
    <w:rsid w:val="00896041"/>
    <w:rsid w:val="00896084"/>
    <w:rsid w:val="0089665E"/>
    <w:rsid w:val="00896747"/>
    <w:rsid w:val="00896B2A"/>
    <w:rsid w:val="00896BD2"/>
    <w:rsid w:val="00896CC2"/>
    <w:rsid w:val="00896DE8"/>
    <w:rsid w:val="008975B3"/>
    <w:rsid w:val="008976E9"/>
    <w:rsid w:val="0089770C"/>
    <w:rsid w:val="008978AB"/>
    <w:rsid w:val="008978BD"/>
    <w:rsid w:val="008979B9"/>
    <w:rsid w:val="00897BDA"/>
    <w:rsid w:val="00897D42"/>
    <w:rsid w:val="00897D51"/>
    <w:rsid w:val="00897D74"/>
    <w:rsid w:val="00897D8F"/>
    <w:rsid w:val="00897DCA"/>
    <w:rsid w:val="00897EC4"/>
    <w:rsid w:val="00897F0D"/>
    <w:rsid w:val="00897F40"/>
    <w:rsid w:val="008A0211"/>
    <w:rsid w:val="008A0258"/>
    <w:rsid w:val="008A025C"/>
    <w:rsid w:val="008A02EB"/>
    <w:rsid w:val="008A0633"/>
    <w:rsid w:val="008A0924"/>
    <w:rsid w:val="008A0A0B"/>
    <w:rsid w:val="008A0A8C"/>
    <w:rsid w:val="008A0B54"/>
    <w:rsid w:val="008A0E0E"/>
    <w:rsid w:val="008A1362"/>
    <w:rsid w:val="008A139A"/>
    <w:rsid w:val="008A17C1"/>
    <w:rsid w:val="008A1B72"/>
    <w:rsid w:val="008A1F1D"/>
    <w:rsid w:val="008A1FE3"/>
    <w:rsid w:val="008A20F8"/>
    <w:rsid w:val="008A21F4"/>
    <w:rsid w:val="008A2319"/>
    <w:rsid w:val="008A2550"/>
    <w:rsid w:val="008A25B0"/>
    <w:rsid w:val="008A2764"/>
    <w:rsid w:val="008A2894"/>
    <w:rsid w:val="008A2AAE"/>
    <w:rsid w:val="008A2BCA"/>
    <w:rsid w:val="008A3031"/>
    <w:rsid w:val="008A37AD"/>
    <w:rsid w:val="008A385B"/>
    <w:rsid w:val="008A3B22"/>
    <w:rsid w:val="008A3D3D"/>
    <w:rsid w:val="008A3DE6"/>
    <w:rsid w:val="008A3E11"/>
    <w:rsid w:val="008A41FE"/>
    <w:rsid w:val="008A4449"/>
    <w:rsid w:val="008A4567"/>
    <w:rsid w:val="008A46F9"/>
    <w:rsid w:val="008A47F1"/>
    <w:rsid w:val="008A481F"/>
    <w:rsid w:val="008A49B7"/>
    <w:rsid w:val="008A4A2E"/>
    <w:rsid w:val="008A4B1D"/>
    <w:rsid w:val="008A4C70"/>
    <w:rsid w:val="008A4DE0"/>
    <w:rsid w:val="008A4FC8"/>
    <w:rsid w:val="008A516F"/>
    <w:rsid w:val="008A54B9"/>
    <w:rsid w:val="008A5589"/>
    <w:rsid w:val="008A5656"/>
    <w:rsid w:val="008A5664"/>
    <w:rsid w:val="008A5809"/>
    <w:rsid w:val="008A5B27"/>
    <w:rsid w:val="008A5D2A"/>
    <w:rsid w:val="008A5DD3"/>
    <w:rsid w:val="008A640E"/>
    <w:rsid w:val="008A6549"/>
    <w:rsid w:val="008A65E8"/>
    <w:rsid w:val="008A664C"/>
    <w:rsid w:val="008A68F2"/>
    <w:rsid w:val="008A69EA"/>
    <w:rsid w:val="008A6A04"/>
    <w:rsid w:val="008A6AE6"/>
    <w:rsid w:val="008A6BF5"/>
    <w:rsid w:val="008A6FB1"/>
    <w:rsid w:val="008A7036"/>
    <w:rsid w:val="008A7062"/>
    <w:rsid w:val="008A7158"/>
    <w:rsid w:val="008A71E7"/>
    <w:rsid w:val="008A72D1"/>
    <w:rsid w:val="008A733F"/>
    <w:rsid w:val="008A7399"/>
    <w:rsid w:val="008A73AC"/>
    <w:rsid w:val="008A73FF"/>
    <w:rsid w:val="008A741D"/>
    <w:rsid w:val="008A7493"/>
    <w:rsid w:val="008A756B"/>
    <w:rsid w:val="008A764D"/>
    <w:rsid w:val="008A76A9"/>
    <w:rsid w:val="008A7756"/>
    <w:rsid w:val="008A7CA8"/>
    <w:rsid w:val="008A7DF1"/>
    <w:rsid w:val="008A7F05"/>
    <w:rsid w:val="008B01B8"/>
    <w:rsid w:val="008B05A5"/>
    <w:rsid w:val="008B0724"/>
    <w:rsid w:val="008B0948"/>
    <w:rsid w:val="008B0BE3"/>
    <w:rsid w:val="008B0D57"/>
    <w:rsid w:val="008B0DBB"/>
    <w:rsid w:val="008B11E5"/>
    <w:rsid w:val="008B1288"/>
    <w:rsid w:val="008B12ED"/>
    <w:rsid w:val="008B13BD"/>
    <w:rsid w:val="008B17D9"/>
    <w:rsid w:val="008B18F9"/>
    <w:rsid w:val="008B1B07"/>
    <w:rsid w:val="008B1B90"/>
    <w:rsid w:val="008B1FD9"/>
    <w:rsid w:val="008B2262"/>
    <w:rsid w:val="008B24D9"/>
    <w:rsid w:val="008B294B"/>
    <w:rsid w:val="008B2974"/>
    <w:rsid w:val="008B2EE9"/>
    <w:rsid w:val="008B3130"/>
    <w:rsid w:val="008B3145"/>
    <w:rsid w:val="008B31A5"/>
    <w:rsid w:val="008B3735"/>
    <w:rsid w:val="008B37C9"/>
    <w:rsid w:val="008B3802"/>
    <w:rsid w:val="008B3986"/>
    <w:rsid w:val="008B39C2"/>
    <w:rsid w:val="008B3E00"/>
    <w:rsid w:val="008B4463"/>
    <w:rsid w:val="008B45E1"/>
    <w:rsid w:val="008B463E"/>
    <w:rsid w:val="008B4BA3"/>
    <w:rsid w:val="008B4CA8"/>
    <w:rsid w:val="008B5182"/>
    <w:rsid w:val="008B5399"/>
    <w:rsid w:val="008B55EE"/>
    <w:rsid w:val="008B58CA"/>
    <w:rsid w:val="008B5950"/>
    <w:rsid w:val="008B59B4"/>
    <w:rsid w:val="008B59C2"/>
    <w:rsid w:val="008B5BF2"/>
    <w:rsid w:val="008B5CA7"/>
    <w:rsid w:val="008B5CEC"/>
    <w:rsid w:val="008B5FFE"/>
    <w:rsid w:val="008B60D2"/>
    <w:rsid w:val="008B666A"/>
    <w:rsid w:val="008B6AA8"/>
    <w:rsid w:val="008B6D9C"/>
    <w:rsid w:val="008B7183"/>
    <w:rsid w:val="008B71D3"/>
    <w:rsid w:val="008B7428"/>
    <w:rsid w:val="008B7598"/>
    <w:rsid w:val="008B79FE"/>
    <w:rsid w:val="008B7A19"/>
    <w:rsid w:val="008B7AB9"/>
    <w:rsid w:val="008B7AD9"/>
    <w:rsid w:val="008B7ADF"/>
    <w:rsid w:val="008B7F61"/>
    <w:rsid w:val="008C0250"/>
    <w:rsid w:val="008C0417"/>
    <w:rsid w:val="008C04B4"/>
    <w:rsid w:val="008C0675"/>
    <w:rsid w:val="008C07EF"/>
    <w:rsid w:val="008C098D"/>
    <w:rsid w:val="008C0E6B"/>
    <w:rsid w:val="008C108E"/>
    <w:rsid w:val="008C113F"/>
    <w:rsid w:val="008C1344"/>
    <w:rsid w:val="008C14B9"/>
    <w:rsid w:val="008C16B2"/>
    <w:rsid w:val="008C17B9"/>
    <w:rsid w:val="008C1838"/>
    <w:rsid w:val="008C19D0"/>
    <w:rsid w:val="008C1CC6"/>
    <w:rsid w:val="008C1E49"/>
    <w:rsid w:val="008C21EB"/>
    <w:rsid w:val="008C220C"/>
    <w:rsid w:val="008C233F"/>
    <w:rsid w:val="008C251E"/>
    <w:rsid w:val="008C25C6"/>
    <w:rsid w:val="008C2644"/>
    <w:rsid w:val="008C2645"/>
    <w:rsid w:val="008C268A"/>
    <w:rsid w:val="008C26C9"/>
    <w:rsid w:val="008C2A9C"/>
    <w:rsid w:val="008C2CCE"/>
    <w:rsid w:val="008C2D64"/>
    <w:rsid w:val="008C2E71"/>
    <w:rsid w:val="008C2F26"/>
    <w:rsid w:val="008C2F7A"/>
    <w:rsid w:val="008C3085"/>
    <w:rsid w:val="008C30A8"/>
    <w:rsid w:val="008C312E"/>
    <w:rsid w:val="008C312F"/>
    <w:rsid w:val="008C32B1"/>
    <w:rsid w:val="008C3427"/>
    <w:rsid w:val="008C374D"/>
    <w:rsid w:val="008C39DA"/>
    <w:rsid w:val="008C39F4"/>
    <w:rsid w:val="008C3AE1"/>
    <w:rsid w:val="008C3B79"/>
    <w:rsid w:val="008C3D3D"/>
    <w:rsid w:val="008C4111"/>
    <w:rsid w:val="008C41E6"/>
    <w:rsid w:val="008C441D"/>
    <w:rsid w:val="008C44C3"/>
    <w:rsid w:val="008C44D8"/>
    <w:rsid w:val="008C4500"/>
    <w:rsid w:val="008C46E2"/>
    <w:rsid w:val="008C4750"/>
    <w:rsid w:val="008C488C"/>
    <w:rsid w:val="008C491C"/>
    <w:rsid w:val="008C4A83"/>
    <w:rsid w:val="008C4B03"/>
    <w:rsid w:val="008C4C9B"/>
    <w:rsid w:val="008C4EA2"/>
    <w:rsid w:val="008C4F0D"/>
    <w:rsid w:val="008C4F1C"/>
    <w:rsid w:val="008C505E"/>
    <w:rsid w:val="008C5101"/>
    <w:rsid w:val="008C524B"/>
    <w:rsid w:val="008C53E9"/>
    <w:rsid w:val="008C5532"/>
    <w:rsid w:val="008C591B"/>
    <w:rsid w:val="008C59CC"/>
    <w:rsid w:val="008C5A22"/>
    <w:rsid w:val="008C5B6A"/>
    <w:rsid w:val="008C5C42"/>
    <w:rsid w:val="008C5C54"/>
    <w:rsid w:val="008C5CC5"/>
    <w:rsid w:val="008C5DB9"/>
    <w:rsid w:val="008C6018"/>
    <w:rsid w:val="008C615F"/>
    <w:rsid w:val="008C6290"/>
    <w:rsid w:val="008C635E"/>
    <w:rsid w:val="008C6401"/>
    <w:rsid w:val="008C659B"/>
    <w:rsid w:val="008C65EF"/>
    <w:rsid w:val="008C65F7"/>
    <w:rsid w:val="008C669F"/>
    <w:rsid w:val="008C6993"/>
    <w:rsid w:val="008C6A34"/>
    <w:rsid w:val="008C6C74"/>
    <w:rsid w:val="008C6D90"/>
    <w:rsid w:val="008C6FD9"/>
    <w:rsid w:val="008C73FB"/>
    <w:rsid w:val="008C7576"/>
    <w:rsid w:val="008C7578"/>
    <w:rsid w:val="008C76B1"/>
    <w:rsid w:val="008C7729"/>
    <w:rsid w:val="008C78F5"/>
    <w:rsid w:val="008C7B11"/>
    <w:rsid w:val="008C7B3D"/>
    <w:rsid w:val="008C7BC1"/>
    <w:rsid w:val="008C7BD2"/>
    <w:rsid w:val="008C7D43"/>
    <w:rsid w:val="008D03F1"/>
    <w:rsid w:val="008D0507"/>
    <w:rsid w:val="008D05B2"/>
    <w:rsid w:val="008D0843"/>
    <w:rsid w:val="008D0E88"/>
    <w:rsid w:val="008D0EED"/>
    <w:rsid w:val="008D0FF6"/>
    <w:rsid w:val="008D1004"/>
    <w:rsid w:val="008D130D"/>
    <w:rsid w:val="008D14DF"/>
    <w:rsid w:val="008D14F6"/>
    <w:rsid w:val="008D16BA"/>
    <w:rsid w:val="008D1B75"/>
    <w:rsid w:val="008D1D1A"/>
    <w:rsid w:val="008D1DAD"/>
    <w:rsid w:val="008D1DF0"/>
    <w:rsid w:val="008D1F30"/>
    <w:rsid w:val="008D1F5D"/>
    <w:rsid w:val="008D2010"/>
    <w:rsid w:val="008D20FC"/>
    <w:rsid w:val="008D236D"/>
    <w:rsid w:val="008D24D9"/>
    <w:rsid w:val="008D2A37"/>
    <w:rsid w:val="008D31A1"/>
    <w:rsid w:val="008D3292"/>
    <w:rsid w:val="008D32C8"/>
    <w:rsid w:val="008D3317"/>
    <w:rsid w:val="008D36EA"/>
    <w:rsid w:val="008D3828"/>
    <w:rsid w:val="008D38E0"/>
    <w:rsid w:val="008D3B1F"/>
    <w:rsid w:val="008D3C2A"/>
    <w:rsid w:val="008D3E10"/>
    <w:rsid w:val="008D3E77"/>
    <w:rsid w:val="008D4316"/>
    <w:rsid w:val="008D4374"/>
    <w:rsid w:val="008D4A5B"/>
    <w:rsid w:val="008D4DA2"/>
    <w:rsid w:val="008D4DBD"/>
    <w:rsid w:val="008D4EAC"/>
    <w:rsid w:val="008D4F05"/>
    <w:rsid w:val="008D4F43"/>
    <w:rsid w:val="008D4F5B"/>
    <w:rsid w:val="008D5083"/>
    <w:rsid w:val="008D5137"/>
    <w:rsid w:val="008D5209"/>
    <w:rsid w:val="008D54E7"/>
    <w:rsid w:val="008D56C8"/>
    <w:rsid w:val="008D5716"/>
    <w:rsid w:val="008D584D"/>
    <w:rsid w:val="008D5A37"/>
    <w:rsid w:val="008D5A9F"/>
    <w:rsid w:val="008D5D77"/>
    <w:rsid w:val="008D5F7A"/>
    <w:rsid w:val="008D601C"/>
    <w:rsid w:val="008D6356"/>
    <w:rsid w:val="008D65B6"/>
    <w:rsid w:val="008D6617"/>
    <w:rsid w:val="008D6764"/>
    <w:rsid w:val="008D6963"/>
    <w:rsid w:val="008D69B7"/>
    <w:rsid w:val="008D6B41"/>
    <w:rsid w:val="008D72EA"/>
    <w:rsid w:val="008D7488"/>
    <w:rsid w:val="008D7F44"/>
    <w:rsid w:val="008E0091"/>
    <w:rsid w:val="008E040A"/>
    <w:rsid w:val="008E0BDA"/>
    <w:rsid w:val="008E0BE1"/>
    <w:rsid w:val="008E0C6A"/>
    <w:rsid w:val="008E0CA9"/>
    <w:rsid w:val="008E0D69"/>
    <w:rsid w:val="008E0EF1"/>
    <w:rsid w:val="008E0FB7"/>
    <w:rsid w:val="008E106B"/>
    <w:rsid w:val="008E116A"/>
    <w:rsid w:val="008E120D"/>
    <w:rsid w:val="008E1257"/>
    <w:rsid w:val="008E14EC"/>
    <w:rsid w:val="008E189A"/>
    <w:rsid w:val="008E18AB"/>
    <w:rsid w:val="008E1A83"/>
    <w:rsid w:val="008E1ABF"/>
    <w:rsid w:val="008E1D6B"/>
    <w:rsid w:val="008E1FE7"/>
    <w:rsid w:val="008E2417"/>
    <w:rsid w:val="008E248C"/>
    <w:rsid w:val="008E249D"/>
    <w:rsid w:val="008E2562"/>
    <w:rsid w:val="008E2597"/>
    <w:rsid w:val="008E2658"/>
    <w:rsid w:val="008E287B"/>
    <w:rsid w:val="008E28FA"/>
    <w:rsid w:val="008E29A7"/>
    <w:rsid w:val="008E2B47"/>
    <w:rsid w:val="008E2D8D"/>
    <w:rsid w:val="008E2DC2"/>
    <w:rsid w:val="008E2FC7"/>
    <w:rsid w:val="008E33B9"/>
    <w:rsid w:val="008E342F"/>
    <w:rsid w:val="008E3520"/>
    <w:rsid w:val="008E3580"/>
    <w:rsid w:val="008E381B"/>
    <w:rsid w:val="008E389E"/>
    <w:rsid w:val="008E3A72"/>
    <w:rsid w:val="008E3B40"/>
    <w:rsid w:val="008E3FD8"/>
    <w:rsid w:val="008E4155"/>
    <w:rsid w:val="008E41FB"/>
    <w:rsid w:val="008E427E"/>
    <w:rsid w:val="008E42D8"/>
    <w:rsid w:val="008E43D8"/>
    <w:rsid w:val="008E4493"/>
    <w:rsid w:val="008E458D"/>
    <w:rsid w:val="008E4836"/>
    <w:rsid w:val="008E4A20"/>
    <w:rsid w:val="008E4E0A"/>
    <w:rsid w:val="008E50DF"/>
    <w:rsid w:val="008E5142"/>
    <w:rsid w:val="008E51CB"/>
    <w:rsid w:val="008E55A2"/>
    <w:rsid w:val="008E5797"/>
    <w:rsid w:val="008E5976"/>
    <w:rsid w:val="008E5AC6"/>
    <w:rsid w:val="008E5B92"/>
    <w:rsid w:val="008E5FB5"/>
    <w:rsid w:val="008E644F"/>
    <w:rsid w:val="008E67A4"/>
    <w:rsid w:val="008E687D"/>
    <w:rsid w:val="008E6AAE"/>
    <w:rsid w:val="008E6B3B"/>
    <w:rsid w:val="008E6E76"/>
    <w:rsid w:val="008E6E8F"/>
    <w:rsid w:val="008E6F79"/>
    <w:rsid w:val="008E703F"/>
    <w:rsid w:val="008E707F"/>
    <w:rsid w:val="008E713A"/>
    <w:rsid w:val="008E75BF"/>
    <w:rsid w:val="008E7675"/>
    <w:rsid w:val="008E772C"/>
    <w:rsid w:val="008E7946"/>
    <w:rsid w:val="008E7A79"/>
    <w:rsid w:val="008E7CF7"/>
    <w:rsid w:val="008E7D96"/>
    <w:rsid w:val="008F0165"/>
    <w:rsid w:val="008F0210"/>
    <w:rsid w:val="008F09DF"/>
    <w:rsid w:val="008F0BAF"/>
    <w:rsid w:val="008F0BC4"/>
    <w:rsid w:val="008F0D27"/>
    <w:rsid w:val="008F0DE0"/>
    <w:rsid w:val="008F0E66"/>
    <w:rsid w:val="008F0FCD"/>
    <w:rsid w:val="008F1020"/>
    <w:rsid w:val="008F10BF"/>
    <w:rsid w:val="008F1123"/>
    <w:rsid w:val="008F1173"/>
    <w:rsid w:val="008F1262"/>
    <w:rsid w:val="008F12E9"/>
    <w:rsid w:val="008F15BE"/>
    <w:rsid w:val="008F16EA"/>
    <w:rsid w:val="008F17D9"/>
    <w:rsid w:val="008F18D5"/>
    <w:rsid w:val="008F18FF"/>
    <w:rsid w:val="008F19B2"/>
    <w:rsid w:val="008F1B1E"/>
    <w:rsid w:val="008F1C76"/>
    <w:rsid w:val="008F1E4C"/>
    <w:rsid w:val="008F1FEB"/>
    <w:rsid w:val="008F2011"/>
    <w:rsid w:val="008F20BC"/>
    <w:rsid w:val="008F2522"/>
    <w:rsid w:val="008F2577"/>
    <w:rsid w:val="008F272D"/>
    <w:rsid w:val="008F277F"/>
    <w:rsid w:val="008F2898"/>
    <w:rsid w:val="008F2BD4"/>
    <w:rsid w:val="008F2D38"/>
    <w:rsid w:val="008F2F1B"/>
    <w:rsid w:val="008F2F30"/>
    <w:rsid w:val="008F30F5"/>
    <w:rsid w:val="008F30FA"/>
    <w:rsid w:val="008F3113"/>
    <w:rsid w:val="008F31C9"/>
    <w:rsid w:val="008F332E"/>
    <w:rsid w:val="008F3379"/>
    <w:rsid w:val="008F3432"/>
    <w:rsid w:val="008F3565"/>
    <w:rsid w:val="008F35D3"/>
    <w:rsid w:val="008F36F9"/>
    <w:rsid w:val="008F3701"/>
    <w:rsid w:val="008F37D5"/>
    <w:rsid w:val="008F3953"/>
    <w:rsid w:val="008F3A54"/>
    <w:rsid w:val="008F3AD0"/>
    <w:rsid w:val="008F3B2D"/>
    <w:rsid w:val="008F3BA6"/>
    <w:rsid w:val="008F3DE3"/>
    <w:rsid w:val="008F3E46"/>
    <w:rsid w:val="008F409F"/>
    <w:rsid w:val="008F4310"/>
    <w:rsid w:val="008F441B"/>
    <w:rsid w:val="008F45B1"/>
    <w:rsid w:val="008F4AFD"/>
    <w:rsid w:val="008F4C8C"/>
    <w:rsid w:val="008F4DD1"/>
    <w:rsid w:val="008F519A"/>
    <w:rsid w:val="008F53B8"/>
    <w:rsid w:val="008F54E8"/>
    <w:rsid w:val="008F5624"/>
    <w:rsid w:val="008F5638"/>
    <w:rsid w:val="008F5936"/>
    <w:rsid w:val="008F5976"/>
    <w:rsid w:val="008F5B0E"/>
    <w:rsid w:val="008F5D98"/>
    <w:rsid w:val="008F5E8F"/>
    <w:rsid w:val="008F5EEF"/>
    <w:rsid w:val="008F5F0C"/>
    <w:rsid w:val="008F60AC"/>
    <w:rsid w:val="008F614E"/>
    <w:rsid w:val="008F6210"/>
    <w:rsid w:val="008F6266"/>
    <w:rsid w:val="008F656B"/>
    <w:rsid w:val="008F6C6A"/>
    <w:rsid w:val="008F6FB8"/>
    <w:rsid w:val="008F70E6"/>
    <w:rsid w:val="008F719E"/>
    <w:rsid w:val="008F7252"/>
    <w:rsid w:val="008F745B"/>
    <w:rsid w:val="008F74CE"/>
    <w:rsid w:val="008F765B"/>
    <w:rsid w:val="008F7791"/>
    <w:rsid w:val="008F77F3"/>
    <w:rsid w:val="008F7A26"/>
    <w:rsid w:val="008F7BCB"/>
    <w:rsid w:val="00900006"/>
    <w:rsid w:val="009003AE"/>
    <w:rsid w:val="0090048B"/>
    <w:rsid w:val="00900ADB"/>
    <w:rsid w:val="00901147"/>
    <w:rsid w:val="00901288"/>
    <w:rsid w:val="0090130C"/>
    <w:rsid w:val="009016E4"/>
    <w:rsid w:val="009018C8"/>
    <w:rsid w:val="0090199D"/>
    <w:rsid w:val="00901CC4"/>
    <w:rsid w:val="00901FB8"/>
    <w:rsid w:val="009023DC"/>
    <w:rsid w:val="009024EA"/>
    <w:rsid w:val="009028C0"/>
    <w:rsid w:val="00902ADB"/>
    <w:rsid w:val="00902BB1"/>
    <w:rsid w:val="00902BDA"/>
    <w:rsid w:val="00902CD0"/>
    <w:rsid w:val="00902F79"/>
    <w:rsid w:val="0090300B"/>
    <w:rsid w:val="00903277"/>
    <w:rsid w:val="009032FD"/>
    <w:rsid w:val="00903314"/>
    <w:rsid w:val="009037CC"/>
    <w:rsid w:val="00903893"/>
    <w:rsid w:val="00903A2B"/>
    <w:rsid w:val="00903AF3"/>
    <w:rsid w:val="00903B77"/>
    <w:rsid w:val="00903E2C"/>
    <w:rsid w:val="00903F8F"/>
    <w:rsid w:val="009042D5"/>
    <w:rsid w:val="00904868"/>
    <w:rsid w:val="009048A3"/>
    <w:rsid w:val="00904AFA"/>
    <w:rsid w:val="00904C2E"/>
    <w:rsid w:val="00904C30"/>
    <w:rsid w:val="00904F44"/>
    <w:rsid w:val="009051E7"/>
    <w:rsid w:val="009052F6"/>
    <w:rsid w:val="00905623"/>
    <w:rsid w:val="00905709"/>
    <w:rsid w:val="0090582D"/>
    <w:rsid w:val="00905B72"/>
    <w:rsid w:val="00906109"/>
    <w:rsid w:val="00906116"/>
    <w:rsid w:val="00906331"/>
    <w:rsid w:val="00906367"/>
    <w:rsid w:val="009065FF"/>
    <w:rsid w:val="009066C9"/>
    <w:rsid w:val="00906B21"/>
    <w:rsid w:val="00906BE6"/>
    <w:rsid w:val="00906DD9"/>
    <w:rsid w:val="00906E6E"/>
    <w:rsid w:val="00906EF5"/>
    <w:rsid w:val="00906FBD"/>
    <w:rsid w:val="0090703D"/>
    <w:rsid w:val="0090703F"/>
    <w:rsid w:val="009071F4"/>
    <w:rsid w:val="00907407"/>
    <w:rsid w:val="0090740F"/>
    <w:rsid w:val="00907466"/>
    <w:rsid w:val="0090756E"/>
    <w:rsid w:val="009075C0"/>
    <w:rsid w:val="009077CD"/>
    <w:rsid w:val="0090788F"/>
    <w:rsid w:val="009079EA"/>
    <w:rsid w:val="009079FF"/>
    <w:rsid w:val="00907A62"/>
    <w:rsid w:val="00907AE8"/>
    <w:rsid w:val="00907BF9"/>
    <w:rsid w:val="00907D2F"/>
    <w:rsid w:val="00907D50"/>
    <w:rsid w:val="00907EAE"/>
    <w:rsid w:val="0091036A"/>
    <w:rsid w:val="00910393"/>
    <w:rsid w:val="00910574"/>
    <w:rsid w:val="00910985"/>
    <w:rsid w:val="00910A77"/>
    <w:rsid w:val="00910C29"/>
    <w:rsid w:val="00910C6C"/>
    <w:rsid w:val="00910D8A"/>
    <w:rsid w:val="00910DC1"/>
    <w:rsid w:val="00910DC5"/>
    <w:rsid w:val="00910E6F"/>
    <w:rsid w:val="00911210"/>
    <w:rsid w:val="0091144D"/>
    <w:rsid w:val="0091176D"/>
    <w:rsid w:val="009118CE"/>
    <w:rsid w:val="00911D0B"/>
    <w:rsid w:val="00911D49"/>
    <w:rsid w:val="00911EE8"/>
    <w:rsid w:val="00911F18"/>
    <w:rsid w:val="00912134"/>
    <w:rsid w:val="00912196"/>
    <w:rsid w:val="00912316"/>
    <w:rsid w:val="00912349"/>
    <w:rsid w:val="009124AE"/>
    <w:rsid w:val="0091263E"/>
    <w:rsid w:val="0091269F"/>
    <w:rsid w:val="00912849"/>
    <w:rsid w:val="00912893"/>
    <w:rsid w:val="009128DB"/>
    <w:rsid w:val="00912BA1"/>
    <w:rsid w:val="00912BC9"/>
    <w:rsid w:val="00912C3D"/>
    <w:rsid w:val="00912DCE"/>
    <w:rsid w:val="00912E29"/>
    <w:rsid w:val="009132DB"/>
    <w:rsid w:val="00913308"/>
    <w:rsid w:val="0091340D"/>
    <w:rsid w:val="009134A0"/>
    <w:rsid w:val="009137BB"/>
    <w:rsid w:val="0091386B"/>
    <w:rsid w:val="00913AFD"/>
    <w:rsid w:val="00913FF9"/>
    <w:rsid w:val="00914301"/>
    <w:rsid w:val="0091443C"/>
    <w:rsid w:val="00914548"/>
    <w:rsid w:val="009145B9"/>
    <w:rsid w:val="009145BF"/>
    <w:rsid w:val="0091460A"/>
    <w:rsid w:val="009149AA"/>
    <w:rsid w:val="00914E4C"/>
    <w:rsid w:val="00914FAF"/>
    <w:rsid w:val="009153FD"/>
    <w:rsid w:val="00915491"/>
    <w:rsid w:val="00915682"/>
    <w:rsid w:val="009159CD"/>
    <w:rsid w:val="009159FF"/>
    <w:rsid w:val="0091608F"/>
    <w:rsid w:val="009160B4"/>
    <w:rsid w:val="0091635C"/>
    <w:rsid w:val="00916591"/>
    <w:rsid w:val="00916736"/>
    <w:rsid w:val="00916766"/>
    <w:rsid w:val="009168F6"/>
    <w:rsid w:val="00916A1E"/>
    <w:rsid w:val="00916AD7"/>
    <w:rsid w:val="0091715F"/>
    <w:rsid w:val="0091725D"/>
    <w:rsid w:val="00917499"/>
    <w:rsid w:val="009174AA"/>
    <w:rsid w:val="00917813"/>
    <w:rsid w:val="00917A65"/>
    <w:rsid w:val="00917AFE"/>
    <w:rsid w:val="00917C00"/>
    <w:rsid w:val="00917FB4"/>
    <w:rsid w:val="00920082"/>
    <w:rsid w:val="0092021E"/>
    <w:rsid w:val="009202D8"/>
    <w:rsid w:val="009208A5"/>
    <w:rsid w:val="00920939"/>
    <w:rsid w:val="00920AC9"/>
    <w:rsid w:val="00920B2B"/>
    <w:rsid w:val="00920B7E"/>
    <w:rsid w:val="00920D2A"/>
    <w:rsid w:val="00920D98"/>
    <w:rsid w:val="00920F51"/>
    <w:rsid w:val="00920F87"/>
    <w:rsid w:val="00920FEB"/>
    <w:rsid w:val="009210CC"/>
    <w:rsid w:val="00921294"/>
    <w:rsid w:val="00921408"/>
    <w:rsid w:val="0092169D"/>
    <w:rsid w:val="00921738"/>
    <w:rsid w:val="00921D9E"/>
    <w:rsid w:val="00921E4A"/>
    <w:rsid w:val="00921EA0"/>
    <w:rsid w:val="0092232B"/>
    <w:rsid w:val="00922397"/>
    <w:rsid w:val="009223A3"/>
    <w:rsid w:val="009226E9"/>
    <w:rsid w:val="00922787"/>
    <w:rsid w:val="009227B6"/>
    <w:rsid w:val="009228AD"/>
    <w:rsid w:val="00922F0B"/>
    <w:rsid w:val="00923242"/>
    <w:rsid w:val="00923295"/>
    <w:rsid w:val="009233DE"/>
    <w:rsid w:val="00923405"/>
    <w:rsid w:val="009236B6"/>
    <w:rsid w:val="0092380A"/>
    <w:rsid w:val="009238F0"/>
    <w:rsid w:val="009239C4"/>
    <w:rsid w:val="00923A00"/>
    <w:rsid w:val="00923B11"/>
    <w:rsid w:val="00923DC9"/>
    <w:rsid w:val="009240FD"/>
    <w:rsid w:val="00924167"/>
    <w:rsid w:val="0092438D"/>
    <w:rsid w:val="009243F4"/>
    <w:rsid w:val="009243F8"/>
    <w:rsid w:val="00924656"/>
    <w:rsid w:val="0092474D"/>
    <w:rsid w:val="00924793"/>
    <w:rsid w:val="00924826"/>
    <w:rsid w:val="009249AF"/>
    <w:rsid w:val="00924AEB"/>
    <w:rsid w:val="00924B58"/>
    <w:rsid w:val="00924E10"/>
    <w:rsid w:val="00925190"/>
    <w:rsid w:val="00925305"/>
    <w:rsid w:val="009256C5"/>
    <w:rsid w:val="00925702"/>
    <w:rsid w:val="00925B64"/>
    <w:rsid w:val="00925B97"/>
    <w:rsid w:val="00925C5C"/>
    <w:rsid w:val="00926109"/>
    <w:rsid w:val="00926199"/>
    <w:rsid w:val="009261B7"/>
    <w:rsid w:val="0092645A"/>
    <w:rsid w:val="009264AF"/>
    <w:rsid w:val="00926707"/>
    <w:rsid w:val="00926793"/>
    <w:rsid w:val="0092685C"/>
    <w:rsid w:val="009268A9"/>
    <w:rsid w:val="009268F0"/>
    <w:rsid w:val="00926A06"/>
    <w:rsid w:val="00926AE9"/>
    <w:rsid w:val="00926B68"/>
    <w:rsid w:val="00926DD8"/>
    <w:rsid w:val="00926E66"/>
    <w:rsid w:val="0092703B"/>
    <w:rsid w:val="009270C4"/>
    <w:rsid w:val="00927184"/>
    <w:rsid w:val="009271C8"/>
    <w:rsid w:val="0092729D"/>
    <w:rsid w:val="009275DA"/>
    <w:rsid w:val="009275F2"/>
    <w:rsid w:val="009278AF"/>
    <w:rsid w:val="009278E8"/>
    <w:rsid w:val="00927BB8"/>
    <w:rsid w:val="00927C60"/>
    <w:rsid w:val="00927C79"/>
    <w:rsid w:val="00930046"/>
    <w:rsid w:val="0093039D"/>
    <w:rsid w:val="009303E5"/>
    <w:rsid w:val="009307BD"/>
    <w:rsid w:val="00930B26"/>
    <w:rsid w:val="00930F15"/>
    <w:rsid w:val="00931036"/>
    <w:rsid w:val="009310D9"/>
    <w:rsid w:val="009316DC"/>
    <w:rsid w:val="00931779"/>
    <w:rsid w:val="00931A16"/>
    <w:rsid w:val="00931B93"/>
    <w:rsid w:val="00931E4C"/>
    <w:rsid w:val="009321BD"/>
    <w:rsid w:val="009321F2"/>
    <w:rsid w:val="009323A3"/>
    <w:rsid w:val="009323B8"/>
    <w:rsid w:val="00932589"/>
    <w:rsid w:val="009325B4"/>
    <w:rsid w:val="0093287E"/>
    <w:rsid w:val="00932C26"/>
    <w:rsid w:val="00932C87"/>
    <w:rsid w:val="00932D21"/>
    <w:rsid w:val="00933110"/>
    <w:rsid w:val="009332C1"/>
    <w:rsid w:val="00933960"/>
    <w:rsid w:val="009339BF"/>
    <w:rsid w:val="00933EA0"/>
    <w:rsid w:val="0093416B"/>
    <w:rsid w:val="00934280"/>
    <w:rsid w:val="009347FF"/>
    <w:rsid w:val="00934A42"/>
    <w:rsid w:val="00934A8E"/>
    <w:rsid w:val="00934D28"/>
    <w:rsid w:val="009350B7"/>
    <w:rsid w:val="00935611"/>
    <w:rsid w:val="00935723"/>
    <w:rsid w:val="0093595B"/>
    <w:rsid w:val="00935975"/>
    <w:rsid w:val="00935C38"/>
    <w:rsid w:val="00935F4F"/>
    <w:rsid w:val="00936026"/>
    <w:rsid w:val="009366DF"/>
    <w:rsid w:val="0093676A"/>
    <w:rsid w:val="009367A8"/>
    <w:rsid w:val="009367E3"/>
    <w:rsid w:val="00936884"/>
    <w:rsid w:val="00936A1A"/>
    <w:rsid w:val="00936E62"/>
    <w:rsid w:val="00937147"/>
    <w:rsid w:val="0093726D"/>
    <w:rsid w:val="00937559"/>
    <w:rsid w:val="009375B2"/>
    <w:rsid w:val="009379AA"/>
    <w:rsid w:val="00937A96"/>
    <w:rsid w:val="00937E6C"/>
    <w:rsid w:val="009400AF"/>
    <w:rsid w:val="00940257"/>
    <w:rsid w:val="009402D6"/>
    <w:rsid w:val="00940393"/>
    <w:rsid w:val="00940783"/>
    <w:rsid w:val="00940A9F"/>
    <w:rsid w:val="00940D54"/>
    <w:rsid w:val="00940DD3"/>
    <w:rsid w:val="00940EA1"/>
    <w:rsid w:val="00941328"/>
    <w:rsid w:val="009414FB"/>
    <w:rsid w:val="00941527"/>
    <w:rsid w:val="00941544"/>
    <w:rsid w:val="00941675"/>
    <w:rsid w:val="009416FA"/>
    <w:rsid w:val="0094174E"/>
    <w:rsid w:val="009417EF"/>
    <w:rsid w:val="009418F2"/>
    <w:rsid w:val="00941935"/>
    <w:rsid w:val="00941B67"/>
    <w:rsid w:val="00941C50"/>
    <w:rsid w:val="00941E2F"/>
    <w:rsid w:val="00942257"/>
    <w:rsid w:val="0094229D"/>
    <w:rsid w:val="00942576"/>
    <w:rsid w:val="009428DC"/>
    <w:rsid w:val="00942E87"/>
    <w:rsid w:val="009430C4"/>
    <w:rsid w:val="00943412"/>
    <w:rsid w:val="00943479"/>
    <w:rsid w:val="0094352D"/>
    <w:rsid w:val="009435DD"/>
    <w:rsid w:val="00943696"/>
    <w:rsid w:val="009438CF"/>
    <w:rsid w:val="00943A49"/>
    <w:rsid w:val="00943DEF"/>
    <w:rsid w:val="00943E6D"/>
    <w:rsid w:val="00943E97"/>
    <w:rsid w:val="00944208"/>
    <w:rsid w:val="00944286"/>
    <w:rsid w:val="0094455E"/>
    <w:rsid w:val="0094490C"/>
    <w:rsid w:val="009449A7"/>
    <w:rsid w:val="00944AAE"/>
    <w:rsid w:val="00944DD5"/>
    <w:rsid w:val="00944DE1"/>
    <w:rsid w:val="00944EF7"/>
    <w:rsid w:val="00945229"/>
    <w:rsid w:val="0094539A"/>
    <w:rsid w:val="009453D6"/>
    <w:rsid w:val="009454A4"/>
    <w:rsid w:val="009457E3"/>
    <w:rsid w:val="0094585A"/>
    <w:rsid w:val="00945BB0"/>
    <w:rsid w:val="00945C3F"/>
    <w:rsid w:val="00945C52"/>
    <w:rsid w:val="00946100"/>
    <w:rsid w:val="00946125"/>
    <w:rsid w:val="00946808"/>
    <w:rsid w:val="00946C21"/>
    <w:rsid w:val="00946C47"/>
    <w:rsid w:val="00946C50"/>
    <w:rsid w:val="00946C54"/>
    <w:rsid w:val="00946E11"/>
    <w:rsid w:val="00946ED6"/>
    <w:rsid w:val="00946EE5"/>
    <w:rsid w:val="00946EEB"/>
    <w:rsid w:val="00946F99"/>
    <w:rsid w:val="009470A0"/>
    <w:rsid w:val="0094730E"/>
    <w:rsid w:val="00947363"/>
    <w:rsid w:val="009473E2"/>
    <w:rsid w:val="00947557"/>
    <w:rsid w:val="009476E7"/>
    <w:rsid w:val="00947991"/>
    <w:rsid w:val="00947A36"/>
    <w:rsid w:val="00947A53"/>
    <w:rsid w:val="00947AC2"/>
    <w:rsid w:val="00947BA9"/>
    <w:rsid w:val="00947D57"/>
    <w:rsid w:val="00947FED"/>
    <w:rsid w:val="00950177"/>
    <w:rsid w:val="00950248"/>
    <w:rsid w:val="0095048E"/>
    <w:rsid w:val="009507DF"/>
    <w:rsid w:val="009508A6"/>
    <w:rsid w:val="009508FA"/>
    <w:rsid w:val="0095097A"/>
    <w:rsid w:val="00950CF0"/>
    <w:rsid w:val="0095107A"/>
    <w:rsid w:val="00951158"/>
    <w:rsid w:val="009511FE"/>
    <w:rsid w:val="009512F9"/>
    <w:rsid w:val="009513BF"/>
    <w:rsid w:val="00951414"/>
    <w:rsid w:val="00951501"/>
    <w:rsid w:val="00951640"/>
    <w:rsid w:val="009517A9"/>
    <w:rsid w:val="00951D2D"/>
    <w:rsid w:val="00951FDC"/>
    <w:rsid w:val="009520DB"/>
    <w:rsid w:val="00952254"/>
    <w:rsid w:val="00952446"/>
    <w:rsid w:val="00952473"/>
    <w:rsid w:val="009524B3"/>
    <w:rsid w:val="009527A1"/>
    <w:rsid w:val="00952818"/>
    <w:rsid w:val="00952AB8"/>
    <w:rsid w:val="00952BDC"/>
    <w:rsid w:val="00952CBB"/>
    <w:rsid w:val="00952DA0"/>
    <w:rsid w:val="00952DED"/>
    <w:rsid w:val="009530D6"/>
    <w:rsid w:val="009530FB"/>
    <w:rsid w:val="00953262"/>
    <w:rsid w:val="0095342C"/>
    <w:rsid w:val="00953550"/>
    <w:rsid w:val="00953737"/>
    <w:rsid w:val="00953A0C"/>
    <w:rsid w:val="00953A5E"/>
    <w:rsid w:val="00953B57"/>
    <w:rsid w:val="00953C2E"/>
    <w:rsid w:val="00953F04"/>
    <w:rsid w:val="00953F4A"/>
    <w:rsid w:val="009540AF"/>
    <w:rsid w:val="0095418A"/>
    <w:rsid w:val="009541E0"/>
    <w:rsid w:val="0095422E"/>
    <w:rsid w:val="0095431C"/>
    <w:rsid w:val="00954536"/>
    <w:rsid w:val="009545E1"/>
    <w:rsid w:val="0095494A"/>
    <w:rsid w:val="00954B60"/>
    <w:rsid w:val="00954E0D"/>
    <w:rsid w:val="00954E7F"/>
    <w:rsid w:val="00954FD0"/>
    <w:rsid w:val="00954FE2"/>
    <w:rsid w:val="00955053"/>
    <w:rsid w:val="009551A1"/>
    <w:rsid w:val="0095521A"/>
    <w:rsid w:val="00955254"/>
    <w:rsid w:val="0095531E"/>
    <w:rsid w:val="00955379"/>
    <w:rsid w:val="009555CB"/>
    <w:rsid w:val="009558B0"/>
    <w:rsid w:val="00955906"/>
    <w:rsid w:val="00955988"/>
    <w:rsid w:val="00955A0E"/>
    <w:rsid w:val="00955C7D"/>
    <w:rsid w:val="00955F53"/>
    <w:rsid w:val="009560B7"/>
    <w:rsid w:val="0095630C"/>
    <w:rsid w:val="00956550"/>
    <w:rsid w:val="00956598"/>
    <w:rsid w:val="00956647"/>
    <w:rsid w:val="009567AF"/>
    <w:rsid w:val="00956809"/>
    <w:rsid w:val="009569D6"/>
    <w:rsid w:val="00956A3A"/>
    <w:rsid w:val="00956F7F"/>
    <w:rsid w:val="00957021"/>
    <w:rsid w:val="00957602"/>
    <w:rsid w:val="00957664"/>
    <w:rsid w:val="0095770B"/>
    <w:rsid w:val="0095779D"/>
    <w:rsid w:val="009579D7"/>
    <w:rsid w:val="00957E0C"/>
    <w:rsid w:val="00957E15"/>
    <w:rsid w:val="00957E50"/>
    <w:rsid w:val="00957F8F"/>
    <w:rsid w:val="009600B9"/>
    <w:rsid w:val="009602BE"/>
    <w:rsid w:val="0096064E"/>
    <w:rsid w:val="00960684"/>
    <w:rsid w:val="009609CB"/>
    <w:rsid w:val="009609D4"/>
    <w:rsid w:val="00960BA8"/>
    <w:rsid w:val="00960E36"/>
    <w:rsid w:val="00960E42"/>
    <w:rsid w:val="00960ED8"/>
    <w:rsid w:val="009611D7"/>
    <w:rsid w:val="0096123F"/>
    <w:rsid w:val="00961253"/>
    <w:rsid w:val="00961467"/>
    <w:rsid w:val="009614A2"/>
    <w:rsid w:val="00961702"/>
    <w:rsid w:val="0096177E"/>
    <w:rsid w:val="009617D8"/>
    <w:rsid w:val="0096181A"/>
    <w:rsid w:val="009618F0"/>
    <w:rsid w:val="00961B11"/>
    <w:rsid w:val="00961D59"/>
    <w:rsid w:val="009623A3"/>
    <w:rsid w:val="00962585"/>
    <w:rsid w:val="00962611"/>
    <w:rsid w:val="009627ED"/>
    <w:rsid w:val="00962950"/>
    <w:rsid w:val="00962C46"/>
    <w:rsid w:val="00962D68"/>
    <w:rsid w:val="00962E4F"/>
    <w:rsid w:val="0096300F"/>
    <w:rsid w:val="009630B3"/>
    <w:rsid w:val="009634A1"/>
    <w:rsid w:val="00963650"/>
    <w:rsid w:val="00963745"/>
    <w:rsid w:val="009639AB"/>
    <w:rsid w:val="00963B8A"/>
    <w:rsid w:val="00963CA9"/>
    <w:rsid w:val="00963D76"/>
    <w:rsid w:val="00963DD6"/>
    <w:rsid w:val="009642BC"/>
    <w:rsid w:val="00964386"/>
    <w:rsid w:val="009645FF"/>
    <w:rsid w:val="00964684"/>
    <w:rsid w:val="00964829"/>
    <w:rsid w:val="00964831"/>
    <w:rsid w:val="00964B38"/>
    <w:rsid w:val="00964BD1"/>
    <w:rsid w:val="00964EAB"/>
    <w:rsid w:val="009650D3"/>
    <w:rsid w:val="0096536D"/>
    <w:rsid w:val="009655CD"/>
    <w:rsid w:val="0096572C"/>
    <w:rsid w:val="00965834"/>
    <w:rsid w:val="009658FD"/>
    <w:rsid w:val="00965912"/>
    <w:rsid w:val="00965C7B"/>
    <w:rsid w:val="00965D72"/>
    <w:rsid w:val="009660A4"/>
    <w:rsid w:val="009660ED"/>
    <w:rsid w:val="00966106"/>
    <w:rsid w:val="009662EC"/>
    <w:rsid w:val="009663C0"/>
    <w:rsid w:val="009663F9"/>
    <w:rsid w:val="0096643C"/>
    <w:rsid w:val="0096648F"/>
    <w:rsid w:val="00966773"/>
    <w:rsid w:val="00966799"/>
    <w:rsid w:val="009668CE"/>
    <w:rsid w:val="00966931"/>
    <w:rsid w:val="009669BD"/>
    <w:rsid w:val="00966CF2"/>
    <w:rsid w:val="00966E42"/>
    <w:rsid w:val="00966FED"/>
    <w:rsid w:val="00967047"/>
    <w:rsid w:val="00967087"/>
    <w:rsid w:val="0096713A"/>
    <w:rsid w:val="009671D4"/>
    <w:rsid w:val="009676C1"/>
    <w:rsid w:val="00967850"/>
    <w:rsid w:val="00967A6D"/>
    <w:rsid w:val="00967A72"/>
    <w:rsid w:val="00967B25"/>
    <w:rsid w:val="00967E56"/>
    <w:rsid w:val="00967FB6"/>
    <w:rsid w:val="009700FE"/>
    <w:rsid w:val="009702D3"/>
    <w:rsid w:val="009702D9"/>
    <w:rsid w:val="00970491"/>
    <w:rsid w:val="009704D2"/>
    <w:rsid w:val="00970525"/>
    <w:rsid w:val="00970605"/>
    <w:rsid w:val="00970690"/>
    <w:rsid w:val="00970811"/>
    <w:rsid w:val="00970823"/>
    <w:rsid w:val="00970A39"/>
    <w:rsid w:val="00970BD6"/>
    <w:rsid w:val="00970CFF"/>
    <w:rsid w:val="00970D1D"/>
    <w:rsid w:val="00970DA8"/>
    <w:rsid w:val="00970DE2"/>
    <w:rsid w:val="00970E2C"/>
    <w:rsid w:val="00970FD5"/>
    <w:rsid w:val="00970FE2"/>
    <w:rsid w:val="00971012"/>
    <w:rsid w:val="009711C4"/>
    <w:rsid w:val="00971281"/>
    <w:rsid w:val="00971323"/>
    <w:rsid w:val="009714E8"/>
    <w:rsid w:val="00971674"/>
    <w:rsid w:val="009717D9"/>
    <w:rsid w:val="00971C80"/>
    <w:rsid w:val="00971D1E"/>
    <w:rsid w:val="00971D8E"/>
    <w:rsid w:val="00971EAA"/>
    <w:rsid w:val="009721D7"/>
    <w:rsid w:val="009721E3"/>
    <w:rsid w:val="009722CA"/>
    <w:rsid w:val="00972333"/>
    <w:rsid w:val="00972422"/>
    <w:rsid w:val="00972442"/>
    <w:rsid w:val="00972610"/>
    <w:rsid w:val="009728B3"/>
    <w:rsid w:val="0097299C"/>
    <w:rsid w:val="00972A30"/>
    <w:rsid w:val="00972ABF"/>
    <w:rsid w:val="00972C56"/>
    <w:rsid w:val="00972CAF"/>
    <w:rsid w:val="00972E5B"/>
    <w:rsid w:val="009730EB"/>
    <w:rsid w:val="00973294"/>
    <w:rsid w:val="009733BB"/>
    <w:rsid w:val="0097345A"/>
    <w:rsid w:val="009734FE"/>
    <w:rsid w:val="00973550"/>
    <w:rsid w:val="009735E8"/>
    <w:rsid w:val="009739EE"/>
    <w:rsid w:val="00973A25"/>
    <w:rsid w:val="00973A65"/>
    <w:rsid w:val="00973D12"/>
    <w:rsid w:val="00973DC5"/>
    <w:rsid w:val="00973DCF"/>
    <w:rsid w:val="00973EEB"/>
    <w:rsid w:val="00973FFB"/>
    <w:rsid w:val="009740AB"/>
    <w:rsid w:val="009740D0"/>
    <w:rsid w:val="00974276"/>
    <w:rsid w:val="009742D4"/>
    <w:rsid w:val="00974375"/>
    <w:rsid w:val="009743CA"/>
    <w:rsid w:val="009749AE"/>
    <w:rsid w:val="00974C15"/>
    <w:rsid w:val="00974EA6"/>
    <w:rsid w:val="00974F39"/>
    <w:rsid w:val="00975090"/>
    <w:rsid w:val="009750E4"/>
    <w:rsid w:val="0097515A"/>
    <w:rsid w:val="009753AD"/>
    <w:rsid w:val="00975435"/>
    <w:rsid w:val="0097563A"/>
    <w:rsid w:val="00975792"/>
    <w:rsid w:val="00975F92"/>
    <w:rsid w:val="0097601E"/>
    <w:rsid w:val="00976563"/>
    <w:rsid w:val="0097659D"/>
    <w:rsid w:val="009768C6"/>
    <w:rsid w:val="00976968"/>
    <w:rsid w:val="00976A2F"/>
    <w:rsid w:val="00976C39"/>
    <w:rsid w:val="00976F39"/>
    <w:rsid w:val="00976F4D"/>
    <w:rsid w:val="00976F86"/>
    <w:rsid w:val="00977478"/>
    <w:rsid w:val="009775A7"/>
    <w:rsid w:val="009775BE"/>
    <w:rsid w:val="0097768E"/>
    <w:rsid w:val="00977705"/>
    <w:rsid w:val="00977725"/>
    <w:rsid w:val="009779CF"/>
    <w:rsid w:val="00977BE1"/>
    <w:rsid w:val="00977D62"/>
    <w:rsid w:val="009802A8"/>
    <w:rsid w:val="0098032E"/>
    <w:rsid w:val="0098042F"/>
    <w:rsid w:val="00980501"/>
    <w:rsid w:val="0098070E"/>
    <w:rsid w:val="009809CA"/>
    <w:rsid w:val="00980BE6"/>
    <w:rsid w:val="00980C3B"/>
    <w:rsid w:val="00980C99"/>
    <w:rsid w:val="00980CBE"/>
    <w:rsid w:val="00980D28"/>
    <w:rsid w:val="00980E8A"/>
    <w:rsid w:val="00981004"/>
    <w:rsid w:val="0098124D"/>
    <w:rsid w:val="00981457"/>
    <w:rsid w:val="0098149F"/>
    <w:rsid w:val="00981602"/>
    <w:rsid w:val="00981B92"/>
    <w:rsid w:val="00981FFA"/>
    <w:rsid w:val="00982085"/>
    <w:rsid w:val="00982346"/>
    <w:rsid w:val="009824D4"/>
    <w:rsid w:val="0098262D"/>
    <w:rsid w:val="009826D7"/>
    <w:rsid w:val="009828B1"/>
    <w:rsid w:val="00982ADC"/>
    <w:rsid w:val="00982DD1"/>
    <w:rsid w:val="0098314D"/>
    <w:rsid w:val="00983495"/>
    <w:rsid w:val="00983609"/>
    <w:rsid w:val="00983810"/>
    <w:rsid w:val="009838BD"/>
    <w:rsid w:val="009838C5"/>
    <w:rsid w:val="00983B67"/>
    <w:rsid w:val="00983D23"/>
    <w:rsid w:val="00983DC2"/>
    <w:rsid w:val="00983DCE"/>
    <w:rsid w:val="00984072"/>
    <w:rsid w:val="0098411C"/>
    <w:rsid w:val="009841FA"/>
    <w:rsid w:val="00984389"/>
    <w:rsid w:val="0098438B"/>
    <w:rsid w:val="00984A14"/>
    <w:rsid w:val="00984A6B"/>
    <w:rsid w:val="00984C0A"/>
    <w:rsid w:val="00984C31"/>
    <w:rsid w:val="00984D4E"/>
    <w:rsid w:val="00984DF3"/>
    <w:rsid w:val="00984DF4"/>
    <w:rsid w:val="00984F40"/>
    <w:rsid w:val="00984F86"/>
    <w:rsid w:val="00984F9F"/>
    <w:rsid w:val="009852B8"/>
    <w:rsid w:val="009853BC"/>
    <w:rsid w:val="0098545C"/>
    <w:rsid w:val="009855CC"/>
    <w:rsid w:val="009857FF"/>
    <w:rsid w:val="009858E1"/>
    <w:rsid w:val="00985A87"/>
    <w:rsid w:val="00985EEB"/>
    <w:rsid w:val="00985F68"/>
    <w:rsid w:val="0098617F"/>
    <w:rsid w:val="0098633A"/>
    <w:rsid w:val="009863EC"/>
    <w:rsid w:val="00986469"/>
    <w:rsid w:val="009865C3"/>
    <w:rsid w:val="0098664B"/>
    <w:rsid w:val="009867C1"/>
    <w:rsid w:val="00986A78"/>
    <w:rsid w:val="00986D90"/>
    <w:rsid w:val="00986DCA"/>
    <w:rsid w:val="00986FD8"/>
    <w:rsid w:val="009870AB"/>
    <w:rsid w:val="00987105"/>
    <w:rsid w:val="00987115"/>
    <w:rsid w:val="009875A1"/>
    <w:rsid w:val="0098760C"/>
    <w:rsid w:val="009879F8"/>
    <w:rsid w:val="00987A11"/>
    <w:rsid w:val="00987BF9"/>
    <w:rsid w:val="00987CB3"/>
    <w:rsid w:val="00987CFA"/>
    <w:rsid w:val="00987F60"/>
    <w:rsid w:val="00990107"/>
    <w:rsid w:val="009904DB"/>
    <w:rsid w:val="00990527"/>
    <w:rsid w:val="009905F4"/>
    <w:rsid w:val="00990776"/>
    <w:rsid w:val="00990841"/>
    <w:rsid w:val="0099093D"/>
    <w:rsid w:val="00990946"/>
    <w:rsid w:val="00990E60"/>
    <w:rsid w:val="00990EB4"/>
    <w:rsid w:val="00990F46"/>
    <w:rsid w:val="009910D6"/>
    <w:rsid w:val="00991421"/>
    <w:rsid w:val="00991A77"/>
    <w:rsid w:val="00991AEE"/>
    <w:rsid w:val="00991D8B"/>
    <w:rsid w:val="00991F75"/>
    <w:rsid w:val="00992068"/>
    <w:rsid w:val="0099213D"/>
    <w:rsid w:val="0099251E"/>
    <w:rsid w:val="00992861"/>
    <w:rsid w:val="009929C1"/>
    <w:rsid w:val="00992AF8"/>
    <w:rsid w:val="00992F39"/>
    <w:rsid w:val="00993004"/>
    <w:rsid w:val="0099313D"/>
    <w:rsid w:val="00993155"/>
    <w:rsid w:val="0099320E"/>
    <w:rsid w:val="00993239"/>
    <w:rsid w:val="009932DA"/>
    <w:rsid w:val="0099363A"/>
    <w:rsid w:val="009939F1"/>
    <w:rsid w:val="00993AF0"/>
    <w:rsid w:val="00993B34"/>
    <w:rsid w:val="00993C1E"/>
    <w:rsid w:val="00993D2D"/>
    <w:rsid w:val="00993EA0"/>
    <w:rsid w:val="009940DF"/>
    <w:rsid w:val="009940ED"/>
    <w:rsid w:val="009944DA"/>
    <w:rsid w:val="00994555"/>
    <w:rsid w:val="00994625"/>
    <w:rsid w:val="0099462A"/>
    <w:rsid w:val="00994AB9"/>
    <w:rsid w:val="00994B8E"/>
    <w:rsid w:val="00994C4E"/>
    <w:rsid w:val="00994C8E"/>
    <w:rsid w:val="00995281"/>
    <w:rsid w:val="0099535E"/>
    <w:rsid w:val="009954BE"/>
    <w:rsid w:val="00995850"/>
    <w:rsid w:val="00995F42"/>
    <w:rsid w:val="00996050"/>
    <w:rsid w:val="0099676A"/>
    <w:rsid w:val="009968BA"/>
    <w:rsid w:val="00996C14"/>
    <w:rsid w:val="00996D7D"/>
    <w:rsid w:val="00997343"/>
    <w:rsid w:val="009978E9"/>
    <w:rsid w:val="009978ED"/>
    <w:rsid w:val="00997A6C"/>
    <w:rsid w:val="00997C47"/>
    <w:rsid w:val="00997C74"/>
    <w:rsid w:val="00997CF4"/>
    <w:rsid w:val="00997D4F"/>
    <w:rsid w:val="00997DAE"/>
    <w:rsid w:val="009A0026"/>
    <w:rsid w:val="009A009D"/>
    <w:rsid w:val="009A017C"/>
    <w:rsid w:val="009A05EC"/>
    <w:rsid w:val="009A092D"/>
    <w:rsid w:val="009A0B8E"/>
    <w:rsid w:val="009A0D1A"/>
    <w:rsid w:val="009A100C"/>
    <w:rsid w:val="009A1127"/>
    <w:rsid w:val="009A1153"/>
    <w:rsid w:val="009A13B2"/>
    <w:rsid w:val="009A14EB"/>
    <w:rsid w:val="009A14F6"/>
    <w:rsid w:val="009A172D"/>
    <w:rsid w:val="009A175E"/>
    <w:rsid w:val="009A1C6E"/>
    <w:rsid w:val="009A1D6A"/>
    <w:rsid w:val="009A1F49"/>
    <w:rsid w:val="009A209E"/>
    <w:rsid w:val="009A21B9"/>
    <w:rsid w:val="009A2266"/>
    <w:rsid w:val="009A2270"/>
    <w:rsid w:val="009A22BE"/>
    <w:rsid w:val="009A22E5"/>
    <w:rsid w:val="009A247F"/>
    <w:rsid w:val="009A24A9"/>
    <w:rsid w:val="009A277E"/>
    <w:rsid w:val="009A2828"/>
    <w:rsid w:val="009A2AF5"/>
    <w:rsid w:val="009A2B7C"/>
    <w:rsid w:val="009A2CD2"/>
    <w:rsid w:val="009A2DD4"/>
    <w:rsid w:val="009A2E10"/>
    <w:rsid w:val="009A2E28"/>
    <w:rsid w:val="009A2E87"/>
    <w:rsid w:val="009A3260"/>
    <w:rsid w:val="009A34DC"/>
    <w:rsid w:val="009A3676"/>
    <w:rsid w:val="009A379E"/>
    <w:rsid w:val="009A3B49"/>
    <w:rsid w:val="009A3CD3"/>
    <w:rsid w:val="009A3F68"/>
    <w:rsid w:val="009A40D1"/>
    <w:rsid w:val="009A4289"/>
    <w:rsid w:val="009A43BF"/>
    <w:rsid w:val="009A4831"/>
    <w:rsid w:val="009A49FE"/>
    <w:rsid w:val="009A4AD9"/>
    <w:rsid w:val="009A4AFC"/>
    <w:rsid w:val="009A4FA3"/>
    <w:rsid w:val="009A510E"/>
    <w:rsid w:val="009A5153"/>
    <w:rsid w:val="009A51E2"/>
    <w:rsid w:val="009A5513"/>
    <w:rsid w:val="009A59E4"/>
    <w:rsid w:val="009A5A94"/>
    <w:rsid w:val="009A5D5E"/>
    <w:rsid w:val="009A5D62"/>
    <w:rsid w:val="009A5DBE"/>
    <w:rsid w:val="009A5DD3"/>
    <w:rsid w:val="009A5E49"/>
    <w:rsid w:val="009A5E87"/>
    <w:rsid w:val="009A5FB8"/>
    <w:rsid w:val="009A622B"/>
    <w:rsid w:val="009A67E8"/>
    <w:rsid w:val="009A68BB"/>
    <w:rsid w:val="009A6C27"/>
    <w:rsid w:val="009A6D98"/>
    <w:rsid w:val="009A6E86"/>
    <w:rsid w:val="009A722B"/>
    <w:rsid w:val="009A73F6"/>
    <w:rsid w:val="009A7465"/>
    <w:rsid w:val="009A76F4"/>
    <w:rsid w:val="009A7720"/>
    <w:rsid w:val="009A7751"/>
    <w:rsid w:val="009A7792"/>
    <w:rsid w:val="009A7C85"/>
    <w:rsid w:val="009A7CDF"/>
    <w:rsid w:val="009A7CFC"/>
    <w:rsid w:val="009A7DEE"/>
    <w:rsid w:val="009A7F4B"/>
    <w:rsid w:val="009B01BE"/>
    <w:rsid w:val="009B045C"/>
    <w:rsid w:val="009B0D8D"/>
    <w:rsid w:val="009B100F"/>
    <w:rsid w:val="009B106F"/>
    <w:rsid w:val="009B1333"/>
    <w:rsid w:val="009B1403"/>
    <w:rsid w:val="009B165A"/>
    <w:rsid w:val="009B16FE"/>
    <w:rsid w:val="009B17D3"/>
    <w:rsid w:val="009B1E4E"/>
    <w:rsid w:val="009B1F12"/>
    <w:rsid w:val="009B1FB9"/>
    <w:rsid w:val="009B2255"/>
    <w:rsid w:val="009B22EE"/>
    <w:rsid w:val="009B237D"/>
    <w:rsid w:val="009B28FE"/>
    <w:rsid w:val="009B2B4B"/>
    <w:rsid w:val="009B2CDC"/>
    <w:rsid w:val="009B2D1B"/>
    <w:rsid w:val="009B2E25"/>
    <w:rsid w:val="009B2F8F"/>
    <w:rsid w:val="009B3039"/>
    <w:rsid w:val="009B3859"/>
    <w:rsid w:val="009B3BF5"/>
    <w:rsid w:val="009B3C1E"/>
    <w:rsid w:val="009B3CF2"/>
    <w:rsid w:val="009B3DCA"/>
    <w:rsid w:val="009B3EE9"/>
    <w:rsid w:val="009B3FA4"/>
    <w:rsid w:val="009B40A8"/>
    <w:rsid w:val="009B443E"/>
    <w:rsid w:val="009B449B"/>
    <w:rsid w:val="009B46FB"/>
    <w:rsid w:val="009B471D"/>
    <w:rsid w:val="009B47BB"/>
    <w:rsid w:val="009B4945"/>
    <w:rsid w:val="009B4A7D"/>
    <w:rsid w:val="009B4AA5"/>
    <w:rsid w:val="009B4F35"/>
    <w:rsid w:val="009B4FBC"/>
    <w:rsid w:val="009B51D1"/>
    <w:rsid w:val="009B5456"/>
    <w:rsid w:val="009B548A"/>
    <w:rsid w:val="009B58EA"/>
    <w:rsid w:val="009B5908"/>
    <w:rsid w:val="009B59CD"/>
    <w:rsid w:val="009B5A0F"/>
    <w:rsid w:val="009B5A84"/>
    <w:rsid w:val="009B5C95"/>
    <w:rsid w:val="009B5D12"/>
    <w:rsid w:val="009B6049"/>
    <w:rsid w:val="009B6206"/>
    <w:rsid w:val="009B6439"/>
    <w:rsid w:val="009B658F"/>
    <w:rsid w:val="009B66C6"/>
    <w:rsid w:val="009B66E9"/>
    <w:rsid w:val="009B6704"/>
    <w:rsid w:val="009B67A4"/>
    <w:rsid w:val="009B67AA"/>
    <w:rsid w:val="009B6859"/>
    <w:rsid w:val="009B6ACA"/>
    <w:rsid w:val="009B6CF6"/>
    <w:rsid w:val="009B6D2D"/>
    <w:rsid w:val="009B6F36"/>
    <w:rsid w:val="009B6FAD"/>
    <w:rsid w:val="009B702A"/>
    <w:rsid w:val="009B7098"/>
    <w:rsid w:val="009B70A7"/>
    <w:rsid w:val="009B728C"/>
    <w:rsid w:val="009B72A1"/>
    <w:rsid w:val="009B730E"/>
    <w:rsid w:val="009B73C0"/>
    <w:rsid w:val="009B7449"/>
    <w:rsid w:val="009B753B"/>
    <w:rsid w:val="009B761D"/>
    <w:rsid w:val="009B7869"/>
    <w:rsid w:val="009B795F"/>
    <w:rsid w:val="009B79AD"/>
    <w:rsid w:val="009B7A8A"/>
    <w:rsid w:val="009B7B5E"/>
    <w:rsid w:val="009B7B64"/>
    <w:rsid w:val="009B7C84"/>
    <w:rsid w:val="009B7D3B"/>
    <w:rsid w:val="009B7E5E"/>
    <w:rsid w:val="009B7F8C"/>
    <w:rsid w:val="009C0065"/>
    <w:rsid w:val="009C032D"/>
    <w:rsid w:val="009C0407"/>
    <w:rsid w:val="009C047C"/>
    <w:rsid w:val="009C0650"/>
    <w:rsid w:val="009C06A5"/>
    <w:rsid w:val="009C0736"/>
    <w:rsid w:val="009C0A7B"/>
    <w:rsid w:val="009C0BB4"/>
    <w:rsid w:val="009C0C59"/>
    <w:rsid w:val="009C0CAE"/>
    <w:rsid w:val="009C0CC2"/>
    <w:rsid w:val="009C0D58"/>
    <w:rsid w:val="009C0EDB"/>
    <w:rsid w:val="009C0F00"/>
    <w:rsid w:val="009C0FB7"/>
    <w:rsid w:val="009C12A4"/>
    <w:rsid w:val="009C13D2"/>
    <w:rsid w:val="009C16BD"/>
    <w:rsid w:val="009C1749"/>
    <w:rsid w:val="009C193E"/>
    <w:rsid w:val="009C1984"/>
    <w:rsid w:val="009C19A9"/>
    <w:rsid w:val="009C1C11"/>
    <w:rsid w:val="009C1DAE"/>
    <w:rsid w:val="009C1E7E"/>
    <w:rsid w:val="009C2141"/>
    <w:rsid w:val="009C21BD"/>
    <w:rsid w:val="009C221F"/>
    <w:rsid w:val="009C22FA"/>
    <w:rsid w:val="009C25D7"/>
    <w:rsid w:val="009C2691"/>
    <w:rsid w:val="009C29C9"/>
    <w:rsid w:val="009C29D3"/>
    <w:rsid w:val="009C2A6E"/>
    <w:rsid w:val="009C2B5D"/>
    <w:rsid w:val="009C2EA3"/>
    <w:rsid w:val="009C2FDD"/>
    <w:rsid w:val="009C30B5"/>
    <w:rsid w:val="009C31FC"/>
    <w:rsid w:val="009C3260"/>
    <w:rsid w:val="009C327D"/>
    <w:rsid w:val="009C339A"/>
    <w:rsid w:val="009C3441"/>
    <w:rsid w:val="009C3703"/>
    <w:rsid w:val="009C3A7C"/>
    <w:rsid w:val="009C3D75"/>
    <w:rsid w:val="009C3E06"/>
    <w:rsid w:val="009C3E3E"/>
    <w:rsid w:val="009C4063"/>
    <w:rsid w:val="009C4195"/>
    <w:rsid w:val="009C41B0"/>
    <w:rsid w:val="009C438C"/>
    <w:rsid w:val="009C43A6"/>
    <w:rsid w:val="009C447E"/>
    <w:rsid w:val="009C44AD"/>
    <w:rsid w:val="009C47C4"/>
    <w:rsid w:val="009C4831"/>
    <w:rsid w:val="009C490B"/>
    <w:rsid w:val="009C491C"/>
    <w:rsid w:val="009C4BD4"/>
    <w:rsid w:val="009C4C4D"/>
    <w:rsid w:val="009C4CA5"/>
    <w:rsid w:val="009C4D32"/>
    <w:rsid w:val="009C50BB"/>
    <w:rsid w:val="009C518F"/>
    <w:rsid w:val="009C537A"/>
    <w:rsid w:val="009C5571"/>
    <w:rsid w:val="009C55A3"/>
    <w:rsid w:val="009C5B1B"/>
    <w:rsid w:val="009C5DB4"/>
    <w:rsid w:val="009C62E2"/>
    <w:rsid w:val="009C64CD"/>
    <w:rsid w:val="009C661E"/>
    <w:rsid w:val="009C6782"/>
    <w:rsid w:val="009C6AE5"/>
    <w:rsid w:val="009C6AF4"/>
    <w:rsid w:val="009C6BF9"/>
    <w:rsid w:val="009C6E78"/>
    <w:rsid w:val="009C700E"/>
    <w:rsid w:val="009C70E1"/>
    <w:rsid w:val="009C7408"/>
    <w:rsid w:val="009C74E5"/>
    <w:rsid w:val="009C7557"/>
    <w:rsid w:val="009C7721"/>
    <w:rsid w:val="009C7AA8"/>
    <w:rsid w:val="009C7BCE"/>
    <w:rsid w:val="009C7C28"/>
    <w:rsid w:val="009C7C39"/>
    <w:rsid w:val="009C7E2A"/>
    <w:rsid w:val="009D0140"/>
    <w:rsid w:val="009D0182"/>
    <w:rsid w:val="009D01C6"/>
    <w:rsid w:val="009D0226"/>
    <w:rsid w:val="009D028F"/>
    <w:rsid w:val="009D04EF"/>
    <w:rsid w:val="009D0B25"/>
    <w:rsid w:val="009D0E28"/>
    <w:rsid w:val="009D10A9"/>
    <w:rsid w:val="009D1209"/>
    <w:rsid w:val="009D1252"/>
    <w:rsid w:val="009D147F"/>
    <w:rsid w:val="009D1787"/>
    <w:rsid w:val="009D1826"/>
    <w:rsid w:val="009D1A16"/>
    <w:rsid w:val="009D1AFE"/>
    <w:rsid w:val="009D1B2F"/>
    <w:rsid w:val="009D1C73"/>
    <w:rsid w:val="009D1CC4"/>
    <w:rsid w:val="009D1CF4"/>
    <w:rsid w:val="009D1E2E"/>
    <w:rsid w:val="009D1EC7"/>
    <w:rsid w:val="009D1FF2"/>
    <w:rsid w:val="009D2001"/>
    <w:rsid w:val="009D20A3"/>
    <w:rsid w:val="009D2630"/>
    <w:rsid w:val="009D2866"/>
    <w:rsid w:val="009D290A"/>
    <w:rsid w:val="009D2944"/>
    <w:rsid w:val="009D297A"/>
    <w:rsid w:val="009D2C7C"/>
    <w:rsid w:val="009D2E96"/>
    <w:rsid w:val="009D2EE0"/>
    <w:rsid w:val="009D2F23"/>
    <w:rsid w:val="009D342D"/>
    <w:rsid w:val="009D3526"/>
    <w:rsid w:val="009D35B7"/>
    <w:rsid w:val="009D3622"/>
    <w:rsid w:val="009D3A93"/>
    <w:rsid w:val="009D3C92"/>
    <w:rsid w:val="009D3D22"/>
    <w:rsid w:val="009D3E9D"/>
    <w:rsid w:val="009D4081"/>
    <w:rsid w:val="009D4111"/>
    <w:rsid w:val="009D419B"/>
    <w:rsid w:val="009D41D2"/>
    <w:rsid w:val="009D42A8"/>
    <w:rsid w:val="009D44CC"/>
    <w:rsid w:val="009D45FF"/>
    <w:rsid w:val="009D472C"/>
    <w:rsid w:val="009D4946"/>
    <w:rsid w:val="009D4F6E"/>
    <w:rsid w:val="009D51ED"/>
    <w:rsid w:val="009D51FF"/>
    <w:rsid w:val="009D52B2"/>
    <w:rsid w:val="009D52CE"/>
    <w:rsid w:val="009D5380"/>
    <w:rsid w:val="009D5397"/>
    <w:rsid w:val="009D5D05"/>
    <w:rsid w:val="009D5EB5"/>
    <w:rsid w:val="009D5EF4"/>
    <w:rsid w:val="009D5EFF"/>
    <w:rsid w:val="009D63C9"/>
    <w:rsid w:val="009D63D7"/>
    <w:rsid w:val="009D6608"/>
    <w:rsid w:val="009D672C"/>
    <w:rsid w:val="009D67D5"/>
    <w:rsid w:val="009D682D"/>
    <w:rsid w:val="009D6924"/>
    <w:rsid w:val="009D69F2"/>
    <w:rsid w:val="009D6C32"/>
    <w:rsid w:val="009D6D9B"/>
    <w:rsid w:val="009D6E3F"/>
    <w:rsid w:val="009D6E78"/>
    <w:rsid w:val="009D7047"/>
    <w:rsid w:val="009D70A7"/>
    <w:rsid w:val="009D70CE"/>
    <w:rsid w:val="009D7314"/>
    <w:rsid w:val="009D756F"/>
    <w:rsid w:val="009D78C2"/>
    <w:rsid w:val="009D7A9C"/>
    <w:rsid w:val="009D7AA4"/>
    <w:rsid w:val="009D7C31"/>
    <w:rsid w:val="009D7CD9"/>
    <w:rsid w:val="009D7DC6"/>
    <w:rsid w:val="009E0434"/>
    <w:rsid w:val="009E065C"/>
    <w:rsid w:val="009E0CB2"/>
    <w:rsid w:val="009E0FD8"/>
    <w:rsid w:val="009E105D"/>
    <w:rsid w:val="009E11D8"/>
    <w:rsid w:val="009E130B"/>
    <w:rsid w:val="009E132D"/>
    <w:rsid w:val="009E1379"/>
    <w:rsid w:val="009E1472"/>
    <w:rsid w:val="009E1AF1"/>
    <w:rsid w:val="009E1B39"/>
    <w:rsid w:val="009E1E9D"/>
    <w:rsid w:val="009E228F"/>
    <w:rsid w:val="009E25D0"/>
    <w:rsid w:val="009E2685"/>
    <w:rsid w:val="009E26B0"/>
    <w:rsid w:val="009E27E8"/>
    <w:rsid w:val="009E292F"/>
    <w:rsid w:val="009E2BC7"/>
    <w:rsid w:val="009E2F3E"/>
    <w:rsid w:val="009E320E"/>
    <w:rsid w:val="009E3277"/>
    <w:rsid w:val="009E335A"/>
    <w:rsid w:val="009E3725"/>
    <w:rsid w:val="009E3765"/>
    <w:rsid w:val="009E3787"/>
    <w:rsid w:val="009E3B1F"/>
    <w:rsid w:val="009E3B57"/>
    <w:rsid w:val="009E3DD2"/>
    <w:rsid w:val="009E3FEA"/>
    <w:rsid w:val="009E414B"/>
    <w:rsid w:val="009E41D0"/>
    <w:rsid w:val="009E41E0"/>
    <w:rsid w:val="009E42AD"/>
    <w:rsid w:val="009E43FF"/>
    <w:rsid w:val="009E4428"/>
    <w:rsid w:val="009E45CF"/>
    <w:rsid w:val="009E471B"/>
    <w:rsid w:val="009E4865"/>
    <w:rsid w:val="009E4986"/>
    <w:rsid w:val="009E4F33"/>
    <w:rsid w:val="009E4F56"/>
    <w:rsid w:val="009E4F87"/>
    <w:rsid w:val="009E502C"/>
    <w:rsid w:val="009E515A"/>
    <w:rsid w:val="009E51F0"/>
    <w:rsid w:val="009E535C"/>
    <w:rsid w:val="009E5372"/>
    <w:rsid w:val="009E5AD4"/>
    <w:rsid w:val="009E5AFF"/>
    <w:rsid w:val="009E5E17"/>
    <w:rsid w:val="009E5FD0"/>
    <w:rsid w:val="009E63A9"/>
    <w:rsid w:val="009E65D1"/>
    <w:rsid w:val="009E67A4"/>
    <w:rsid w:val="009E6890"/>
    <w:rsid w:val="009E6989"/>
    <w:rsid w:val="009E6B0E"/>
    <w:rsid w:val="009E6C9C"/>
    <w:rsid w:val="009E6CD6"/>
    <w:rsid w:val="009E6D50"/>
    <w:rsid w:val="009E6D53"/>
    <w:rsid w:val="009E6E7B"/>
    <w:rsid w:val="009E6EEE"/>
    <w:rsid w:val="009E7036"/>
    <w:rsid w:val="009E7128"/>
    <w:rsid w:val="009E71C6"/>
    <w:rsid w:val="009E761A"/>
    <w:rsid w:val="009E7976"/>
    <w:rsid w:val="009E7ADC"/>
    <w:rsid w:val="009E7CF5"/>
    <w:rsid w:val="009E7D4C"/>
    <w:rsid w:val="009F019F"/>
    <w:rsid w:val="009F03D6"/>
    <w:rsid w:val="009F0499"/>
    <w:rsid w:val="009F0800"/>
    <w:rsid w:val="009F0878"/>
    <w:rsid w:val="009F092E"/>
    <w:rsid w:val="009F0ADB"/>
    <w:rsid w:val="009F0BAC"/>
    <w:rsid w:val="009F0D31"/>
    <w:rsid w:val="009F11A3"/>
    <w:rsid w:val="009F1223"/>
    <w:rsid w:val="009F14D8"/>
    <w:rsid w:val="009F168D"/>
    <w:rsid w:val="009F1823"/>
    <w:rsid w:val="009F1BC2"/>
    <w:rsid w:val="009F1F10"/>
    <w:rsid w:val="009F2078"/>
    <w:rsid w:val="009F2137"/>
    <w:rsid w:val="009F2143"/>
    <w:rsid w:val="009F25C7"/>
    <w:rsid w:val="009F25F2"/>
    <w:rsid w:val="009F27DA"/>
    <w:rsid w:val="009F2BFC"/>
    <w:rsid w:val="009F30FD"/>
    <w:rsid w:val="009F327B"/>
    <w:rsid w:val="009F333F"/>
    <w:rsid w:val="009F3745"/>
    <w:rsid w:val="009F3823"/>
    <w:rsid w:val="009F3A7C"/>
    <w:rsid w:val="009F3ADC"/>
    <w:rsid w:val="009F3C1B"/>
    <w:rsid w:val="009F3C86"/>
    <w:rsid w:val="009F3C9E"/>
    <w:rsid w:val="009F3E06"/>
    <w:rsid w:val="009F40AF"/>
    <w:rsid w:val="009F4145"/>
    <w:rsid w:val="009F44C5"/>
    <w:rsid w:val="009F451F"/>
    <w:rsid w:val="009F46EC"/>
    <w:rsid w:val="009F4948"/>
    <w:rsid w:val="009F504F"/>
    <w:rsid w:val="009F5160"/>
    <w:rsid w:val="009F5476"/>
    <w:rsid w:val="009F557C"/>
    <w:rsid w:val="009F5582"/>
    <w:rsid w:val="009F55B6"/>
    <w:rsid w:val="009F5649"/>
    <w:rsid w:val="009F5832"/>
    <w:rsid w:val="009F59B8"/>
    <w:rsid w:val="009F5C5E"/>
    <w:rsid w:val="009F5C84"/>
    <w:rsid w:val="009F5EF8"/>
    <w:rsid w:val="009F623E"/>
    <w:rsid w:val="009F6393"/>
    <w:rsid w:val="009F68C6"/>
    <w:rsid w:val="009F692A"/>
    <w:rsid w:val="009F69E1"/>
    <w:rsid w:val="009F6B88"/>
    <w:rsid w:val="009F6C45"/>
    <w:rsid w:val="009F6E0E"/>
    <w:rsid w:val="009F6E15"/>
    <w:rsid w:val="009F6F79"/>
    <w:rsid w:val="009F702A"/>
    <w:rsid w:val="009F7064"/>
    <w:rsid w:val="009F73A0"/>
    <w:rsid w:val="009F73D9"/>
    <w:rsid w:val="009F75AB"/>
    <w:rsid w:val="009F7AC6"/>
    <w:rsid w:val="009F7CCE"/>
    <w:rsid w:val="009F7D04"/>
    <w:rsid w:val="00A0013F"/>
    <w:rsid w:val="00A001FA"/>
    <w:rsid w:val="00A00546"/>
    <w:rsid w:val="00A00569"/>
    <w:rsid w:val="00A0063F"/>
    <w:rsid w:val="00A00D40"/>
    <w:rsid w:val="00A00D80"/>
    <w:rsid w:val="00A00D95"/>
    <w:rsid w:val="00A00E5F"/>
    <w:rsid w:val="00A00F01"/>
    <w:rsid w:val="00A00F3E"/>
    <w:rsid w:val="00A01067"/>
    <w:rsid w:val="00A01424"/>
    <w:rsid w:val="00A0145A"/>
    <w:rsid w:val="00A014E4"/>
    <w:rsid w:val="00A01519"/>
    <w:rsid w:val="00A01571"/>
    <w:rsid w:val="00A01572"/>
    <w:rsid w:val="00A01610"/>
    <w:rsid w:val="00A016A5"/>
    <w:rsid w:val="00A016A6"/>
    <w:rsid w:val="00A0197B"/>
    <w:rsid w:val="00A01A57"/>
    <w:rsid w:val="00A01E30"/>
    <w:rsid w:val="00A01EC4"/>
    <w:rsid w:val="00A02044"/>
    <w:rsid w:val="00A021B2"/>
    <w:rsid w:val="00A02384"/>
    <w:rsid w:val="00A023F2"/>
    <w:rsid w:val="00A02492"/>
    <w:rsid w:val="00A026D5"/>
    <w:rsid w:val="00A027A4"/>
    <w:rsid w:val="00A02E18"/>
    <w:rsid w:val="00A02F71"/>
    <w:rsid w:val="00A02FDD"/>
    <w:rsid w:val="00A033DE"/>
    <w:rsid w:val="00A034D5"/>
    <w:rsid w:val="00A0358B"/>
    <w:rsid w:val="00A0361D"/>
    <w:rsid w:val="00A03668"/>
    <w:rsid w:val="00A0373F"/>
    <w:rsid w:val="00A03B8D"/>
    <w:rsid w:val="00A03BA2"/>
    <w:rsid w:val="00A03C07"/>
    <w:rsid w:val="00A03EA8"/>
    <w:rsid w:val="00A03ED1"/>
    <w:rsid w:val="00A03F68"/>
    <w:rsid w:val="00A03FAD"/>
    <w:rsid w:val="00A040A7"/>
    <w:rsid w:val="00A040AA"/>
    <w:rsid w:val="00A047A9"/>
    <w:rsid w:val="00A048FF"/>
    <w:rsid w:val="00A0521D"/>
    <w:rsid w:val="00A05234"/>
    <w:rsid w:val="00A05565"/>
    <w:rsid w:val="00A056C4"/>
    <w:rsid w:val="00A05782"/>
    <w:rsid w:val="00A05A8E"/>
    <w:rsid w:val="00A05E01"/>
    <w:rsid w:val="00A06026"/>
    <w:rsid w:val="00A060B7"/>
    <w:rsid w:val="00A061BA"/>
    <w:rsid w:val="00A065D4"/>
    <w:rsid w:val="00A06749"/>
    <w:rsid w:val="00A0688D"/>
    <w:rsid w:val="00A069D3"/>
    <w:rsid w:val="00A069F2"/>
    <w:rsid w:val="00A06A51"/>
    <w:rsid w:val="00A06A7A"/>
    <w:rsid w:val="00A06D15"/>
    <w:rsid w:val="00A06D2A"/>
    <w:rsid w:val="00A06D33"/>
    <w:rsid w:val="00A06F89"/>
    <w:rsid w:val="00A0715E"/>
    <w:rsid w:val="00A0717E"/>
    <w:rsid w:val="00A071E3"/>
    <w:rsid w:val="00A07268"/>
    <w:rsid w:val="00A07382"/>
    <w:rsid w:val="00A073B9"/>
    <w:rsid w:val="00A07485"/>
    <w:rsid w:val="00A074C6"/>
    <w:rsid w:val="00A07937"/>
    <w:rsid w:val="00A07ADB"/>
    <w:rsid w:val="00A07B2A"/>
    <w:rsid w:val="00A07C02"/>
    <w:rsid w:val="00A07E64"/>
    <w:rsid w:val="00A10145"/>
    <w:rsid w:val="00A101A7"/>
    <w:rsid w:val="00A102B2"/>
    <w:rsid w:val="00A103C4"/>
    <w:rsid w:val="00A103E0"/>
    <w:rsid w:val="00A1040B"/>
    <w:rsid w:val="00A106DE"/>
    <w:rsid w:val="00A108B6"/>
    <w:rsid w:val="00A10A1E"/>
    <w:rsid w:val="00A10A86"/>
    <w:rsid w:val="00A10B8E"/>
    <w:rsid w:val="00A10BA3"/>
    <w:rsid w:val="00A10C8C"/>
    <w:rsid w:val="00A10F1C"/>
    <w:rsid w:val="00A112BB"/>
    <w:rsid w:val="00A1149A"/>
    <w:rsid w:val="00A11537"/>
    <w:rsid w:val="00A11566"/>
    <w:rsid w:val="00A11783"/>
    <w:rsid w:val="00A11A51"/>
    <w:rsid w:val="00A11D16"/>
    <w:rsid w:val="00A11DAA"/>
    <w:rsid w:val="00A11F4E"/>
    <w:rsid w:val="00A12082"/>
    <w:rsid w:val="00A120A7"/>
    <w:rsid w:val="00A120B0"/>
    <w:rsid w:val="00A121C4"/>
    <w:rsid w:val="00A121E8"/>
    <w:rsid w:val="00A1222C"/>
    <w:rsid w:val="00A1228E"/>
    <w:rsid w:val="00A122F1"/>
    <w:rsid w:val="00A125CC"/>
    <w:rsid w:val="00A12711"/>
    <w:rsid w:val="00A127D6"/>
    <w:rsid w:val="00A129EF"/>
    <w:rsid w:val="00A12A02"/>
    <w:rsid w:val="00A12ACC"/>
    <w:rsid w:val="00A12B54"/>
    <w:rsid w:val="00A12CDE"/>
    <w:rsid w:val="00A12DDB"/>
    <w:rsid w:val="00A12DDF"/>
    <w:rsid w:val="00A12EA8"/>
    <w:rsid w:val="00A13015"/>
    <w:rsid w:val="00A1305C"/>
    <w:rsid w:val="00A132A9"/>
    <w:rsid w:val="00A132E9"/>
    <w:rsid w:val="00A133A6"/>
    <w:rsid w:val="00A13570"/>
    <w:rsid w:val="00A135D0"/>
    <w:rsid w:val="00A1378D"/>
    <w:rsid w:val="00A139CE"/>
    <w:rsid w:val="00A13B3F"/>
    <w:rsid w:val="00A13BB6"/>
    <w:rsid w:val="00A13E0D"/>
    <w:rsid w:val="00A13E91"/>
    <w:rsid w:val="00A13FE5"/>
    <w:rsid w:val="00A14159"/>
    <w:rsid w:val="00A14328"/>
    <w:rsid w:val="00A1443C"/>
    <w:rsid w:val="00A144C9"/>
    <w:rsid w:val="00A14A28"/>
    <w:rsid w:val="00A14B56"/>
    <w:rsid w:val="00A14C65"/>
    <w:rsid w:val="00A14D42"/>
    <w:rsid w:val="00A14DA8"/>
    <w:rsid w:val="00A14F7A"/>
    <w:rsid w:val="00A150D2"/>
    <w:rsid w:val="00A155FC"/>
    <w:rsid w:val="00A1585F"/>
    <w:rsid w:val="00A159BA"/>
    <w:rsid w:val="00A159F9"/>
    <w:rsid w:val="00A15B4E"/>
    <w:rsid w:val="00A15D01"/>
    <w:rsid w:val="00A15DC8"/>
    <w:rsid w:val="00A15E55"/>
    <w:rsid w:val="00A15FE8"/>
    <w:rsid w:val="00A161C3"/>
    <w:rsid w:val="00A162EF"/>
    <w:rsid w:val="00A1633E"/>
    <w:rsid w:val="00A1648B"/>
    <w:rsid w:val="00A164B6"/>
    <w:rsid w:val="00A164BA"/>
    <w:rsid w:val="00A16564"/>
    <w:rsid w:val="00A1662E"/>
    <w:rsid w:val="00A16700"/>
    <w:rsid w:val="00A16861"/>
    <w:rsid w:val="00A169E6"/>
    <w:rsid w:val="00A169EC"/>
    <w:rsid w:val="00A16A6C"/>
    <w:rsid w:val="00A16C11"/>
    <w:rsid w:val="00A16C3E"/>
    <w:rsid w:val="00A16C68"/>
    <w:rsid w:val="00A16E78"/>
    <w:rsid w:val="00A17046"/>
    <w:rsid w:val="00A17120"/>
    <w:rsid w:val="00A1725C"/>
    <w:rsid w:val="00A17530"/>
    <w:rsid w:val="00A175FC"/>
    <w:rsid w:val="00A175FD"/>
    <w:rsid w:val="00A1764F"/>
    <w:rsid w:val="00A176F6"/>
    <w:rsid w:val="00A17881"/>
    <w:rsid w:val="00A17912"/>
    <w:rsid w:val="00A17ABF"/>
    <w:rsid w:val="00A17B50"/>
    <w:rsid w:val="00A17DBC"/>
    <w:rsid w:val="00A17F77"/>
    <w:rsid w:val="00A17FF8"/>
    <w:rsid w:val="00A203EB"/>
    <w:rsid w:val="00A2052A"/>
    <w:rsid w:val="00A20662"/>
    <w:rsid w:val="00A20A50"/>
    <w:rsid w:val="00A20A5A"/>
    <w:rsid w:val="00A20C99"/>
    <w:rsid w:val="00A20EA0"/>
    <w:rsid w:val="00A211CC"/>
    <w:rsid w:val="00A2128D"/>
    <w:rsid w:val="00A212EB"/>
    <w:rsid w:val="00A21306"/>
    <w:rsid w:val="00A21554"/>
    <w:rsid w:val="00A21600"/>
    <w:rsid w:val="00A2160E"/>
    <w:rsid w:val="00A21773"/>
    <w:rsid w:val="00A217B8"/>
    <w:rsid w:val="00A217F6"/>
    <w:rsid w:val="00A2190F"/>
    <w:rsid w:val="00A21968"/>
    <w:rsid w:val="00A219B1"/>
    <w:rsid w:val="00A21BDE"/>
    <w:rsid w:val="00A21E0F"/>
    <w:rsid w:val="00A21EF2"/>
    <w:rsid w:val="00A221C6"/>
    <w:rsid w:val="00A223B6"/>
    <w:rsid w:val="00A22750"/>
    <w:rsid w:val="00A228E1"/>
    <w:rsid w:val="00A22A8C"/>
    <w:rsid w:val="00A22B58"/>
    <w:rsid w:val="00A22F0F"/>
    <w:rsid w:val="00A2304A"/>
    <w:rsid w:val="00A230EB"/>
    <w:rsid w:val="00A2318C"/>
    <w:rsid w:val="00A2320B"/>
    <w:rsid w:val="00A23611"/>
    <w:rsid w:val="00A23A21"/>
    <w:rsid w:val="00A23AD2"/>
    <w:rsid w:val="00A23CFF"/>
    <w:rsid w:val="00A23D4D"/>
    <w:rsid w:val="00A23E91"/>
    <w:rsid w:val="00A24041"/>
    <w:rsid w:val="00A240EB"/>
    <w:rsid w:val="00A24268"/>
    <w:rsid w:val="00A24313"/>
    <w:rsid w:val="00A24341"/>
    <w:rsid w:val="00A24367"/>
    <w:rsid w:val="00A24565"/>
    <w:rsid w:val="00A24582"/>
    <w:rsid w:val="00A2487D"/>
    <w:rsid w:val="00A24945"/>
    <w:rsid w:val="00A249A9"/>
    <w:rsid w:val="00A24DC5"/>
    <w:rsid w:val="00A24E27"/>
    <w:rsid w:val="00A24F99"/>
    <w:rsid w:val="00A250C9"/>
    <w:rsid w:val="00A256B2"/>
    <w:rsid w:val="00A25A71"/>
    <w:rsid w:val="00A25D8C"/>
    <w:rsid w:val="00A26459"/>
    <w:rsid w:val="00A26636"/>
    <w:rsid w:val="00A266B1"/>
    <w:rsid w:val="00A267CC"/>
    <w:rsid w:val="00A267D7"/>
    <w:rsid w:val="00A268D8"/>
    <w:rsid w:val="00A26949"/>
    <w:rsid w:val="00A26C38"/>
    <w:rsid w:val="00A26DF3"/>
    <w:rsid w:val="00A26E7E"/>
    <w:rsid w:val="00A26EFF"/>
    <w:rsid w:val="00A2734A"/>
    <w:rsid w:val="00A273FF"/>
    <w:rsid w:val="00A274B3"/>
    <w:rsid w:val="00A27F46"/>
    <w:rsid w:val="00A27FE3"/>
    <w:rsid w:val="00A300D5"/>
    <w:rsid w:val="00A3028B"/>
    <w:rsid w:val="00A304A5"/>
    <w:rsid w:val="00A30597"/>
    <w:rsid w:val="00A3064F"/>
    <w:rsid w:val="00A308D6"/>
    <w:rsid w:val="00A30A13"/>
    <w:rsid w:val="00A30B4D"/>
    <w:rsid w:val="00A30C63"/>
    <w:rsid w:val="00A30E1F"/>
    <w:rsid w:val="00A30E66"/>
    <w:rsid w:val="00A30E93"/>
    <w:rsid w:val="00A30EAD"/>
    <w:rsid w:val="00A30FEA"/>
    <w:rsid w:val="00A3171B"/>
    <w:rsid w:val="00A317C0"/>
    <w:rsid w:val="00A317EA"/>
    <w:rsid w:val="00A31990"/>
    <w:rsid w:val="00A319E6"/>
    <w:rsid w:val="00A31A1A"/>
    <w:rsid w:val="00A31DD7"/>
    <w:rsid w:val="00A31DE6"/>
    <w:rsid w:val="00A31FF9"/>
    <w:rsid w:val="00A323AD"/>
    <w:rsid w:val="00A32520"/>
    <w:rsid w:val="00A3279D"/>
    <w:rsid w:val="00A328D6"/>
    <w:rsid w:val="00A3299E"/>
    <w:rsid w:val="00A32E4A"/>
    <w:rsid w:val="00A330C9"/>
    <w:rsid w:val="00A3313F"/>
    <w:rsid w:val="00A33298"/>
    <w:rsid w:val="00A3335C"/>
    <w:rsid w:val="00A3346F"/>
    <w:rsid w:val="00A3347A"/>
    <w:rsid w:val="00A334E6"/>
    <w:rsid w:val="00A33563"/>
    <w:rsid w:val="00A335C5"/>
    <w:rsid w:val="00A33900"/>
    <w:rsid w:val="00A33963"/>
    <w:rsid w:val="00A33B13"/>
    <w:rsid w:val="00A33BE5"/>
    <w:rsid w:val="00A33DA7"/>
    <w:rsid w:val="00A33EBC"/>
    <w:rsid w:val="00A34145"/>
    <w:rsid w:val="00A341E6"/>
    <w:rsid w:val="00A3447A"/>
    <w:rsid w:val="00A34504"/>
    <w:rsid w:val="00A345A6"/>
    <w:rsid w:val="00A34600"/>
    <w:rsid w:val="00A3474B"/>
    <w:rsid w:val="00A34793"/>
    <w:rsid w:val="00A347F2"/>
    <w:rsid w:val="00A348AB"/>
    <w:rsid w:val="00A34B65"/>
    <w:rsid w:val="00A34D0F"/>
    <w:rsid w:val="00A34F79"/>
    <w:rsid w:val="00A3513C"/>
    <w:rsid w:val="00A3545F"/>
    <w:rsid w:val="00A35470"/>
    <w:rsid w:val="00A356B6"/>
    <w:rsid w:val="00A35774"/>
    <w:rsid w:val="00A3580F"/>
    <w:rsid w:val="00A35B80"/>
    <w:rsid w:val="00A36061"/>
    <w:rsid w:val="00A36128"/>
    <w:rsid w:val="00A361FA"/>
    <w:rsid w:val="00A36247"/>
    <w:rsid w:val="00A36624"/>
    <w:rsid w:val="00A36993"/>
    <w:rsid w:val="00A36C0F"/>
    <w:rsid w:val="00A36C6B"/>
    <w:rsid w:val="00A36C81"/>
    <w:rsid w:val="00A36FD4"/>
    <w:rsid w:val="00A37167"/>
    <w:rsid w:val="00A371EA"/>
    <w:rsid w:val="00A3747D"/>
    <w:rsid w:val="00A3798E"/>
    <w:rsid w:val="00A37B87"/>
    <w:rsid w:val="00A37DFC"/>
    <w:rsid w:val="00A37F89"/>
    <w:rsid w:val="00A37FCB"/>
    <w:rsid w:val="00A4059D"/>
    <w:rsid w:val="00A405DE"/>
    <w:rsid w:val="00A40610"/>
    <w:rsid w:val="00A40C3C"/>
    <w:rsid w:val="00A40D24"/>
    <w:rsid w:val="00A411DF"/>
    <w:rsid w:val="00A411EF"/>
    <w:rsid w:val="00A41299"/>
    <w:rsid w:val="00A412CF"/>
    <w:rsid w:val="00A413B8"/>
    <w:rsid w:val="00A4153C"/>
    <w:rsid w:val="00A415C5"/>
    <w:rsid w:val="00A4163E"/>
    <w:rsid w:val="00A416AD"/>
    <w:rsid w:val="00A41736"/>
    <w:rsid w:val="00A41743"/>
    <w:rsid w:val="00A41901"/>
    <w:rsid w:val="00A4193D"/>
    <w:rsid w:val="00A41A0A"/>
    <w:rsid w:val="00A41A7A"/>
    <w:rsid w:val="00A41AA7"/>
    <w:rsid w:val="00A41CA8"/>
    <w:rsid w:val="00A42536"/>
    <w:rsid w:val="00A42585"/>
    <w:rsid w:val="00A42711"/>
    <w:rsid w:val="00A42B88"/>
    <w:rsid w:val="00A42BF7"/>
    <w:rsid w:val="00A42C63"/>
    <w:rsid w:val="00A42E07"/>
    <w:rsid w:val="00A42EAF"/>
    <w:rsid w:val="00A42ECB"/>
    <w:rsid w:val="00A4306D"/>
    <w:rsid w:val="00A432F3"/>
    <w:rsid w:val="00A435DB"/>
    <w:rsid w:val="00A436A9"/>
    <w:rsid w:val="00A43901"/>
    <w:rsid w:val="00A439F9"/>
    <w:rsid w:val="00A43A07"/>
    <w:rsid w:val="00A43B88"/>
    <w:rsid w:val="00A43C71"/>
    <w:rsid w:val="00A43D10"/>
    <w:rsid w:val="00A43E39"/>
    <w:rsid w:val="00A43E9E"/>
    <w:rsid w:val="00A43F17"/>
    <w:rsid w:val="00A43F2D"/>
    <w:rsid w:val="00A43FFC"/>
    <w:rsid w:val="00A44019"/>
    <w:rsid w:val="00A4426A"/>
    <w:rsid w:val="00A442E7"/>
    <w:rsid w:val="00A4437F"/>
    <w:rsid w:val="00A443DA"/>
    <w:rsid w:val="00A443E4"/>
    <w:rsid w:val="00A44443"/>
    <w:rsid w:val="00A44475"/>
    <w:rsid w:val="00A44713"/>
    <w:rsid w:val="00A44774"/>
    <w:rsid w:val="00A44781"/>
    <w:rsid w:val="00A447F4"/>
    <w:rsid w:val="00A4491A"/>
    <w:rsid w:val="00A44AB7"/>
    <w:rsid w:val="00A44B91"/>
    <w:rsid w:val="00A44C0A"/>
    <w:rsid w:val="00A45981"/>
    <w:rsid w:val="00A459DC"/>
    <w:rsid w:val="00A45F5F"/>
    <w:rsid w:val="00A45FF7"/>
    <w:rsid w:val="00A460E9"/>
    <w:rsid w:val="00A4627F"/>
    <w:rsid w:val="00A4647E"/>
    <w:rsid w:val="00A464FE"/>
    <w:rsid w:val="00A46593"/>
    <w:rsid w:val="00A46683"/>
    <w:rsid w:val="00A468C6"/>
    <w:rsid w:val="00A468D2"/>
    <w:rsid w:val="00A46D5B"/>
    <w:rsid w:val="00A47019"/>
    <w:rsid w:val="00A470D2"/>
    <w:rsid w:val="00A4717F"/>
    <w:rsid w:val="00A4752B"/>
    <w:rsid w:val="00A479D3"/>
    <w:rsid w:val="00A47A9E"/>
    <w:rsid w:val="00A47AAE"/>
    <w:rsid w:val="00A47D3E"/>
    <w:rsid w:val="00A50082"/>
    <w:rsid w:val="00A501A8"/>
    <w:rsid w:val="00A501CD"/>
    <w:rsid w:val="00A501DE"/>
    <w:rsid w:val="00A50378"/>
    <w:rsid w:val="00A504BC"/>
    <w:rsid w:val="00A50506"/>
    <w:rsid w:val="00A506B7"/>
    <w:rsid w:val="00A5071E"/>
    <w:rsid w:val="00A5075C"/>
    <w:rsid w:val="00A509C1"/>
    <w:rsid w:val="00A50B02"/>
    <w:rsid w:val="00A50CC7"/>
    <w:rsid w:val="00A50D52"/>
    <w:rsid w:val="00A50E02"/>
    <w:rsid w:val="00A511D5"/>
    <w:rsid w:val="00A51339"/>
    <w:rsid w:val="00A513DC"/>
    <w:rsid w:val="00A51656"/>
    <w:rsid w:val="00A516F6"/>
    <w:rsid w:val="00A51A7B"/>
    <w:rsid w:val="00A51AC2"/>
    <w:rsid w:val="00A51DE2"/>
    <w:rsid w:val="00A51ED4"/>
    <w:rsid w:val="00A5200D"/>
    <w:rsid w:val="00A52402"/>
    <w:rsid w:val="00A52419"/>
    <w:rsid w:val="00A524DB"/>
    <w:rsid w:val="00A52998"/>
    <w:rsid w:val="00A52B61"/>
    <w:rsid w:val="00A52DE9"/>
    <w:rsid w:val="00A52F4A"/>
    <w:rsid w:val="00A5311F"/>
    <w:rsid w:val="00A53304"/>
    <w:rsid w:val="00A53400"/>
    <w:rsid w:val="00A53422"/>
    <w:rsid w:val="00A53768"/>
    <w:rsid w:val="00A53A59"/>
    <w:rsid w:val="00A53AC9"/>
    <w:rsid w:val="00A53C2B"/>
    <w:rsid w:val="00A53D20"/>
    <w:rsid w:val="00A53FC5"/>
    <w:rsid w:val="00A54196"/>
    <w:rsid w:val="00A54275"/>
    <w:rsid w:val="00A5430D"/>
    <w:rsid w:val="00A54362"/>
    <w:rsid w:val="00A5440B"/>
    <w:rsid w:val="00A5448A"/>
    <w:rsid w:val="00A544E4"/>
    <w:rsid w:val="00A54509"/>
    <w:rsid w:val="00A54535"/>
    <w:rsid w:val="00A54702"/>
    <w:rsid w:val="00A547F3"/>
    <w:rsid w:val="00A54996"/>
    <w:rsid w:val="00A54D44"/>
    <w:rsid w:val="00A54D6E"/>
    <w:rsid w:val="00A54FB0"/>
    <w:rsid w:val="00A55221"/>
    <w:rsid w:val="00A5549A"/>
    <w:rsid w:val="00A554D9"/>
    <w:rsid w:val="00A55A96"/>
    <w:rsid w:val="00A55B72"/>
    <w:rsid w:val="00A55DA3"/>
    <w:rsid w:val="00A560FA"/>
    <w:rsid w:val="00A561A8"/>
    <w:rsid w:val="00A562CE"/>
    <w:rsid w:val="00A56BF4"/>
    <w:rsid w:val="00A56EB8"/>
    <w:rsid w:val="00A56ED9"/>
    <w:rsid w:val="00A5740B"/>
    <w:rsid w:val="00A57463"/>
    <w:rsid w:val="00A574E4"/>
    <w:rsid w:val="00A5755C"/>
    <w:rsid w:val="00A57578"/>
    <w:rsid w:val="00A57594"/>
    <w:rsid w:val="00A575FA"/>
    <w:rsid w:val="00A57ABE"/>
    <w:rsid w:val="00A57BD5"/>
    <w:rsid w:val="00A57DA4"/>
    <w:rsid w:val="00A57DED"/>
    <w:rsid w:val="00A57E87"/>
    <w:rsid w:val="00A57ED7"/>
    <w:rsid w:val="00A57F21"/>
    <w:rsid w:val="00A601A3"/>
    <w:rsid w:val="00A603AB"/>
    <w:rsid w:val="00A60716"/>
    <w:rsid w:val="00A6082A"/>
    <w:rsid w:val="00A609B0"/>
    <w:rsid w:val="00A60AEA"/>
    <w:rsid w:val="00A60BC1"/>
    <w:rsid w:val="00A60D4B"/>
    <w:rsid w:val="00A61277"/>
    <w:rsid w:val="00A612B2"/>
    <w:rsid w:val="00A613B2"/>
    <w:rsid w:val="00A613D8"/>
    <w:rsid w:val="00A61462"/>
    <w:rsid w:val="00A614C9"/>
    <w:rsid w:val="00A6167D"/>
    <w:rsid w:val="00A61B1A"/>
    <w:rsid w:val="00A61C72"/>
    <w:rsid w:val="00A61D31"/>
    <w:rsid w:val="00A61E6B"/>
    <w:rsid w:val="00A62005"/>
    <w:rsid w:val="00A6231F"/>
    <w:rsid w:val="00A623D7"/>
    <w:rsid w:val="00A62418"/>
    <w:rsid w:val="00A624FE"/>
    <w:rsid w:val="00A62A62"/>
    <w:rsid w:val="00A62B98"/>
    <w:rsid w:val="00A62BAB"/>
    <w:rsid w:val="00A62D2A"/>
    <w:rsid w:val="00A62DD4"/>
    <w:rsid w:val="00A62E89"/>
    <w:rsid w:val="00A62F82"/>
    <w:rsid w:val="00A6309B"/>
    <w:rsid w:val="00A630BA"/>
    <w:rsid w:val="00A636D4"/>
    <w:rsid w:val="00A63787"/>
    <w:rsid w:val="00A63861"/>
    <w:rsid w:val="00A63CF8"/>
    <w:rsid w:val="00A63D02"/>
    <w:rsid w:val="00A63DE0"/>
    <w:rsid w:val="00A63EA4"/>
    <w:rsid w:val="00A63EDA"/>
    <w:rsid w:val="00A64104"/>
    <w:rsid w:val="00A64111"/>
    <w:rsid w:val="00A643D1"/>
    <w:rsid w:val="00A64510"/>
    <w:rsid w:val="00A647BA"/>
    <w:rsid w:val="00A64CDC"/>
    <w:rsid w:val="00A64F37"/>
    <w:rsid w:val="00A65150"/>
    <w:rsid w:val="00A65219"/>
    <w:rsid w:val="00A6533C"/>
    <w:rsid w:val="00A6542D"/>
    <w:rsid w:val="00A65744"/>
    <w:rsid w:val="00A659AA"/>
    <w:rsid w:val="00A65A22"/>
    <w:rsid w:val="00A65A27"/>
    <w:rsid w:val="00A65BD8"/>
    <w:rsid w:val="00A65E68"/>
    <w:rsid w:val="00A65E7A"/>
    <w:rsid w:val="00A65F79"/>
    <w:rsid w:val="00A660CC"/>
    <w:rsid w:val="00A660DB"/>
    <w:rsid w:val="00A66349"/>
    <w:rsid w:val="00A6645C"/>
    <w:rsid w:val="00A668AD"/>
    <w:rsid w:val="00A66982"/>
    <w:rsid w:val="00A669E1"/>
    <w:rsid w:val="00A66A71"/>
    <w:rsid w:val="00A66C52"/>
    <w:rsid w:val="00A66CAF"/>
    <w:rsid w:val="00A66F71"/>
    <w:rsid w:val="00A670C7"/>
    <w:rsid w:val="00A67186"/>
    <w:rsid w:val="00A6744D"/>
    <w:rsid w:val="00A6753E"/>
    <w:rsid w:val="00A6763D"/>
    <w:rsid w:val="00A676B2"/>
    <w:rsid w:val="00A6777A"/>
    <w:rsid w:val="00A678E7"/>
    <w:rsid w:val="00A67A11"/>
    <w:rsid w:val="00A67B23"/>
    <w:rsid w:val="00A67C04"/>
    <w:rsid w:val="00A67D07"/>
    <w:rsid w:val="00A67D2D"/>
    <w:rsid w:val="00A67E7E"/>
    <w:rsid w:val="00A67EBC"/>
    <w:rsid w:val="00A70154"/>
    <w:rsid w:val="00A7050A"/>
    <w:rsid w:val="00A708D2"/>
    <w:rsid w:val="00A70CF5"/>
    <w:rsid w:val="00A70E71"/>
    <w:rsid w:val="00A7100B"/>
    <w:rsid w:val="00A711CB"/>
    <w:rsid w:val="00A71236"/>
    <w:rsid w:val="00A7134E"/>
    <w:rsid w:val="00A7166A"/>
    <w:rsid w:val="00A719AD"/>
    <w:rsid w:val="00A71ABB"/>
    <w:rsid w:val="00A71B3E"/>
    <w:rsid w:val="00A71CA5"/>
    <w:rsid w:val="00A71F27"/>
    <w:rsid w:val="00A72008"/>
    <w:rsid w:val="00A7201D"/>
    <w:rsid w:val="00A7205D"/>
    <w:rsid w:val="00A72397"/>
    <w:rsid w:val="00A723C9"/>
    <w:rsid w:val="00A72638"/>
    <w:rsid w:val="00A729F4"/>
    <w:rsid w:val="00A72B98"/>
    <w:rsid w:val="00A72BE7"/>
    <w:rsid w:val="00A72DD5"/>
    <w:rsid w:val="00A72FDB"/>
    <w:rsid w:val="00A730E4"/>
    <w:rsid w:val="00A731E4"/>
    <w:rsid w:val="00A73203"/>
    <w:rsid w:val="00A7322B"/>
    <w:rsid w:val="00A73344"/>
    <w:rsid w:val="00A733A6"/>
    <w:rsid w:val="00A733D3"/>
    <w:rsid w:val="00A7353D"/>
    <w:rsid w:val="00A737CC"/>
    <w:rsid w:val="00A7381D"/>
    <w:rsid w:val="00A73928"/>
    <w:rsid w:val="00A73930"/>
    <w:rsid w:val="00A73D31"/>
    <w:rsid w:val="00A73EA3"/>
    <w:rsid w:val="00A740BA"/>
    <w:rsid w:val="00A741B3"/>
    <w:rsid w:val="00A7421D"/>
    <w:rsid w:val="00A743EB"/>
    <w:rsid w:val="00A74455"/>
    <w:rsid w:val="00A746BF"/>
    <w:rsid w:val="00A746D7"/>
    <w:rsid w:val="00A747D9"/>
    <w:rsid w:val="00A74824"/>
    <w:rsid w:val="00A7483C"/>
    <w:rsid w:val="00A74904"/>
    <w:rsid w:val="00A74A5D"/>
    <w:rsid w:val="00A7500E"/>
    <w:rsid w:val="00A754B5"/>
    <w:rsid w:val="00A75504"/>
    <w:rsid w:val="00A755FA"/>
    <w:rsid w:val="00A75603"/>
    <w:rsid w:val="00A75688"/>
    <w:rsid w:val="00A756D0"/>
    <w:rsid w:val="00A75732"/>
    <w:rsid w:val="00A75783"/>
    <w:rsid w:val="00A7582C"/>
    <w:rsid w:val="00A75900"/>
    <w:rsid w:val="00A75943"/>
    <w:rsid w:val="00A75B79"/>
    <w:rsid w:val="00A75E0D"/>
    <w:rsid w:val="00A75EAE"/>
    <w:rsid w:val="00A76102"/>
    <w:rsid w:val="00A76521"/>
    <w:rsid w:val="00A765F4"/>
    <w:rsid w:val="00A76602"/>
    <w:rsid w:val="00A768FB"/>
    <w:rsid w:val="00A76949"/>
    <w:rsid w:val="00A76ACB"/>
    <w:rsid w:val="00A76B5A"/>
    <w:rsid w:val="00A76ED6"/>
    <w:rsid w:val="00A76EE2"/>
    <w:rsid w:val="00A76F40"/>
    <w:rsid w:val="00A76FFB"/>
    <w:rsid w:val="00A7714B"/>
    <w:rsid w:val="00A771A7"/>
    <w:rsid w:val="00A775DF"/>
    <w:rsid w:val="00A775ED"/>
    <w:rsid w:val="00A7769E"/>
    <w:rsid w:val="00A77929"/>
    <w:rsid w:val="00A77C32"/>
    <w:rsid w:val="00A77FAF"/>
    <w:rsid w:val="00A77FFC"/>
    <w:rsid w:val="00A80011"/>
    <w:rsid w:val="00A804CB"/>
    <w:rsid w:val="00A80527"/>
    <w:rsid w:val="00A80685"/>
    <w:rsid w:val="00A8093C"/>
    <w:rsid w:val="00A809E8"/>
    <w:rsid w:val="00A80F94"/>
    <w:rsid w:val="00A80FC0"/>
    <w:rsid w:val="00A81004"/>
    <w:rsid w:val="00A81126"/>
    <w:rsid w:val="00A81138"/>
    <w:rsid w:val="00A819AA"/>
    <w:rsid w:val="00A81AAD"/>
    <w:rsid w:val="00A81B0A"/>
    <w:rsid w:val="00A81E74"/>
    <w:rsid w:val="00A82072"/>
    <w:rsid w:val="00A82380"/>
    <w:rsid w:val="00A82505"/>
    <w:rsid w:val="00A825C8"/>
    <w:rsid w:val="00A82A56"/>
    <w:rsid w:val="00A82AB5"/>
    <w:rsid w:val="00A82AD1"/>
    <w:rsid w:val="00A83189"/>
    <w:rsid w:val="00A8321C"/>
    <w:rsid w:val="00A83265"/>
    <w:rsid w:val="00A834AB"/>
    <w:rsid w:val="00A834D0"/>
    <w:rsid w:val="00A834E6"/>
    <w:rsid w:val="00A8350C"/>
    <w:rsid w:val="00A8359C"/>
    <w:rsid w:val="00A83B4C"/>
    <w:rsid w:val="00A83CC3"/>
    <w:rsid w:val="00A83DEC"/>
    <w:rsid w:val="00A843BC"/>
    <w:rsid w:val="00A84482"/>
    <w:rsid w:val="00A844D5"/>
    <w:rsid w:val="00A847F8"/>
    <w:rsid w:val="00A848CC"/>
    <w:rsid w:val="00A84A65"/>
    <w:rsid w:val="00A84CB0"/>
    <w:rsid w:val="00A84D1C"/>
    <w:rsid w:val="00A84F0B"/>
    <w:rsid w:val="00A8507E"/>
    <w:rsid w:val="00A8521D"/>
    <w:rsid w:val="00A855C9"/>
    <w:rsid w:val="00A8564D"/>
    <w:rsid w:val="00A857E9"/>
    <w:rsid w:val="00A85A24"/>
    <w:rsid w:val="00A85B2A"/>
    <w:rsid w:val="00A85E91"/>
    <w:rsid w:val="00A8609A"/>
    <w:rsid w:val="00A860AE"/>
    <w:rsid w:val="00A86133"/>
    <w:rsid w:val="00A861C7"/>
    <w:rsid w:val="00A86677"/>
    <w:rsid w:val="00A868B9"/>
    <w:rsid w:val="00A8699C"/>
    <w:rsid w:val="00A86A23"/>
    <w:rsid w:val="00A86B1C"/>
    <w:rsid w:val="00A86E89"/>
    <w:rsid w:val="00A86F56"/>
    <w:rsid w:val="00A86FB0"/>
    <w:rsid w:val="00A86FD6"/>
    <w:rsid w:val="00A87241"/>
    <w:rsid w:val="00A87266"/>
    <w:rsid w:val="00A87539"/>
    <w:rsid w:val="00A875A8"/>
    <w:rsid w:val="00A8764F"/>
    <w:rsid w:val="00A87905"/>
    <w:rsid w:val="00A87AC0"/>
    <w:rsid w:val="00A87DF1"/>
    <w:rsid w:val="00A87EC3"/>
    <w:rsid w:val="00A9047B"/>
    <w:rsid w:val="00A905D7"/>
    <w:rsid w:val="00A907E3"/>
    <w:rsid w:val="00A90A7A"/>
    <w:rsid w:val="00A90ACC"/>
    <w:rsid w:val="00A90BA9"/>
    <w:rsid w:val="00A90E28"/>
    <w:rsid w:val="00A90F6A"/>
    <w:rsid w:val="00A9114E"/>
    <w:rsid w:val="00A91199"/>
    <w:rsid w:val="00A912C0"/>
    <w:rsid w:val="00A9138F"/>
    <w:rsid w:val="00A9140F"/>
    <w:rsid w:val="00A91774"/>
    <w:rsid w:val="00A91909"/>
    <w:rsid w:val="00A919FF"/>
    <w:rsid w:val="00A91B4B"/>
    <w:rsid w:val="00A91C79"/>
    <w:rsid w:val="00A91D59"/>
    <w:rsid w:val="00A91DAF"/>
    <w:rsid w:val="00A91DD4"/>
    <w:rsid w:val="00A91FF3"/>
    <w:rsid w:val="00A921B0"/>
    <w:rsid w:val="00A921F0"/>
    <w:rsid w:val="00A9231D"/>
    <w:rsid w:val="00A924F2"/>
    <w:rsid w:val="00A9260C"/>
    <w:rsid w:val="00A9268C"/>
    <w:rsid w:val="00A9270C"/>
    <w:rsid w:val="00A92755"/>
    <w:rsid w:val="00A93028"/>
    <w:rsid w:val="00A9318E"/>
    <w:rsid w:val="00A936DF"/>
    <w:rsid w:val="00A93867"/>
    <w:rsid w:val="00A939A3"/>
    <w:rsid w:val="00A93A07"/>
    <w:rsid w:val="00A93AE0"/>
    <w:rsid w:val="00A93F60"/>
    <w:rsid w:val="00A94002"/>
    <w:rsid w:val="00A94293"/>
    <w:rsid w:val="00A9445F"/>
    <w:rsid w:val="00A944B7"/>
    <w:rsid w:val="00A94534"/>
    <w:rsid w:val="00A946B0"/>
    <w:rsid w:val="00A94769"/>
    <w:rsid w:val="00A947CC"/>
    <w:rsid w:val="00A947FA"/>
    <w:rsid w:val="00A948FD"/>
    <w:rsid w:val="00A94949"/>
    <w:rsid w:val="00A949A9"/>
    <w:rsid w:val="00A94C5C"/>
    <w:rsid w:val="00A94D88"/>
    <w:rsid w:val="00A94E85"/>
    <w:rsid w:val="00A94ECA"/>
    <w:rsid w:val="00A950CB"/>
    <w:rsid w:val="00A9516C"/>
    <w:rsid w:val="00A95170"/>
    <w:rsid w:val="00A9518C"/>
    <w:rsid w:val="00A95298"/>
    <w:rsid w:val="00A954DE"/>
    <w:rsid w:val="00A95975"/>
    <w:rsid w:val="00A95CF9"/>
    <w:rsid w:val="00A95D05"/>
    <w:rsid w:val="00A963E7"/>
    <w:rsid w:val="00A964E1"/>
    <w:rsid w:val="00A9663A"/>
    <w:rsid w:val="00A96647"/>
    <w:rsid w:val="00A966DA"/>
    <w:rsid w:val="00A96725"/>
    <w:rsid w:val="00A968BB"/>
    <w:rsid w:val="00A96E6C"/>
    <w:rsid w:val="00A96FB0"/>
    <w:rsid w:val="00A9721F"/>
    <w:rsid w:val="00A972BF"/>
    <w:rsid w:val="00A97381"/>
    <w:rsid w:val="00A974C0"/>
    <w:rsid w:val="00A974CB"/>
    <w:rsid w:val="00A979F4"/>
    <w:rsid w:val="00A97C9D"/>
    <w:rsid w:val="00A97E97"/>
    <w:rsid w:val="00A97F74"/>
    <w:rsid w:val="00AA00F4"/>
    <w:rsid w:val="00AA01EC"/>
    <w:rsid w:val="00AA0207"/>
    <w:rsid w:val="00AA02E2"/>
    <w:rsid w:val="00AA03EF"/>
    <w:rsid w:val="00AA0714"/>
    <w:rsid w:val="00AA087E"/>
    <w:rsid w:val="00AA09B3"/>
    <w:rsid w:val="00AA0BC6"/>
    <w:rsid w:val="00AA0CEC"/>
    <w:rsid w:val="00AA1214"/>
    <w:rsid w:val="00AA129F"/>
    <w:rsid w:val="00AA144C"/>
    <w:rsid w:val="00AA1471"/>
    <w:rsid w:val="00AA17F6"/>
    <w:rsid w:val="00AA1820"/>
    <w:rsid w:val="00AA1A2F"/>
    <w:rsid w:val="00AA1C39"/>
    <w:rsid w:val="00AA1C79"/>
    <w:rsid w:val="00AA1F8D"/>
    <w:rsid w:val="00AA1FA7"/>
    <w:rsid w:val="00AA209F"/>
    <w:rsid w:val="00AA25E5"/>
    <w:rsid w:val="00AA2A05"/>
    <w:rsid w:val="00AA2D31"/>
    <w:rsid w:val="00AA2E70"/>
    <w:rsid w:val="00AA2E9D"/>
    <w:rsid w:val="00AA3032"/>
    <w:rsid w:val="00AA3190"/>
    <w:rsid w:val="00AA3279"/>
    <w:rsid w:val="00AA329C"/>
    <w:rsid w:val="00AA33A9"/>
    <w:rsid w:val="00AA35C0"/>
    <w:rsid w:val="00AA36CB"/>
    <w:rsid w:val="00AA36FB"/>
    <w:rsid w:val="00AA3880"/>
    <w:rsid w:val="00AA3C2F"/>
    <w:rsid w:val="00AA3D7D"/>
    <w:rsid w:val="00AA3ED1"/>
    <w:rsid w:val="00AA40CD"/>
    <w:rsid w:val="00AA4194"/>
    <w:rsid w:val="00AA41BF"/>
    <w:rsid w:val="00AA41EC"/>
    <w:rsid w:val="00AA4370"/>
    <w:rsid w:val="00AA4499"/>
    <w:rsid w:val="00AA47FC"/>
    <w:rsid w:val="00AA498C"/>
    <w:rsid w:val="00AA4AE8"/>
    <w:rsid w:val="00AA4B5A"/>
    <w:rsid w:val="00AA4B6E"/>
    <w:rsid w:val="00AA4D90"/>
    <w:rsid w:val="00AA5006"/>
    <w:rsid w:val="00AA5234"/>
    <w:rsid w:val="00AA5287"/>
    <w:rsid w:val="00AA5422"/>
    <w:rsid w:val="00AA5588"/>
    <w:rsid w:val="00AA56AA"/>
    <w:rsid w:val="00AA5701"/>
    <w:rsid w:val="00AA590B"/>
    <w:rsid w:val="00AA5A2B"/>
    <w:rsid w:val="00AA5AD3"/>
    <w:rsid w:val="00AA5D2E"/>
    <w:rsid w:val="00AA5E6D"/>
    <w:rsid w:val="00AA5E7F"/>
    <w:rsid w:val="00AA5E96"/>
    <w:rsid w:val="00AA5EB3"/>
    <w:rsid w:val="00AA5F19"/>
    <w:rsid w:val="00AA61FB"/>
    <w:rsid w:val="00AA6250"/>
    <w:rsid w:val="00AA62E2"/>
    <w:rsid w:val="00AA633A"/>
    <w:rsid w:val="00AA63EA"/>
    <w:rsid w:val="00AA64B3"/>
    <w:rsid w:val="00AA64BC"/>
    <w:rsid w:val="00AA6698"/>
    <w:rsid w:val="00AA669E"/>
    <w:rsid w:val="00AA6C4B"/>
    <w:rsid w:val="00AA6DB6"/>
    <w:rsid w:val="00AA6DD4"/>
    <w:rsid w:val="00AA7017"/>
    <w:rsid w:val="00AA712A"/>
    <w:rsid w:val="00AA728A"/>
    <w:rsid w:val="00AA72C2"/>
    <w:rsid w:val="00AA7438"/>
    <w:rsid w:val="00AA7459"/>
    <w:rsid w:val="00AA74F5"/>
    <w:rsid w:val="00AA7659"/>
    <w:rsid w:val="00AA7819"/>
    <w:rsid w:val="00AA78C5"/>
    <w:rsid w:val="00AA795C"/>
    <w:rsid w:val="00AA7AC5"/>
    <w:rsid w:val="00AA7BDA"/>
    <w:rsid w:val="00AA7D30"/>
    <w:rsid w:val="00AA7F42"/>
    <w:rsid w:val="00AA7F45"/>
    <w:rsid w:val="00AB00E9"/>
    <w:rsid w:val="00AB01F7"/>
    <w:rsid w:val="00AB09C2"/>
    <w:rsid w:val="00AB0A0F"/>
    <w:rsid w:val="00AB0B5B"/>
    <w:rsid w:val="00AB0B98"/>
    <w:rsid w:val="00AB0C09"/>
    <w:rsid w:val="00AB0CF8"/>
    <w:rsid w:val="00AB0E33"/>
    <w:rsid w:val="00AB1032"/>
    <w:rsid w:val="00AB1324"/>
    <w:rsid w:val="00AB143E"/>
    <w:rsid w:val="00AB1606"/>
    <w:rsid w:val="00AB1B29"/>
    <w:rsid w:val="00AB1BF2"/>
    <w:rsid w:val="00AB20BB"/>
    <w:rsid w:val="00AB21DB"/>
    <w:rsid w:val="00AB22D2"/>
    <w:rsid w:val="00AB247E"/>
    <w:rsid w:val="00AB2585"/>
    <w:rsid w:val="00AB2879"/>
    <w:rsid w:val="00AB29C8"/>
    <w:rsid w:val="00AB29D4"/>
    <w:rsid w:val="00AB2B3D"/>
    <w:rsid w:val="00AB2B8F"/>
    <w:rsid w:val="00AB2D65"/>
    <w:rsid w:val="00AB2E3A"/>
    <w:rsid w:val="00AB2EF7"/>
    <w:rsid w:val="00AB307A"/>
    <w:rsid w:val="00AB341A"/>
    <w:rsid w:val="00AB3572"/>
    <w:rsid w:val="00AB3648"/>
    <w:rsid w:val="00AB36C9"/>
    <w:rsid w:val="00AB3854"/>
    <w:rsid w:val="00AB3A15"/>
    <w:rsid w:val="00AB3AFF"/>
    <w:rsid w:val="00AB3E6A"/>
    <w:rsid w:val="00AB42EE"/>
    <w:rsid w:val="00AB43BC"/>
    <w:rsid w:val="00AB44E6"/>
    <w:rsid w:val="00AB46CC"/>
    <w:rsid w:val="00AB48A1"/>
    <w:rsid w:val="00AB49F9"/>
    <w:rsid w:val="00AB4B88"/>
    <w:rsid w:val="00AB54FA"/>
    <w:rsid w:val="00AB55DA"/>
    <w:rsid w:val="00AB589E"/>
    <w:rsid w:val="00AB5DCD"/>
    <w:rsid w:val="00AB5E81"/>
    <w:rsid w:val="00AB6025"/>
    <w:rsid w:val="00AB609A"/>
    <w:rsid w:val="00AB6374"/>
    <w:rsid w:val="00AB6415"/>
    <w:rsid w:val="00AB657A"/>
    <w:rsid w:val="00AB68BD"/>
    <w:rsid w:val="00AB6928"/>
    <w:rsid w:val="00AB6A03"/>
    <w:rsid w:val="00AB6BCF"/>
    <w:rsid w:val="00AB6C1D"/>
    <w:rsid w:val="00AB6C5D"/>
    <w:rsid w:val="00AB6E01"/>
    <w:rsid w:val="00AB6E46"/>
    <w:rsid w:val="00AB6ED3"/>
    <w:rsid w:val="00AB6F16"/>
    <w:rsid w:val="00AB6F56"/>
    <w:rsid w:val="00AB7375"/>
    <w:rsid w:val="00AB740B"/>
    <w:rsid w:val="00AB764C"/>
    <w:rsid w:val="00AB7700"/>
    <w:rsid w:val="00AB7719"/>
    <w:rsid w:val="00AB7983"/>
    <w:rsid w:val="00AB799A"/>
    <w:rsid w:val="00AB7B1A"/>
    <w:rsid w:val="00AC0315"/>
    <w:rsid w:val="00AC061A"/>
    <w:rsid w:val="00AC0640"/>
    <w:rsid w:val="00AC0693"/>
    <w:rsid w:val="00AC06A8"/>
    <w:rsid w:val="00AC0A8B"/>
    <w:rsid w:val="00AC0B41"/>
    <w:rsid w:val="00AC0E80"/>
    <w:rsid w:val="00AC1488"/>
    <w:rsid w:val="00AC1631"/>
    <w:rsid w:val="00AC16EF"/>
    <w:rsid w:val="00AC16F0"/>
    <w:rsid w:val="00AC1AB4"/>
    <w:rsid w:val="00AC1B6C"/>
    <w:rsid w:val="00AC1C68"/>
    <w:rsid w:val="00AC1F7F"/>
    <w:rsid w:val="00AC20D3"/>
    <w:rsid w:val="00AC24AE"/>
    <w:rsid w:val="00AC2520"/>
    <w:rsid w:val="00AC25EC"/>
    <w:rsid w:val="00AC26B9"/>
    <w:rsid w:val="00AC273F"/>
    <w:rsid w:val="00AC2830"/>
    <w:rsid w:val="00AC2998"/>
    <w:rsid w:val="00AC2A8D"/>
    <w:rsid w:val="00AC2A92"/>
    <w:rsid w:val="00AC2A93"/>
    <w:rsid w:val="00AC2FB6"/>
    <w:rsid w:val="00AC344F"/>
    <w:rsid w:val="00AC34F9"/>
    <w:rsid w:val="00AC3525"/>
    <w:rsid w:val="00AC3777"/>
    <w:rsid w:val="00AC382C"/>
    <w:rsid w:val="00AC3B40"/>
    <w:rsid w:val="00AC3BAE"/>
    <w:rsid w:val="00AC3EA2"/>
    <w:rsid w:val="00AC3EF9"/>
    <w:rsid w:val="00AC3FE0"/>
    <w:rsid w:val="00AC41A4"/>
    <w:rsid w:val="00AC4307"/>
    <w:rsid w:val="00AC4449"/>
    <w:rsid w:val="00AC4B97"/>
    <w:rsid w:val="00AC4CBC"/>
    <w:rsid w:val="00AC4E4C"/>
    <w:rsid w:val="00AC4E53"/>
    <w:rsid w:val="00AC4E9A"/>
    <w:rsid w:val="00AC4EDF"/>
    <w:rsid w:val="00AC4F48"/>
    <w:rsid w:val="00AC5261"/>
    <w:rsid w:val="00AC5650"/>
    <w:rsid w:val="00AC565E"/>
    <w:rsid w:val="00AC56A5"/>
    <w:rsid w:val="00AC57AC"/>
    <w:rsid w:val="00AC5BAB"/>
    <w:rsid w:val="00AC5C43"/>
    <w:rsid w:val="00AC5F5A"/>
    <w:rsid w:val="00AC5FA3"/>
    <w:rsid w:val="00AC61A4"/>
    <w:rsid w:val="00AC6293"/>
    <w:rsid w:val="00AC63DA"/>
    <w:rsid w:val="00AC64A2"/>
    <w:rsid w:val="00AC64DC"/>
    <w:rsid w:val="00AC6666"/>
    <w:rsid w:val="00AC69A4"/>
    <w:rsid w:val="00AC6B30"/>
    <w:rsid w:val="00AC6B38"/>
    <w:rsid w:val="00AC6B6D"/>
    <w:rsid w:val="00AC6CD3"/>
    <w:rsid w:val="00AC72A7"/>
    <w:rsid w:val="00AC7333"/>
    <w:rsid w:val="00AC76CF"/>
    <w:rsid w:val="00AC785F"/>
    <w:rsid w:val="00AD0010"/>
    <w:rsid w:val="00AD0102"/>
    <w:rsid w:val="00AD016D"/>
    <w:rsid w:val="00AD021E"/>
    <w:rsid w:val="00AD036A"/>
    <w:rsid w:val="00AD043A"/>
    <w:rsid w:val="00AD05A2"/>
    <w:rsid w:val="00AD0860"/>
    <w:rsid w:val="00AD08A4"/>
    <w:rsid w:val="00AD09CA"/>
    <w:rsid w:val="00AD0B4A"/>
    <w:rsid w:val="00AD0EC8"/>
    <w:rsid w:val="00AD0ED5"/>
    <w:rsid w:val="00AD0F49"/>
    <w:rsid w:val="00AD1275"/>
    <w:rsid w:val="00AD13C1"/>
    <w:rsid w:val="00AD1609"/>
    <w:rsid w:val="00AD1915"/>
    <w:rsid w:val="00AD1AFC"/>
    <w:rsid w:val="00AD1D2D"/>
    <w:rsid w:val="00AD1E5A"/>
    <w:rsid w:val="00AD1EF0"/>
    <w:rsid w:val="00AD20F0"/>
    <w:rsid w:val="00AD237F"/>
    <w:rsid w:val="00AD2519"/>
    <w:rsid w:val="00AD29B8"/>
    <w:rsid w:val="00AD2A06"/>
    <w:rsid w:val="00AD2BF9"/>
    <w:rsid w:val="00AD2CAF"/>
    <w:rsid w:val="00AD2E22"/>
    <w:rsid w:val="00AD2F14"/>
    <w:rsid w:val="00AD3120"/>
    <w:rsid w:val="00AD342C"/>
    <w:rsid w:val="00AD34C3"/>
    <w:rsid w:val="00AD3C67"/>
    <w:rsid w:val="00AD3DEA"/>
    <w:rsid w:val="00AD4013"/>
    <w:rsid w:val="00AD412A"/>
    <w:rsid w:val="00AD43E3"/>
    <w:rsid w:val="00AD43FD"/>
    <w:rsid w:val="00AD44F9"/>
    <w:rsid w:val="00AD453A"/>
    <w:rsid w:val="00AD468B"/>
    <w:rsid w:val="00AD46CB"/>
    <w:rsid w:val="00AD4766"/>
    <w:rsid w:val="00AD4922"/>
    <w:rsid w:val="00AD4A92"/>
    <w:rsid w:val="00AD4B32"/>
    <w:rsid w:val="00AD4CEE"/>
    <w:rsid w:val="00AD4E54"/>
    <w:rsid w:val="00AD4FB0"/>
    <w:rsid w:val="00AD50CB"/>
    <w:rsid w:val="00AD5949"/>
    <w:rsid w:val="00AD5C1A"/>
    <w:rsid w:val="00AD5CC0"/>
    <w:rsid w:val="00AD5DA8"/>
    <w:rsid w:val="00AD5DAE"/>
    <w:rsid w:val="00AD5E84"/>
    <w:rsid w:val="00AD5F70"/>
    <w:rsid w:val="00AD606F"/>
    <w:rsid w:val="00AD6083"/>
    <w:rsid w:val="00AD63DB"/>
    <w:rsid w:val="00AD63F0"/>
    <w:rsid w:val="00AD63F9"/>
    <w:rsid w:val="00AD646D"/>
    <w:rsid w:val="00AD6483"/>
    <w:rsid w:val="00AD660A"/>
    <w:rsid w:val="00AD6C82"/>
    <w:rsid w:val="00AD70D1"/>
    <w:rsid w:val="00AD759E"/>
    <w:rsid w:val="00AD7623"/>
    <w:rsid w:val="00AD7842"/>
    <w:rsid w:val="00AD78E6"/>
    <w:rsid w:val="00AD7A1D"/>
    <w:rsid w:val="00AD7AC3"/>
    <w:rsid w:val="00AD7B16"/>
    <w:rsid w:val="00AD7C74"/>
    <w:rsid w:val="00AD7D73"/>
    <w:rsid w:val="00AD7F76"/>
    <w:rsid w:val="00AE00FD"/>
    <w:rsid w:val="00AE028D"/>
    <w:rsid w:val="00AE029B"/>
    <w:rsid w:val="00AE02EC"/>
    <w:rsid w:val="00AE060A"/>
    <w:rsid w:val="00AE0991"/>
    <w:rsid w:val="00AE0ABC"/>
    <w:rsid w:val="00AE0EE8"/>
    <w:rsid w:val="00AE0EF8"/>
    <w:rsid w:val="00AE0F1E"/>
    <w:rsid w:val="00AE10CE"/>
    <w:rsid w:val="00AE1201"/>
    <w:rsid w:val="00AE125C"/>
    <w:rsid w:val="00AE12EC"/>
    <w:rsid w:val="00AE14A4"/>
    <w:rsid w:val="00AE16EE"/>
    <w:rsid w:val="00AE1C15"/>
    <w:rsid w:val="00AE1DF8"/>
    <w:rsid w:val="00AE1F49"/>
    <w:rsid w:val="00AE2067"/>
    <w:rsid w:val="00AE2138"/>
    <w:rsid w:val="00AE2457"/>
    <w:rsid w:val="00AE2474"/>
    <w:rsid w:val="00AE261C"/>
    <w:rsid w:val="00AE2BCC"/>
    <w:rsid w:val="00AE2C20"/>
    <w:rsid w:val="00AE2F1B"/>
    <w:rsid w:val="00AE301A"/>
    <w:rsid w:val="00AE3146"/>
    <w:rsid w:val="00AE33DA"/>
    <w:rsid w:val="00AE34B7"/>
    <w:rsid w:val="00AE35C9"/>
    <w:rsid w:val="00AE35E0"/>
    <w:rsid w:val="00AE3829"/>
    <w:rsid w:val="00AE3976"/>
    <w:rsid w:val="00AE39D7"/>
    <w:rsid w:val="00AE3F67"/>
    <w:rsid w:val="00AE430D"/>
    <w:rsid w:val="00AE4647"/>
    <w:rsid w:val="00AE4765"/>
    <w:rsid w:val="00AE483C"/>
    <w:rsid w:val="00AE48D6"/>
    <w:rsid w:val="00AE48F7"/>
    <w:rsid w:val="00AE4A91"/>
    <w:rsid w:val="00AE4AF3"/>
    <w:rsid w:val="00AE5206"/>
    <w:rsid w:val="00AE535A"/>
    <w:rsid w:val="00AE53A4"/>
    <w:rsid w:val="00AE540D"/>
    <w:rsid w:val="00AE5654"/>
    <w:rsid w:val="00AE5702"/>
    <w:rsid w:val="00AE5713"/>
    <w:rsid w:val="00AE580D"/>
    <w:rsid w:val="00AE58E7"/>
    <w:rsid w:val="00AE5B8D"/>
    <w:rsid w:val="00AE5BFD"/>
    <w:rsid w:val="00AE5C4E"/>
    <w:rsid w:val="00AE5CB4"/>
    <w:rsid w:val="00AE5CC8"/>
    <w:rsid w:val="00AE5D97"/>
    <w:rsid w:val="00AE5E5C"/>
    <w:rsid w:val="00AE5E6E"/>
    <w:rsid w:val="00AE5F50"/>
    <w:rsid w:val="00AE5FFD"/>
    <w:rsid w:val="00AE61E4"/>
    <w:rsid w:val="00AE62A8"/>
    <w:rsid w:val="00AE633E"/>
    <w:rsid w:val="00AE645E"/>
    <w:rsid w:val="00AE674D"/>
    <w:rsid w:val="00AE6753"/>
    <w:rsid w:val="00AE677C"/>
    <w:rsid w:val="00AE687E"/>
    <w:rsid w:val="00AE68B2"/>
    <w:rsid w:val="00AE68CD"/>
    <w:rsid w:val="00AE6901"/>
    <w:rsid w:val="00AE6BEA"/>
    <w:rsid w:val="00AE6BFD"/>
    <w:rsid w:val="00AE6EF0"/>
    <w:rsid w:val="00AE7033"/>
    <w:rsid w:val="00AE72D0"/>
    <w:rsid w:val="00AE72F7"/>
    <w:rsid w:val="00AE7424"/>
    <w:rsid w:val="00AE7544"/>
    <w:rsid w:val="00AE75AB"/>
    <w:rsid w:val="00AE75ED"/>
    <w:rsid w:val="00AE7693"/>
    <w:rsid w:val="00AE78B0"/>
    <w:rsid w:val="00AE792F"/>
    <w:rsid w:val="00AE7932"/>
    <w:rsid w:val="00AE7A8B"/>
    <w:rsid w:val="00AE7C3A"/>
    <w:rsid w:val="00AE7CFF"/>
    <w:rsid w:val="00AE7DB1"/>
    <w:rsid w:val="00AE7EC6"/>
    <w:rsid w:val="00AF0177"/>
    <w:rsid w:val="00AF0470"/>
    <w:rsid w:val="00AF04B3"/>
    <w:rsid w:val="00AF04C9"/>
    <w:rsid w:val="00AF059F"/>
    <w:rsid w:val="00AF0714"/>
    <w:rsid w:val="00AF0C25"/>
    <w:rsid w:val="00AF0DFA"/>
    <w:rsid w:val="00AF0E66"/>
    <w:rsid w:val="00AF1083"/>
    <w:rsid w:val="00AF11AB"/>
    <w:rsid w:val="00AF12C4"/>
    <w:rsid w:val="00AF1A0E"/>
    <w:rsid w:val="00AF1CBE"/>
    <w:rsid w:val="00AF1D96"/>
    <w:rsid w:val="00AF1E12"/>
    <w:rsid w:val="00AF2199"/>
    <w:rsid w:val="00AF21CE"/>
    <w:rsid w:val="00AF25ED"/>
    <w:rsid w:val="00AF2631"/>
    <w:rsid w:val="00AF2816"/>
    <w:rsid w:val="00AF2856"/>
    <w:rsid w:val="00AF286B"/>
    <w:rsid w:val="00AF2B80"/>
    <w:rsid w:val="00AF2DCD"/>
    <w:rsid w:val="00AF2F95"/>
    <w:rsid w:val="00AF3251"/>
    <w:rsid w:val="00AF34E6"/>
    <w:rsid w:val="00AF35CC"/>
    <w:rsid w:val="00AF38B1"/>
    <w:rsid w:val="00AF3AF4"/>
    <w:rsid w:val="00AF3EC1"/>
    <w:rsid w:val="00AF4043"/>
    <w:rsid w:val="00AF43FD"/>
    <w:rsid w:val="00AF4476"/>
    <w:rsid w:val="00AF460F"/>
    <w:rsid w:val="00AF46D0"/>
    <w:rsid w:val="00AF4902"/>
    <w:rsid w:val="00AF4C5D"/>
    <w:rsid w:val="00AF5007"/>
    <w:rsid w:val="00AF514D"/>
    <w:rsid w:val="00AF559C"/>
    <w:rsid w:val="00AF5704"/>
    <w:rsid w:val="00AF5936"/>
    <w:rsid w:val="00AF5C07"/>
    <w:rsid w:val="00AF5CA3"/>
    <w:rsid w:val="00AF5E9E"/>
    <w:rsid w:val="00AF6038"/>
    <w:rsid w:val="00AF6274"/>
    <w:rsid w:val="00AF62DF"/>
    <w:rsid w:val="00AF65F4"/>
    <w:rsid w:val="00AF65F6"/>
    <w:rsid w:val="00AF66EA"/>
    <w:rsid w:val="00AF6828"/>
    <w:rsid w:val="00AF6B52"/>
    <w:rsid w:val="00AF6B7E"/>
    <w:rsid w:val="00AF6ED5"/>
    <w:rsid w:val="00AF6F22"/>
    <w:rsid w:val="00AF738E"/>
    <w:rsid w:val="00AF73F0"/>
    <w:rsid w:val="00AF74F3"/>
    <w:rsid w:val="00AF783A"/>
    <w:rsid w:val="00AF7961"/>
    <w:rsid w:val="00AF7CDB"/>
    <w:rsid w:val="00AF7E05"/>
    <w:rsid w:val="00AF7E6A"/>
    <w:rsid w:val="00AF7F45"/>
    <w:rsid w:val="00AF7FDB"/>
    <w:rsid w:val="00B0015D"/>
    <w:rsid w:val="00B008A1"/>
    <w:rsid w:val="00B008E7"/>
    <w:rsid w:val="00B00C07"/>
    <w:rsid w:val="00B00DFF"/>
    <w:rsid w:val="00B00ED8"/>
    <w:rsid w:val="00B01018"/>
    <w:rsid w:val="00B01433"/>
    <w:rsid w:val="00B01511"/>
    <w:rsid w:val="00B015BB"/>
    <w:rsid w:val="00B016C8"/>
    <w:rsid w:val="00B01826"/>
    <w:rsid w:val="00B019D4"/>
    <w:rsid w:val="00B01D43"/>
    <w:rsid w:val="00B01D5C"/>
    <w:rsid w:val="00B01FA0"/>
    <w:rsid w:val="00B020B6"/>
    <w:rsid w:val="00B020F7"/>
    <w:rsid w:val="00B02189"/>
    <w:rsid w:val="00B0227C"/>
    <w:rsid w:val="00B0233F"/>
    <w:rsid w:val="00B023A7"/>
    <w:rsid w:val="00B024E0"/>
    <w:rsid w:val="00B027C7"/>
    <w:rsid w:val="00B02A07"/>
    <w:rsid w:val="00B02E77"/>
    <w:rsid w:val="00B02EE8"/>
    <w:rsid w:val="00B02FAC"/>
    <w:rsid w:val="00B030DD"/>
    <w:rsid w:val="00B032EF"/>
    <w:rsid w:val="00B03381"/>
    <w:rsid w:val="00B033D5"/>
    <w:rsid w:val="00B0377A"/>
    <w:rsid w:val="00B037F0"/>
    <w:rsid w:val="00B0386D"/>
    <w:rsid w:val="00B039E6"/>
    <w:rsid w:val="00B03D03"/>
    <w:rsid w:val="00B0438F"/>
    <w:rsid w:val="00B04505"/>
    <w:rsid w:val="00B0451D"/>
    <w:rsid w:val="00B04622"/>
    <w:rsid w:val="00B0464C"/>
    <w:rsid w:val="00B04A0D"/>
    <w:rsid w:val="00B04C15"/>
    <w:rsid w:val="00B04E73"/>
    <w:rsid w:val="00B050DF"/>
    <w:rsid w:val="00B0524E"/>
    <w:rsid w:val="00B05553"/>
    <w:rsid w:val="00B058C9"/>
    <w:rsid w:val="00B059EB"/>
    <w:rsid w:val="00B05AAE"/>
    <w:rsid w:val="00B05ACF"/>
    <w:rsid w:val="00B05BFB"/>
    <w:rsid w:val="00B05C68"/>
    <w:rsid w:val="00B05DE7"/>
    <w:rsid w:val="00B05EDE"/>
    <w:rsid w:val="00B05F15"/>
    <w:rsid w:val="00B06187"/>
    <w:rsid w:val="00B061CF"/>
    <w:rsid w:val="00B063BA"/>
    <w:rsid w:val="00B06CC4"/>
    <w:rsid w:val="00B06F26"/>
    <w:rsid w:val="00B0704A"/>
    <w:rsid w:val="00B07248"/>
    <w:rsid w:val="00B07C54"/>
    <w:rsid w:val="00B07F4C"/>
    <w:rsid w:val="00B10151"/>
    <w:rsid w:val="00B102DB"/>
    <w:rsid w:val="00B10359"/>
    <w:rsid w:val="00B103F8"/>
    <w:rsid w:val="00B10615"/>
    <w:rsid w:val="00B1067B"/>
    <w:rsid w:val="00B1079E"/>
    <w:rsid w:val="00B10955"/>
    <w:rsid w:val="00B10CE5"/>
    <w:rsid w:val="00B10EE3"/>
    <w:rsid w:val="00B10EFB"/>
    <w:rsid w:val="00B112D7"/>
    <w:rsid w:val="00B115A1"/>
    <w:rsid w:val="00B1189E"/>
    <w:rsid w:val="00B1194C"/>
    <w:rsid w:val="00B11A92"/>
    <w:rsid w:val="00B11BCC"/>
    <w:rsid w:val="00B11C68"/>
    <w:rsid w:val="00B11E10"/>
    <w:rsid w:val="00B121E2"/>
    <w:rsid w:val="00B121EC"/>
    <w:rsid w:val="00B122A3"/>
    <w:rsid w:val="00B124DB"/>
    <w:rsid w:val="00B1275F"/>
    <w:rsid w:val="00B127CC"/>
    <w:rsid w:val="00B12A05"/>
    <w:rsid w:val="00B12BDF"/>
    <w:rsid w:val="00B12C05"/>
    <w:rsid w:val="00B12F2C"/>
    <w:rsid w:val="00B132B9"/>
    <w:rsid w:val="00B133F9"/>
    <w:rsid w:val="00B13450"/>
    <w:rsid w:val="00B13556"/>
    <w:rsid w:val="00B1371A"/>
    <w:rsid w:val="00B13927"/>
    <w:rsid w:val="00B13AE2"/>
    <w:rsid w:val="00B13B2D"/>
    <w:rsid w:val="00B13CD2"/>
    <w:rsid w:val="00B13F05"/>
    <w:rsid w:val="00B13F13"/>
    <w:rsid w:val="00B13F22"/>
    <w:rsid w:val="00B13F61"/>
    <w:rsid w:val="00B141B6"/>
    <w:rsid w:val="00B144C8"/>
    <w:rsid w:val="00B14688"/>
    <w:rsid w:val="00B1495B"/>
    <w:rsid w:val="00B14A13"/>
    <w:rsid w:val="00B14A8F"/>
    <w:rsid w:val="00B14B44"/>
    <w:rsid w:val="00B14CDD"/>
    <w:rsid w:val="00B14D12"/>
    <w:rsid w:val="00B14F09"/>
    <w:rsid w:val="00B1505B"/>
    <w:rsid w:val="00B151CC"/>
    <w:rsid w:val="00B1529A"/>
    <w:rsid w:val="00B15395"/>
    <w:rsid w:val="00B1539F"/>
    <w:rsid w:val="00B154CF"/>
    <w:rsid w:val="00B15761"/>
    <w:rsid w:val="00B161EE"/>
    <w:rsid w:val="00B16223"/>
    <w:rsid w:val="00B163FD"/>
    <w:rsid w:val="00B16451"/>
    <w:rsid w:val="00B164F7"/>
    <w:rsid w:val="00B1651B"/>
    <w:rsid w:val="00B16DFC"/>
    <w:rsid w:val="00B16EDA"/>
    <w:rsid w:val="00B170BF"/>
    <w:rsid w:val="00B172DC"/>
    <w:rsid w:val="00B1737D"/>
    <w:rsid w:val="00B176F4"/>
    <w:rsid w:val="00B1788E"/>
    <w:rsid w:val="00B178E7"/>
    <w:rsid w:val="00B17A20"/>
    <w:rsid w:val="00B17D1B"/>
    <w:rsid w:val="00B20065"/>
    <w:rsid w:val="00B200EE"/>
    <w:rsid w:val="00B2021F"/>
    <w:rsid w:val="00B2037D"/>
    <w:rsid w:val="00B203C4"/>
    <w:rsid w:val="00B20400"/>
    <w:rsid w:val="00B20807"/>
    <w:rsid w:val="00B208BF"/>
    <w:rsid w:val="00B208EC"/>
    <w:rsid w:val="00B20959"/>
    <w:rsid w:val="00B20E27"/>
    <w:rsid w:val="00B20F64"/>
    <w:rsid w:val="00B212A0"/>
    <w:rsid w:val="00B212A4"/>
    <w:rsid w:val="00B21317"/>
    <w:rsid w:val="00B21478"/>
    <w:rsid w:val="00B215FF"/>
    <w:rsid w:val="00B21941"/>
    <w:rsid w:val="00B219E2"/>
    <w:rsid w:val="00B219F2"/>
    <w:rsid w:val="00B21B78"/>
    <w:rsid w:val="00B21E8B"/>
    <w:rsid w:val="00B220D6"/>
    <w:rsid w:val="00B22615"/>
    <w:rsid w:val="00B227DD"/>
    <w:rsid w:val="00B2312E"/>
    <w:rsid w:val="00B23703"/>
    <w:rsid w:val="00B2376A"/>
    <w:rsid w:val="00B237ED"/>
    <w:rsid w:val="00B23810"/>
    <w:rsid w:val="00B23A2A"/>
    <w:rsid w:val="00B23B8E"/>
    <w:rsid w:val="00B23C9C"/>
    <w:rsid w:val="00B24303"/>
    <w:rsid w:val="00B2452B"/>
    <w:rsid w:val="00B2468E"/>
    <w:rsid w:val="00B24756"/>
    <w:rsid w:val="00B24AD2"/>
    <w:rsid w:val="00B24B75"/>
    <w:rsid w:val="00B24BE5"/>
    <w:rsid w:val="00B24F6B"/>
    <w:rsid w:val="00B24FA1"/>
    <w:rsid w:val="00B24FB0"/>
    <w:rsid w:val="00B24FD2"/>
    <w:rsid w:val="00B25033"/>
    <w:rsid w:val="00B25056"/>
    <w:rsid w:val="00B254A9"/>
    <w:rsid w:val="00B254F5"/>
    <w:rsid w:val="00B2565C"/>
    <w:rsid w:val="00B256F5"/>
    <w:rsid w:val="00B25713"/>
    <w:rsid w:val="00B25755"/>
    <w:rsid w:val="00B25798"/>
    <w:rsid w:val="00B25902"/>
    <w:rsid w:val="00B2599D"/>
    <w:rsid w:val="00B25C56"/>
    <w:rsid w:val="00B25CF3"/>
    <w:rsid w:val="00B25D1F"/>
    <w:rsid w:val="00B25D8A"/>
    <w:rsid w:val="00B260D8"/>
    <w:rsid w:val="00B265A5"/>
    <w:rsid w:val="00B26890"/>
    <w:rsid w:val="00B26A1F"/>
    <w:rsid w:val="00B26BA9"/>
    <w:rsid w:val="00B26BFA"/>
    <w:rsid w:val="00B26EEC"/>
    <w:rsid w:val="00B2704A"/>
    <w:rsid w:val="00B2726E"/>
    <w:rsid w:val="00B2755B"/>
    <w:rsid w:val="00B276EE"/>
    <w:rsid w:val="00B2775D"/>
    <w:rsid w:val="00B277D5"/>
    <w:rsid w:val="00B27921"/>
    <w:rsid w:val="00B279E0"/>
    <w:rsid w:val="00B27D03"/>
    <w:rsid w:val="00B27D59"/>
    <w:rsid w:val="00B27D82"/>
    <w:rsid w:val="00B27E91"/>
    <w:rsid w:val="00B27F86"/>
    <w:rsid w:val="00B3030A"/>
    <w:rsid w:val="00B304F1"/>
    <w:rsid w:val="00B3053C"/>
    <w:rsid w:val="00B30605"/>
    <w:rsid w:val="00B3093B"/>
    <w:rsid w:val="00B30ABC"/>
    <w:rsid w:val="00B30AD2"/>
    <w:rsid w:val="00B30AF7"/>
    <w:rsid w:val="00B30C8E"/>
    <w:rsid w:val="00B30F8E"/>
    <w:rsid w:val="00B30FCD"/>
    <w:rsid w:val="00B31161"/>
    <w:rsid w:val="00B311F6"/>
    <w:rsid w:val="00B31482"/>
    <w:rsid w:val="00B31627"/>
    <w:rsid w:val="00B31733"/>
    <w:rsid w:val="00B317AD"/>
    <w:rsid w:val="00B317E4"/>
    <w:rsid w:val="00B31B06"/>
    <w:rsid w:val="00B31B78"/>
    <w:rsid w:val="00B31C17"/>
    <w:rsid w:val="00B31CC6"/>
    <w:rsid w:val="00B31D59"/>
    <w:rsid w:val="00B31D9E"/>
    <w:rsid w:val="00B31E7E"/>
    <w:rsid w:val="00B31E81"/>
    <w:rsid w:val="00B32032"/>
    <w:rsid w:val="00B3288E"/>
    <w:rsid w:val="00B32A16"/>
    <w:rsid w:val="00B32EC3"/>
    <w:rsid w:val="00B33088"/>
    <w:rsid w:val="00B331A7"/>
    <w:rsid w:val="00B33254"/>
    <w:rsid w:val="00B33312"/>
    <w:rsid w:val="00B33542"/>
    <w:rsid w:val="00B3365A"/>
    <w:rsid w:val="00B337A3"/>
    <w:rsid w:val="00B33A06"/>
    <w:rsid w:val="00B33A2D"/>
    <w:rsid w:val="00B33E72"/>
    <w:rsid w:val="00B3420D"/>
    <w:rsid w:val="00B34238"/>
    <w:rsid w:val="00B342AC"/>
    <w:rsid w:val="00B3441B"/>
    <w:rsid w:val="00B34615"/>
    <w:rsid w:val="00B34630"/>
    <w:rsid w:val="00B346A8"/>
    <w:rsid w:val="00B346DB"/>
    <w:rsid w:val="00B34758"/>
    <w:rsid w:val="00B34952"/>
    <w:rsid w:val="00B34F05"/>
    <w:rsid w:val="00B34F73"/>
    <w:rsid w:val="00B35161"/>
    <w:rsid w:val="00B351F6"/>
    <w:rsid w:val="00B35242"/>
    <w:rsid w:val="00B35369"/>
    <w:rsid w:val="00B355A3"/>
    <w:rsid w:val="00B3566C"/>
    <w:rsid w:val="00B35739"/>
    <w:rsid w:val="00B35981"/>
    <w:rsid w:val="00B35A6F"/>
    <w:rsid w:val="00B35AE3"/>
    <w:rsid w:val="00B35B81"/>
    <w:rsid w:val="00B35B9E"/>
    <w:rsid w:val="00B35EBD"/>
    <w:rsid w:val="00B361F7"/>
    <w:rsid w:val="00B363C9"/>
    <w:rsid w:val="00B368C3"/>
    <w:rsid w:val="00B36A43"/>
    <w:rsid w:val="00B36EC3"/>
    <w:rsid w:val="00B36EFC"/>
    <w:rsid w:val="00B37188"/>
    <w:rsid w:val="00B37309"/>
    <w:rsid w:val="00B374B7"/>
    <w:rsid w:val="00B376C3"/>
    <w:rsid w:val="00B3780E"/>
    <w:rsid w:val="00B37C0A"/>
    <w:rsid w:val="00B40231"/>
    <w:rsid w:val="00B404F6"/>
    <w:rsid w:val="00B408FE"/>
    <w:rsid w:val="00B40C0E"/>
    <w:rsid w:val="00B40C44"/>
    <w:rsid w:val="00B40F46"/>
    <w:rsid w:val="00B4109C"/>
    <w:rsid w:val="00B41267"/>
    <w:rsid w:val="00B41391"/>
    <w:rsid w:val="00B4149B"/>
    <w:rsid w:val="00B4160F"/>
    <w:rsid w:val="00B4165F"/>
    <w:rsid w:val="00B41B6B"/>
    <w:rsid w:val="00B41B84"/>
    <w:rsid w:val="00B41D78"/>
    <w:rsid w:val="00B41D87"/>
    <w:rsid w:val="00B421E0"/>
    <w:rsid w:val="00B4230B"/>
    <w:rsid w:val="00B42402"/>
    <w:rsid w:val="00B42559"/>
    <w:rsid w:val="00B4270D"/>
    <w:rsid w:val="00B42A39"/>
    <w:rsid w:val="00B42AA8"/>
    <w:rsid w:val="00B42E28"/>
    <w:rsid w:val="00B43200"/>
    <w:rsid w:val="00B433DA"/>
    <w:rsid w:val="00B433E9"/>
    <w:rsid w:val="00B434BC"/>
    <w:rsid w:val="00B43942"/>
    <w:rsid w:val="00B439C7"/>
    <w:rsid w:val="00B43ACD"/>
    <w:rsid w:val="00B43E67"/>
    <w:rsid w:val="00B43F40"/>
    <w:rsid w:val="00B44066"/>
    <w:rsid w:val="00B443CC"/>
    <w:rsid w:val="00B44773"/>
    <w:rsid w:val="00B44859"/>
    <w:rsid w:val="00B44924"/>
    <w:rsid w:val="00B44B6C"/>
    <w:rsid w:val="00B44D22"/>
    <w:rsid w:val="00B44DA8"/>
    <w:rsid w:val="00B44E4F"/>
    <w:rsid w:val="00B44F74"/>
    <w:rsid w:val="00B451D0"/>
    <w:rsid w:val="00B4528D"/>
    <w:rsid w:val="00B452FD"/>
    <w:rsid w:val="00B45558"/>
    <w:rsid w:val="00B4566A"/>
    <w:rsid w:val="00B45765"/>
    <w:rsid w:val="00B45B8C"/>
    <w:rsid w:val="00B45BCF"/>
    <w:rsid w:val="00B45E2E"/>
    <w:rsid w:val="00B45F8B"/>
    <w:rsid w:val="00B46319"/>
    <w:rsid w:val="00B465D6"/>
    <w:rsid w:val="00B46832"/>
    <w:rsid w:val="00B46AC6"/>
    <w:rsid w:val="00B46E4C"/>
    <w:rsid w:val="00B46E5E"/>
    <w:rsid w:val="00B46F52"/>
    <w:rsid w:val="00B46FEB"/>
    <w:rsid w:val="00B472BF"/>
    <w:rsid w:val="00B473C6"/>
    <w:rsid w:val="00B4747D"/>
    <w:rsid w:val="00B47546"/>
    <w:rsid w:val="00B47572"/>
    <w:rsid w:val="00B4770F"/>
    <w:rsid w:val="00B47849"/>
    <w:rsid w:val="00B47874"/>
    <w:rsid w:val="00B478C9"/>
    <w:rsid w:val="00B479A9"/>
    <w:rsid w:val="00B479F8"/>
    <w:rsid w:val="00B47B65"/>
    <w:rsid w:val="00B47CFB"/>
    <w:rsid w:val="00B47E14"/>
    <w:rsid w:val="00B47F72"/>
    <w:rsid w:val="00B50015"/>
    <w:rsid w:val="00B502D9"/>
    <w:rsid w:val="00B503C3"/>
    <w:rsid w:val="00B50604"/>
    <w:rsid w:val="00B507BD"/>
    <w:rsid w:val="00B5093D"/>
    <w:rsid w:val="00B50BD5"/>
    <w:rsid w:val="00B512B4"/>
    <w:rsid w:val="00B5133E"/>
    <w:rsid w:val="00B51461"/>
    <w:rsid w:val="00B51767"/>
    <w:rsid w:val="00B5180C"/>
    <w:rsid w:val="00B51CFD"/>
    <w:rsid w:val="00B51D64"/>
    <w:rsid w:val="00B51FAB"/>
    <w:rsid w:val="00B51FD3"/>
    <w:rsid w:val="00B520F1"/>
    <w:rsid w:val="00B521B2"/>
    <w:rsid w:val="00B525F2"/>
    <w:rsid w:val="00B5260E"/>
    <w:rsid w:val="00B52B2C"/>
    <w:rsid w:val="00B52B43"/>
    <w:rsid w:val="00B52C9A"/>
    <w:rsid w:val="00B52CFC"/>
    <w:rsid w:val="00B52F99"/>
    <w:rsid w:val="00B52FAA"/>
    <w:rsid w:val="00B530D1"/>
    <w:rsid w:val="00B5312D"/>
    <w:rsid w:val="00B53729"/>
    <w:rsid w:val="00B53748"/>
    <w:rsid w:val="00B539C3"/>
    <w:rsid w:val="00B539D8"/>
    <w:rsid w:val="00B53D82"/>
    <w:rsid w:val="00B53E44"/>
    <w:rsid w:val="00B53E64"/>
    <w:rsid w:val="00B540D2"/>
    <w:rsid w:val="00B540FC"/>
    <w:rsid w:val="00B5481D"/>
    <w:rsid w:val="00B54822"/>
    <w:rsid w:val="00B54BFE"/>
    <w:rsid w:val="00B54C1E"/>
    <w:rsid w:val="00B54E23"/>
    <w:rsid w:val="00B54F8E"/>
    <w:rsid w:val="00B5553A"/>
    <w:rsid w:val="00B5560C"/>
    <w:rsid w:val="00B55725"/>
    <w:rsid w:val="00B557AE"/>
    <w:rsid w:val="00B557D5"/>
    <w:rsid w:val="00B559F1"/>
    <w:rsid w:val="00B55B5A"/>
    <w:rsid w:val="00B55B7F"/>
    <w:rsid w:val="00B55C44"/>
    <w:rsid w:val="00B55E93"/>
    <w:rsid w:val="00B55F0D"/>
    <w:rsid w:val="00B56287"/>
    <w:rsid w:val="00B562BD"/>
    <w:rsid w:val="00B56309"/>
    <w:rsid w:val="00B5693D"/>
    <w:rsid w:val="00B5693F"/>
    <w:rsid w:val="00B56A2A"/>
    <w:rsid w:val="00B56BFA"/>
    <w:rsid w:val="00B56C22"/>
    <w:rsid w:val="00B56C43"/>
    <w:rsid w:val="00B57105"/>
    <w:rsid w:val="00B57172"/>
    <w:rsid w:val="00B572DF"/>
    <w:rsid w:val="00B57370"/>
    <w:rsid w:val="00B5739B"/>
    <w:rsid w:val="00B57A23"/>
    <w:rsid w:val="00B57B82"/>
    <w:rsid w:val="00B57C6B"/>
    <w:rsid w:val="00B57D97"/>
    <w:rsid w:val="00B6007C"/>
    <w:rsid w:val="00B6017A"/>
    <w:rsid w:val="00B60393"/>
    <w:rsid w:val="00B60568"/>
    <w:rsid w:val="00B60571"/>
    <w:rsid w:val="00B6058D"/>
    <w:rsid w:val="00B606C9"/>
    <w:rsid w:val="00B60812"/>
    <w:rsid w:val="00B608C3"/>
    <w:rsid w:val="00B60A9C"/>
    <w:rsid w:val="00B60BAE"/>
    <w:rsid w:val="00B60E12"/>
    <w:rsid w:val="00B60EBE"/>
    <w:rsid w:val="00B61073"/>
    <w:rsid w:val="00B6128A"/>
    <w:rsid w:val="00B6139E"/>
    <w:rsid w:val="00B61567"/>
    <w:rsid w:val="00B61612"/>
    <w:rsid w:val="00B6168F"/>
    <w:rsid w:val="00B616E0"/>
    <w:rsid w:val="00B6182A"/>
    <w:rsid w:val="00B61B2D"/>
    <w:rsid w:val="00B61D24"/>
    <w:rsid w:val="00B61DD4"/>
    <w:rsid w:val="00B61E01"/>
    <w:rsid w:val="00B61E1C"/>
    <w:rsid w:val="00B61E89"/>
    <w:rsid w:val="00B62005"/>
    <w:rsid w:val="00B620DC"/>
    <w:rsid w:val="00B62178"/>
    <w:rsid w:val="00B62221"/>
    <w:rsid w:val="00B6256C"/>
    <w:rsid w:val="00B62626"/>
    <w:rsid w:val="00B629BF"/>
    <w:rsid w:val="00B62BCF"/>
    <w:rsid w:val="00B6308E"/>
    <w:rsid w:val="00B6316D"/>
    <w:rsid w:val="00B6343D"/>
    <w:rsid w:val="00B63462"/>
    <w:rsid w:val="00B634AA"/>
    <w:rsid w:val="00B6353C"/>
    <w:rsid w:val="00B635F5"/>
    <w:rsid w:val="00B6363C"/>
    <w:rsid w:val="00B63728"/>
    <w:rsid w:val="00B63861"/>
    <w:rsid w:val="00B6393E"/>
    <w:rsid w:val="00B63CFC"/>
    <w:rsid w:val="00B63D53"/>
    <w:rsid w:val="00B63D5F"/>
    <w:rsid w:val="00B64010"/>
    <w:rsid w:val="00B6404B"/>
    <w:rsid w:val="00B64089"/>
    <w:rsid w:val="00B6412B"/>
    <w:rsid w:val="00B643D1"/>
    <w:rsid w:val="00B64E59"/>
    <w:rsid w:val="00B64ECB"/>
    <w:rsid w:val="00B64F18"/>
    <w:rsid w:val="00B64F35"/>
    <w:rsid w:val="00B64F7B"/>
    <w:rsid w:val="00B650D5"/>
    <w:rsid w:val="00B6511A"/>
    <w:rsid w:val="00B6512F"/>
    <w:rsid w:val="00B6518C"/>
    <w:rsid w:val="00B65399"/>
    <w:rsid w:val="00B6566B"/>
    <w:rsid w:val="00B658BA"/>
    <w:rsid w:val="00B658CA"/>
    <w:rsid w:val="00B65A12"/>
    <w:rsid w:val="00B65B55"/>
    <w:rsid w:val="00B65E5F"/>
    <w:rsid w:val="00B65F02"/>
    <w:rsid w:val="00B661D3"/>
    <w:rsid w:val="00B661E7"/>
    <w:rsid w:val="00B66297"/>
    <w:rsid w:val="00B664C6"/>
    <w:rsid w:val="00B6665A"/>
    <w:rsid w:val="00B667DF"/>
    <w:rsid w:val="00B6686E"/>
    <w:rsid w:val="00B668BB"/>
    <w:rsid w:val="00B6694C"/>
    <w:rsid w:val="00B66CB2"/>
    <w:rsid w:val="00B66F8F"/>
    <w:rsid w:val="00B670F2"/>
    <w:rsid w:val="00B67166"/>
    <w:rsid w:val="00B6728A"/>
    <w:rsid w:val="00B6736F"/>
    <w:rsid w:val="00B673D9"/>
    <w:rsid w:val="00B679AC"/>
    <w:rsid w:val="00B67C62"/>
    <w:rsid w:val="00B67EB0"/>
    <w:rsid w:val="00B703F4"/>
    <w:rsid w:val="00B703F9"/>
    <w:rsid w:val="00B704C4"/>
    <w:rsid w:val="00B70858"/>
    <w:rsid w:val="00B708D1"/>
    <w:rsid w:val="00B70A64"/>
    <w:rsid w:val="00B70BCE"/>
    <w:rsid w:val="00B70CAF"/>
    <w:rsid w:val="00B70EEE"/>
    <w:rsid w:val="00B70FB5"/>
    <w:rsid w:val="00B7103F"/>
    <w:rsid w:val="00B71077"/>
    <w:rsid w:val="00B71486"/>
    <w:rsid w:val="00B715F4"/>
    <w:rsid w:val="00B716F7"/>
    <w:rsid w:val="00B719E5"/>
    <w:rsid w:val="00B71A76"/>
    <w:rsid w:val="00B71DFF"/>
    <w:rsid w:val="00B71FB5"/>
    <w:rsid w:val="00B71FD0"/>
    <w:rsid w:val="00B7207F"/>
    <w:rsid w:val="00B72098"/>
    <w:rsid w:val="00B72624"/>
    <w:rsid w:val="00B72A41"/>
    <w:rsid w:val="00B72B27"/>
    <w:rsid w:val="00B72B3D"/>
    <w:rsid w:val="00B72BD7"/>
    <w:rsid w:val="00B72C0E"/>
    <w:rsid w:val="00B72D4E"/>
    <w:rsid w:val="00B73062"/>
    <w:rsid w:val="00B7313F"/>
    <w:rsid w:val="00B731BE"/>
    <w:rsid w:val="00B73220"/>
    <w:rsid w:val="00B73609"/>
    <w:rsid w:val="00B7373B"/>
    <w:rsid w:val="00B73743"/>
    <w:rsid w:val="00B73778"/>
    <w:rsid w:val="00B7388C"/>
    <w:rsid w:val="00B7398F"/>
    <w:rsid w:val="00B73C8C"/>
    <w:rsid w:val="00B73F02"/>
    <w:rsid w:val="00B740B9"/>
    <w:rsid w:val="00B74130"/>
    <w:rsid w:val="00B74366"/>
    <w:rsid w:val="00B7487B"/>
    <w:rsid w:val="00B74BDB"/>
    <w:rsid w:val="00B74E28"/>
    <w:rsid w:val="00B74E34"/>
    <w:rsid w:val="00B74F37"/>
    <w:rsid w:val="00B74F79"/>
    <w:rsid w:val="00B75057"/>
    <w:rsid w:val="00B756C3"/>
    <w:rsid w:val="00B756E5"/>
    <w:rsid w:val="00B757EE"/>
    <w:rsid w:val="00B75827"/>
    <w:rsid w:val="00B75A53"/>
    <w:rsid w:val="00B75AEC"/>
    <w:rsid w:val="00B75B84"/>
    <w:rsid w:val="00B75F3E"/>
    <w:rsid w:val="00B76109"/>
    <w:rsid w:val="00B76254"/>
    <w:rsid w:val="00B7626D"/>
    <w:rsid w:val="00B7628B"/>
    <w:rsid w:val="00B7644E"/>
    <w:rsid w:val="00B7646B"/>
    <w:rsid w:val="00B76527"/>
    <w:rsid w:val="00B76558"/>
    <w:rsid w:val="00B7657A"/>
    <w:rsid w:val="00B76688"/>
    <w:rsid w:val="00B76940"/>
    <w:rsid w:val="00B76954"/>
    <w:rsid w:val="00B76995"/>
    <w:rsid w:val="00B76B15"/>
    <w:rsid w:val="00B76BE9"/>
    <w:rsid w:val="00B76DE7"/>
    <w:rsid w:val="00B76DFE"/>
    <w:rsid w:val="00B76E1B"/>
    <w:rsid w:val="00B76F69"/>
    <w:rsid w:val="00B770F1"/>
    <w:rsid w:val="00B7724E"/>
    <w:rsid w:val="00B772CE"/>
    <w:rsid w:val="00B77589"/>
    <w:rsid w:val="00B77A24"/>
    <w:rsid w:val="00B77C9A"/>
    <w:rsid w:val="00B77CC1"/>
    <w:rsid w:val="00B77CC8"/>
    <w:rsid w:val="00B77CD5"/>
    <w:rsid w:val="00B77D05"/>
    <w:rsid w:val="00B77F89"/>
    <w:rsid w:val="00B80226"/>
    <w:rsid w:val="00B803BD"/>
    <w:rsid w:val="00B8045F"/>
    <w:rsid w:val="00B8046D"/>
    <w:rsid w:val="00B804CF"/>
    <w:rsid w:val="00B804D0"/>
    <w:rsid w:val="00B8057C"/>
    <w:rsid w:val="00B80604"/>
    <w:rsid w:val="00B80643"/>
    <w:rsid w:val="00B80756"/>
    <w:rsid w:val="00B8085C"/>
    <w:rsid w:val="00B80BF8"/>
    <w:rsid w:val="00B80C64"/>
    <w:rsid w:val="00B80D04"/>
    <w:rsid w:val="00B80F0E"/>
    <w:rsid w:val="00B80F1E"/>
    <w:rsid w:val="00B80F6A"/>
    <w:rsid w:val="00B80F9F"/>
    <w:rsid w:val="00B8102B"/>
    <w:rsid w:val="00B812CC"/>
    <w:rsid w:val="00B8172B"/>
    <w:rsid w:val="00B81A48"/>
    <w:rsid w:val="00B81DD8"/>
    <w:rsid w:val="00B8204C"/>
    <w:rsid w:val="00B821E7"/>
    <w:rsid w:val="00B8268F"/>
    <w:rsid w:val="00B8278D"/>
    <w:rsid w:val="00B8282D"/>
    <w:rsid w:val="00B82842"/>
    <w:rsid w:val="00B82A19"/>
    <w:rsid w:val="00B82C94"/>
    <w:rsid w:val="00B82CF2"/>
    <w:rsid w:val="00B82D05"/>
    <w:rsid w:val="00B82E77"/>
    <w:rsid w:val="00B82FDB"/>
    <w:rsid w:val="00B83150"/>
    <w:rsid w:val="00B83842"/>
    <w:rsid w:val="00B8397C"/>
    <w:rsid w:val="00B8408F"/>
    <w:rsid w:val="00B840E9"/>
    <w:rsid w:val="00B841AB"/>
    <w:rsid w:val="00B842AB"/>
    <w:rsid w:val="00B84468"/>
    <w:rsid w:val="00B84631"/>
    <w:rsid w:val="00B84870"/>
    <w:rsid w:val="00B8496B"/>
    <w:rsid w:val="00B849CA"/>
    <w:rsid w:val="00B84A9E"/>
    <w:rsid w:val="00B84AAA"/>
    <w:rsid w:val="00B84AD1"/>
    <w:rsid w:val="00B84BD0"/>
    <w:rsid w:val="00B84BF5"/>
    <w:rsid w:val="00B84DF6"/>
    <w:rsid w:val="00B84F56"/>
    <w:rsid w:val="00B84F88"/>
    <w:rsid w:val="00B85031"/>
    <w:rsid w:val="00B853CF"/>
    <w:rsid w:val="00B853D4"/>
    <w:rsid w:val="00B85412"/>
    <w:rsid w:val="00B8578B"/>
    <w:rsid w:val="00B859EA"/>
    <w:rsid w:val="00B85C3D"/>
    <w:rsid w:val="00B85C85"/>
    <w:rsid w:val="00B85E98"/>
    <w:rsid w:val="00B85F37"/>
    <w:rsid w:val="00B862A8"/>
    <w:rsid w:val="00B862A9"/>
    <w:rsid w:val="00B86316"/>
    <w:rsid w:val="00B863BF"/>
    <w:rsid w:val="00B86683"/>
    <w:rsid w:val="00B866C5"/>
    <w:rsid w:val="00B8679E"/>
    <w:rsid w:val="00B869F1"/>
    <w:rsid w:val="00B86A3B"/>
    <w:rsid w:val="00B86AB5"/>
    <w:rsid w:val="00B86BAD"/>
    <w:rsid w:val="00B870B3"/>
    <w:rsid w:val="00B874F5"/>
    <w:rsid w:val="00B8758E"/>
    <w:rsid w:val="00B876C1"/>
    <w:rsid w:val="00B87765"/>
    <w:rsid w:val="00B877FC"/>
    <w:rsid w:val="00B8786F"/>
    <w:rsid w:val="00B87B67"/>
    <w:rsid w:val="00B90076"/>
    <w:rsid w:val="00B90090"/>
    <w:rsid w:val="00B90392"/>
    <w:rsid w:val="00B90418"/>
    <w:rsid w:val="00B90859"/>
    <w:rsid w:val="00B90AC8"/>
    <w:rsid w:val="00B90AD5"/>
    <w:rsid w:val="00B9116A"/>
    <w:rsid w:val="00B915C6"/>
    <w:rsid w:val="00B9168F"/>
    <w:rsid w:val="00B91882"/>
    <w:rsid w:val="00B91912"/>
    <w:rsid w:val="00B91922"/>
    <w:rsid w:val="00B91965"/>
    <w:rsid w:val="00B91977"/>
    <w:rsid w:val="00B91996"/>
    <w:rsid w:val="00B919A3"/>
    <w:rsid w:val="00B91B6C"/>
    <w:rsid w:val="00B92116"/>
    <w:rsid w:val="00B9224B"/>
    <w:rsid w:val="00B92483"/>
    <w:rsid w:val="00B92767"/>
    <w:rsid w:val="00B929D1"/>
    <w:rsid w:val="00B929E3"/>
    <w:rsid w:val="00B92A28"/>
    <w:rsid w:val="00B92A37"/>
    <w:rsid w:val="00B92A84"/>
    <w:rsid w:val="00B92B8A"/>
    <w:rsid w:val="00B9304D"/>
    <w:rsid w:val="00B933E6"/>
    <w:rsid w:val="00B9340D"/>
    <w:rsid w:val="00B93492"/>
    <w:rsid w:val="00B934BA"/>
    <w:rsid w:val="00B93643"/>
    <w:rsid w:val="00B93771"/>
    <w:rsid w:val="00B93B0E"/>
    <w:rsid w:val="00B93B97"/>
    <w:rsid w:val="00B93EC3"/>
    <w:rsid w:val="00B94048"/>
    <w:rsid w:val="00B940A8"/>
    <w:rsid w:val="00B94183"/>
    <w:rsid w:val="00B941FF"/>
    <w:rsid w:val="00B94219"/>
    <w:rsid w:val="00B9432C"/>
    <w:rsid w:val="00B943BE"/>
    <w:rsid w:val="00B944BE"/>
    <w:rsid w:val="00B9467A"/>
    <w:rsid w:val="00B94700"/>
    <w:rsid w:val="00B94791"/>
    <w:rsid w:val="00B94A7C"/>
    <w:rsid w:val="00B94ADF"/>
    <w:rsid w:val="00B94C75"/>
    <w:rsid w:val="00B94DD1"/>
    <w:rsid w:val="00B95063"/>
    <w:rsid w:val="00B9557F"/>
    <w:rsid w:val="00B957EA"/>
    <w:rsid w:val="00B95CD6"/>
    <w:rsid w:val="00B95E8E"/>
    <w:rsid w:val="00B95EED"/>
    <w:rsid w:val="00B95F3E"/>
    <w:rsid w:val="00B95F4F"/>
    <w:rsid w:val="00B960D3"/>
    <w:rsid w:val="00B960E8"/>
    <w:rsid w:val="00B9615D"/>
    <w:rsid w:val="00B961F1"/>
    <w:rsid w:val="00B962A0"/>
    <w:rsid w:val="00B9686C"/>
    <w:rsid w:val="00B968D3"/>
    <w:rsid w:val="00B96A07"/>
    <w:rsid w:val="00B96A3A"/>
    <w:rsid w:val="00B96AF5"/>
    <w:rsid w:val="00B96B38"/>
    <w:rsid w:val="00B96B42"/>
    <w:rsid w:val="00B96DF1"/>
    <w:rsid w:val="00B96E74"/>
    <w:rsid w:val="00B97536"/>
    <w:rsid w:val="00B97832"/>
    <w:rsid w:val="00B9788C"/>
    <w:rsid w:val="00B97900"/>
    <w:rsid w:val="00B97963"/>
    <w:rsid w:val="00B97B8F"/>
    <w:rsid w:val="00B97CA4"/>
    <w:rsid w:val="00B97CEA"/>
    <w:rsid w:val="00BA0010"/>
    <w:rsid w:val="00BA0424"/>
    <w:rsid w:val="00BA0642"/>
    <w:rsid w:val="00BA0898"/>
    <w:rsid w:val="00BA0920"/>
    <w:rsid w:val="00BA09BC"/>
    <w:rsid w:val="00BA0A95"/>
    <w:rsid w:val="00BA0EEE"/>
    <w:rsid w:val="00BA14C9"/>
    <w:rsid w:val="00BA1579"/>
    <w:rsid w:val="00BA1589"/>
    <w:rsid w:val="00BA16F7"/>
    <w:rsid w:val="00BA17CC"/>
    <w:rsid w:val="00BA18B9"/>
    <w:rsid w:val="00BA18F5"/>
    <w:rsid w:val="00BA1ADF"/>
    <w:rsid w:val="00BA207D"/>
    <w:rsid w:val="00BA2210"/>
    <w:rsid w:val="00BA231B"/>
    <w:rsid w:val="00BA237D"/>
    <w:rsid w:val="00BA2504"/>
    <w:rsid w:val="00BA25FD"/>
    <w:rsid w:val="00BA27D7"/>
    <w:rsid w:val="00BA2B24"/>
    <w:rsid w:val="00BA2D87"/>
    <w:rsid w:val="00BA2DEE"/>
    <w:rsid w:val="00BA2EA8"/>
    <w:rsid w:val="00BA2F83"/>
    <w:rsid w:val="00BA3183"/>
    <w:rsid w:val="00BA3265"/>
    <w:rsid w:val="00BA36F3"/>
    <w:rsid w:val="00BA371A"/>
    <w:rsid w:val="00BA3763"/>
    <w:rsid w:val="00BA379D"/>
    <w:rsid w:val="00BA3979"/>
    <w:rsid w:val="00BA3B0F"/>
    <w:rsid w:val="00BA3BED"/>
    <w:rsid w:val="00BA3BF7"/>
    <w:rsid w:val="00BA3CB4"/>
    <w:rsid w:val="00BA4472"/>
    <w:rsid w:val="00BA4531"/>
    <w:rsid w:val="00BA4A66"/>
    <w:rsid w:val="00BA4C98"/>
    <w:rsid w:val="00BA4D6A"/>
    <w:rsid w:val="00BA4DA6"/>
    <w:rsid w:val="00BA4EF5"/>
    <w:rsid w:val="00BA4FC1"/>
    <w:rsid w:val="00BA50B2"/>
    <w:rsid w:val="00BA5189"/>
    <w:rsid w:val="00BA5382"/>
    <w:rsid w:val="00BA577F"/>
    <w:rsid w:val="00BA5ACB"/>
    <w:rsid w:val="00BA5CDD"/>
    <w:rsid w:val="00BA5EB4"/>
    <w:rsid w:val="00BA6385"/>
    <w:rsid w:val="00BA63B1"/>
    <w:rsid w:val="00BA63FE"/>
    <w:rsid w:val="00BA64CF"/>
    <w:rsid w:val="00BA6B47"/>
    <w:rsid w:val="00BA6C62"/>
    <w:rsid w:val="00BA6D29"/>
    <w:rsid w:val="00BA6DB9"/>
    <w:rsid w:val="00BA6DE2"/>
    <w:rsid w:val="00BA6DE5"/>
    <w:rsid w:val="00BA6F0E"/>
    <w:rsid w:val="00BA70C8"/>
    <w:rsid w:val="00BA70D2"/>
    <w:rsid w:val="00BA7447"/>
    <w:rsid w:val="00BA745A"/>
    <w:rsid w:val="00BA7505"/>
    <w:rsid w:val="00BA75AE"/>
    <w:rsid w:val="00BA75F9"/>
    <w:rsid w:val="00BA7692"/>
    <w:rsid w:val="00BA7724"/>
    <w:rsid w:val="00BA779F"/>
    <w:rsid w:val="00BA7873"/>
    <w:rsid w:val="00BA791E"/>
    <w:rsid w:val="00BA792B"/>
    <w:rsid w:val="00BA7C87"/>
    <w:rsid w:val="00BA7CC3"/>
    <w:rsid w:val="00BA7D8A"/>
    <w:rsid w:val="00BA7F19"/>
    <w:rsid w:val="00BA7FAF"/>
    <w:rsid w:val="00BB0125"/>
    <w:rsid w:val="00BB03B4"/>
    <w:rsid w:val="00BB0841"/>
    <w:rsid w:val="00BB09AB"/>
    <w:rsid w:val="00BB09E4"/>
    <w:rsid w:val="00BB0D9D"/>
    <w:rsid w:val="00BB0E82"/>
    <w:rsid w:val="00BB1120"/>
    <w:rsid w:val="00BB129E"/>
    <w:rsid w:val="00BB12A5"/>
    <w:rsid w:val="00BB1A77"/>
    <w:rsid w:val="00BB217D"/>
    <w:rsid w:val="00BB223D"/>
    <w:rsid w:val="00BB23B9"/>
    <w:rsid w:val="00BB23D9"/>
    <w:rsid w:val="00BB27D4"/>
    <w:rsid w:val="00BB29B6"/>
    <w:rsid w:val="00BB2C06"/>
    <w:rsid w:val="00BB2D64"/>
    <w:rsid w:val="00BB2E49"/>
    <w:rsid w:val="00BB2ED7"/>
    <w:rsid w:val="00BB3161"/>
    <w:rsid w:val="00BB3367"/>
    <w:rsid w:val="00BB34E8"/>
    <w:rsid w:val="00BB362C"/>
    <w:rsid w:val="00BB3769"/>
    <w:rsid w:val="00BB37AA"/>
    <w:rsid w:val="00BB396D"/>
    <w:rsid w:val="00BB39A8"/>
    <w:rsid w:val="00BB39CB"/>
    <w:rsid w:val="00BB3AB2"/>
    <w:rsid w:val="00BB3B40"/>
    <w:rsid w:val="00BB3F84"/>
    <w:rsid w:val="00BB4188"/>
    <w:rsid w:val="00BB421B"/>
    <w:rsid w:val="00BB4370"/>
    <w:rsid w:val="00BB4569"/>
    <w:rsid w:val="00BB4634"/>
    <w:rsid w:val="00BB4644"/>
    <w:rsid w:val="00BB474F"/>
    <w:rsid w:val="00BB4884"/>
    <w:rsid w:val="00BB48D4"/>
    <w:rsid w:val="00BB4993"/>
    <w:rsid w:val="00BB4A34"/>
    <w:rsid w:val="00BB4A3D"/>
    <w:rsid w:val="00BB4E36"/>
    <w:rsid w:val="00BB5163"/>
    <w:rsid w:val="00BB51CD"/>
    <w:rsid w:val="00BB520A"/>
    <w:rsid w:val="00BB52BD"/>
    <w:rsid w:val="00BB5453"/>
    <w:rsid w:val="00BB553B"/>
    <w:rsid w:val="00BB5557"/>
    <w:rsid w:val="00BB5677"/>
    <w:rsid w:val="00BB56B2"/>
    <w:rsid w:val="00BB5DAE"/>
    <w:rsid w:val="00BB5FC9"/>
    <w:rsid w:val="00BB6033"/>
    <w:rsid w:val="00BB6092"/>
    <w:rsid w:val="00BB6220"/>
    <w:rsid w:val="00BB6556"/>
    <w:rsid w:val="00BB672A"/>
    <w:rsid w:val="00BB6795"/>
    <w:rsid w:val="00BB6A48"/>
    <w:rsid w:val="00BB6A50"/>
    <w:rsid w:val="00BB6CB6"/>
    <w:rsid w:val="00BB6CD3"/>
    <w:rsid w:val="00BB6CDF"/>
    <w:rsid w:val="00BB6D8F"/>
    <w:rsid w:val="00BB6EC1"/>
    <w:rsid w:val="00BB6FF0"/>
    <w:rsid w:val="00BB7066"/>
    <w:rsid w:val="00BB708D"/>
    <w:rsid w:val="00BB71BF"/>
    <w:rsid w:val="00BB732F"/>
    <w:rsid w:val="00BB7365"/>
    <w:rsid w:val="00BB772B"/>
    <w:rsid w:val="00BB7A6B"/>
    <w:rsid w:val="00BB7B34"/>
    <w:rsid w:val="00BB7D09"/>
    <w:rsid w:val="00BB7EE9"/>
    <w:rsid w:val="00BC0226"/>
    <w:rsid w:val="00BC0379"/>
    <w:rsid w:val="00BC0398"/>
    <w:rsid w:val="00BC0865"/>
    <w:rsid w:val="00BC0C0F"/>
    <w:rsid w:val="00BC0F48"/>
    <w:rsid w:val="00BC0F5B"/>
    <w:rsid w:val="00BC0FC7"/>
    <w:rsid w:val="00BC108C"/>
    <w:rsid w:val="00BC1274"/>
    <w:rsid w:val="00BC136A"/>
    <w:rsid w:val="00BC14F0"/>
    <w:rsid w:val="00BC1A5B"/>
    <w:rsid w:val="00BC1B06"/>
    <w:rsid w:val="00BC1D6F"/>
    <w:rsid w:val="00BC20A0"/>
    <w:rsid w:val="00BC20F2"/>
    <w:rsid w:val="00BC2153"/>
    <w:rsid w:val="00BC2205"/>
    <w:rsid w:val="00BC25B2"/>
    <w:rsid w:val="00BC278D"/>
    <w:rsid w:val="00BC29D8"/>
    <w:rsid w:val="00BC2AFB"/>
    <w:rsid w:val="00BC2BD3"/>
    <w:rsid w:val="00BC2E04"/>
    <w:rsid w:val="00BC2E89"/>
    <w:rsid w:val="00BC2FC7"/>
    <w:rsid w:val="00BC3152"/>
    <w:rsid w:val="00BC33F3"/>
    <w:rsid w:val="00BC3527"/>
    <w:rsid w:val="00BC3580"/>
    <w:rsid w:val="00BC36BE"/>
    <w:rsid w:val="00BC3709"/>
    <w:rsid w:val="00BC37DC"/>
    <w:rsid w:val="00BC3922"/>
    <w:rsid w:val="00BC39CD"/>
    <w:rsid w:val="00BC40A4"/>
    <w:rsid w:val="00BC4274"/>
    <w:rsid w:val="00BC4457"/>
    <w:rsid w:val="00BC4516"/>
    <w:rsid w:val="00BC4588"/>
    <w:rsid w:val="00BC4810"/>
    <w:rsid w:val="00BC4926"/>
    <w:rsid w:val="00BC497B"/>
    <w:rsid w:val="00BC4BC8"/>
    <w:rsid w:val="00BC4BDE"/>
    <w:rsid w:val="00BC4CA4"/>
    <w:rsid w:val="00BC4D3A"/>
    <w:rsid w:val="00BC4F14"/>
    <w:rsid w:val="00BC51AE"/>
    <w:rsid w:val="00BC52FB"/>
    <w:rsid w:val="00BC5304"/>
    <w:rsid w:val="00BC5367"/>
    <w:rsid w:val="00BC53F1"/>
    <w:rsid w:val="00BC540D"/>
    <w:rsid w:val="00BC557F"/>
    <w:rsid w:val="00BC5624"/>
    <w:rsid w:val="00BC563F"/>
    <w:rsid w:val="00BC57A7"/>
    <w:rsid w:val="00BC5FA0"/>
    <w:rsid w:val="00BC6032"/>
    <w:rsid w:val="00BC6140"/>
    <w:rsid w:val="00BC6266"/>
    <w:rsid w:val="00BC63F3"/>
    <w:rsid w:val="00BC6488"/>
    <w:rsid w:val="00BC681B"/>
    <w:rsid w:val="00BC6A3C"/>
    <w:rsid w:val="00BC6A69"/>
    <w:rsid w:val="00BC6CA8"/>
    <w:rsid w:val="00BC6E6F"/>
    <w:rsid w:val="00BC7041"/>
    <w:rsid w:val="00BC71BB"/>
    <w:rsid w:val="00BC71C6"/>
    <w:rsid w:val="00BC7273"/>
    <w:rsid w:val="00BC730D"/>
    <w:rsid w:val="00BC7571"/>
    <w:rsid w:val="00BC768C"/>
    <w:rsid w:val="00BC780D"/>
    <w:rsid w:val="00BC7897"/>
    <w:rsid w:val="00BC7901"/>
    <w:rsid w:val="00BC7973"/>
    <w:rsid w:val="00BC7B9F"/>
    <w:rsid w:val="00BC7C55"/>
    <w:rsid w:val="00BC7D51"/>
    <w:rsid w:val="00BC7E51"/>
    <w:rsid w:val="00BD0005"/>
    <w:rsid w:val="00BD0019"/>
    <w:rsid w:val="00BD0062"/>
    <w:rsid w:val="00BD00DC"/>
    <w:rsid w:val="00BD0258"/>
    <w:rsid w:val="00BD03A0"/>
    <w:rsid w:val="00BD0409"/>
    <w:rsid w:val="00BD048B"/>
    <w:rsid w:val="00BD0505"/>
    <w:rsid w:val="00BD0614"/>
    <w:rsid w:val="00BD0742"/>
    <w:rsid w:val="00BD08EF"/>
    <w:rsid w:val="00BD0A5A"/>
    <w:rsid w:val="00BD0BAE"/>
    <w:rsid w:val="00BD0BB3"/>
    <w:rsid w:val="00BD0C50"/>
    <w:rsid w:val="00BD0E8D"/>
    <w:rsid w:val="00BD0EF2"/>
    <w:rsid w:val="00BD0F6C"/>
    <w:rsid w:val="00BD0FA1"/>
    <w:rsid w:val="00BD107D"/>
    <w:rsid w:val="00BD12CF"/>
    <w:rsid w:val="00BD158C"/>
    <w:rsid w:val="00BD161D"/>
    <w:rsid w:val="00BD1819"/>
    <w:rsid w:val="00BD18A2"/>
    <w:rsid w:val="00BD18F6"/>
    <w:rsid w:val="00BD19B3"/>
    <w:rsid w:val="00BD1A4E"/>
    <w:rsid w:val="00BD1D88"/>
    <w:rsid w:val="00BD1FC1"/>
    <w:rsid w:val="00BD1FE5"/>
    <w:rsid w:val="00BD26A5"/>
    <w:rsid w:val="00BD2888"/>
    <w:rsid w:val="00BD2AA2"/>
    <w:rsid w:val="00BD2C5F"/>
    <w:rsid w:val="00BD2CB0"/>
    <w:rsid w:val="00BD2D44"/>
    <w:rsid w:val="00BD2E2F"/>
    <w:rsid w:val="00BD308E"/>
    <w:rsid w:val="00BD309A"/>
    <w:rsid w:val="00BD3113"/>
    <w:rsid w:val="00BD3231"/>
    <w:rsid w:val="00BD338E"/>
    <w:rsid w:val="00BD3401"/>
    <w:rsid w:val="00BD340D"/>
    <w:rsid w:val="00BD342C"/>
    <w:rsid w:val="00BD3606"/>
    <w:rsid w:val="00BD3796"/>
    <w:rsid w:val="00BD3F71"/>
    <w:rsid w:val="00BD406E"/>
    <w:rsid w:val="00BD4221"/>
    <w:rsid w:val="00BD4233"/>
    <w:rsid w:val="00BD4635"/>
    <w:rsid w:val="00BD4787"/>
    <w:rsid w:val="00BD4850"/>
    <w:rsid w:val="00BD4A63"/>
    <w:rsid w:val="00BD4BB4"/>
    <w:rsid w:val="00BD4DEB"/>
    <w:rsid w:val="00BD4E9C"/>
    <w:rsid w:val="00BD4EFA"/>
    <w:rsid w:val="00BD4FB2"/>
    <w:rsid w:val="00BD518F"/>
    <w:rsid w:val="00BD51F9"/>
    <w:rsid w:val="00BD5625"/>
    <w:rsid w:val="00BD56A2"/>
    <w:rsid w:val="00BD56B5"/>
    <w:rsid w:val="00BD56DA"/>
    <w:rsid w:val="00BD59E4"/>
    <w:rsid w:val="00BD5A1E"/>
    <w:rsid w:val="00BD5AC7"/>
    <w:rsid w:val="00BD5BAD"/>
    <w:rsid w:val="00BD6454"/>
    <w:rsid w:val="00BD6500"/>
    <w:rsid w:val="00BD655C"/>
    <w:rsid w:val="00BD6916"/>
    <w:rsid w:val="00BD6AD0"/>
    <w:rsid w:val="00BD6D46"/>
    <w:rsid w:val="00BD716F"/>
    <w:rsid w:val="00BD74FB"/>
    <w:rsid w:val="00BD7577"/>
    <w:rsid w:val="00BD77D1"/>
    <w:rsid w:val="00BD7AB1"/>
    <w:rsid w:val="00BD7BD3"/>
    <w:rsid w:val="00BD7E75"/>
    <w:rsid w:val="00BE01A6"/>
    <w:rsid w:val="00BE01C0"/>
    <w:rsid w:val="00BE023B"/>
    <w:rsid w:val="00BE036D"/>
    <w:rsid w:val="00BE064F"/>
    <w:rsid w:val="00BE0792"/>
    <w:rsid w:val="00BE09F4"/>
    <w:rsid w:val="00BE0BB9"/>
    <w:rsid w:val="00BE0EB1"/>
    <w:rsid w:val="00BE1026"/>
    <w:rsid w:val="00BE110D"/>
    <w:rsid w:val="00BE11F1"/>
    <w:rsid w:val="00BE1618"/>
    <w:rsid w:val="00BE166D"/>
    <w:rsid w:val="00BE1977"/>
    <w:rsid w:val="00BE1ADE"/>
    <w:rsid w:val="00BE1AE7"/>
    <w:rsid w:val="00BE1B78"/>
    <w:rsid w:val="00BE1C03"/>
    <w:rsid w:val="00BE1C0F"/>
    <w:rsid w:val="00BE1C24"/>
    <w:rsid w:val="00BE1CD8"/>
    <w:rsid w:val="00BE1D4D"/>
    <w:rsid w:val="00BE1D90"/>
    <w:rsid w:val="00BE1E9D"/>
    <w:rsid w:val="00BE1FDD"/>
    <w:rsid w:val="00BE2059"/>
    <w:rsid w:val="00BE20C1"/>
    <w:rsid w:val="00BE236F"/>
    <w:rsid w:val="00BE2470"/>
    <w:rsid w:val="00BE264A"/>
    <w:rsid w:val="00BE26D5"/>
    <w:rsid w:val="00BE2708"/>
    <w:rsid w:val="00BE27F3"/>
    <w:rsid w:val="00BE299B"/>
    <w:rsid w:val="00BE29C5"/>
    <w:rsid w:val="00BE2A81"/>
    <w:rsid w:val="00BE2BD2"/>
    <w:rsid w:val="00BE316A"/>
    <w:rsid w:val="00BE33F2"/>
    <w:rsid w:val="00BE3401"/>
    <w:rsid w:val="00BE340E"/>
    <w:rsid w:val="00BE3558"/>
    <w:rsid w:val="00BE3747"/>
    <w:rsid w:val="00BE3881"/>
    <w:rsid w:val="00BE3C35"/>
    <w:rsid w:val="00BE3E14"/>
    <w:rsid w:val="00BE3E52"/>
    <w:rsid w:val="00BE40A5"/>
    <w:rsid w:val="00BE427E"/>
    <w:rsid w:val="00BE42AD"/>
    <w:rsid w:val="00BE4A33"/>
    <w:rsid w:val="00BE4AD9"/>
    <w:rsid w:val="00BE4BB8"/>
    <w:rsid w:val="00BE4C44"/>
    <w:rsid w:val="00BE4D31"/>
    <w:rsid w:val="00BE4D71"/>
    <w:rsid w:val="00BE4F9C"/>
    <w:rsid w:val="00BE52EE"/>
    <w:rsid w:val="00BE5554"/>
    <w:rsid w:val="00BE5555"/>
    <w:rsid w:val="00BE556A"/>
    <w:rsid w:val="00BE5742"/>
    <w:rsid w:val="00BE5D1A"/>
    <w:rsid w:val="00BE5EFA"/>
    <w:rsid w:val="00BE634E"/>
    <w:rsid w:val="00BE67D2"/>
    <w:rsid w:val="00BE6A24"/>
    <w:rsid w:val="00BE6A5F"/>
    <w:rsid w:val="00BE6D03"/>
    <w:rsid w:val="00BE6F51"/>
    <w:rsid w:val="00BE6FCC"/>
    <w:rsid w:val="00BE7007"/>
    <w:rsid w:val="00BE70AF"/>
    <w:rsid w:val="00BE714B"/>
    <w:rsid w:val="00BE7202"/>
    <w:rsid w:val="00BE7285"/>
    <w:rsid w:val="00BE73AA"/>
    <w:rsid w:val="00BE74DB"/>
    <w:rsid w:val="00BE74EC"/>
    <w:rsid w:val="00BE75F9"/>
    <w:rsid w:val="00BE773C"/>
    <w:rsid w:val="00BE777E"/>
    <w:rsid w:val="00BE79A5"/>
    <w:rsid w:val="00BE7A23"/>
    <w:rsid w:val="00BE7A4E"/>
    <w:rsid w:val="00BE7B69"/>
    <w:rsid w:val="00BE7D98"/>
    <w:rsid w:val="00BE7DCE"/>
    <w:rsid w:val="00BF0411"/>
    <w:rsid w:val="00BF04A9"/>
    <w:rsid w:val="00BF05DF"/>
    <w:rsid w:val="00BF0652"/>
    <w:rsid w:val="00BF08F9"/>
    <w:rsid w:val="00BF0A2B"/>
    <w:rsid w:val="00BF0AA1"/>
    <w:rsid w:val="00BF0AE2"/>
    <w:rsid w:val="00BF0B6F"/>
    <w:rsid w:val="00BF0E58"/>
    <w:rsid w:val="00BF0F3D"/>
    <w:rsid w:val="00BF0F91"/>
    <w:rsid w:val="00BF1097"/>
    <w:rsid w:val="00BF1271"/>
    <w:rsid w:val="00BF1318"/>
    <w:rsid w:val="00BF14DD"/>
    <w:rsid w:val="00BF1797"/>
    <w:rsid w:val="00BF1877"/>
    <w:rsid w:val="00BF1B09"/>
    <w:rsid w:val="00BF1BA7"/>
    <w:rsid w:val="00BF1CB3"/>
    <w:rsid w:val="00BF1CCD"/>
    <w:rsid w:val="00BF1D51"/>
    <w:rsid w:val="00BF1E6B"/>
    <w:rsid w:val="00BF1F2B"/>
    <w:rsid w:val="00BF2234"/>
    <w:rsid w:val="00BF2271"/>
    <w:rsid w:val="00BF23EE"/>
    <w:rsid w:val="00BF248F"/>
    <w:rsid w:val="00BF2516"/>
    <w:rsid w:val="00BF260A"/>
    <w:rsid w:val="00BF2BDA"/>
    <w:rsid w:val="00BF2F9B"/>
    <w:rsid w:val="00BF360B"/>
    <w:rsid w:val="00BF38C4"/>
    <w:rsid w:val="00BF3A01"/>
    <w:rsid w:val="00BF3A0E"/>
    <w:rsid w:val="00BF3A8D"/>
    <w:rsid w:val="00BF3BE1"/>
    <w:rsid w:val="00BF3CF7"/>
    <w:rsid w:val="00BF3D9B"/>
    <w:rsid w:val="00BF3EC2"/>
    <w:rsid w:val="00BF4106"/>
    <w:rsid w:val="00BF4199"/>
    <w:rsid w:val="00BF41E6"/>
    <w:rsid w:val="00BF4441"/>
    <w:rsid w:val="00BF44B3"/>
    <w:rsid w:val="00BF44FB"/>
    <w:rsid w:val="00BF44FF"/>
    <w:rsid w:val="00BF4622"/>
    <w:rsid w:val="00BF4624"/>
    <w:rsid w:val="00BF4665"/>
    <w:rsid w:val="00BF48ED"/>
    <w:rsid w:val="00BF4918"/>
    <w:rsid w:val="00BF4A41"/>
    <w:rsid w:val="00BF4D90"/>
    <w:rsid w:val="00BF4DB0"/>
    <w:rsid w:val="00BF4ED6"/>
    <w:rsid w:val="00BF5046"/>
    <w:rsid w:val="00BF5400"/>
    <w:rsid w:val="00BF54D2"/>
    <w:rsid w:val="00BF563C"/>
    <w:rsid w:val="00BF56B8"/>
    <w:rsid w:val="00BF5931"/>
    <w:rsid w:val="00BF598B"/>
    <w:rsid w:val="00BF5AF1"/>
    <w:rsid w:val="00BF5AFE"/>
    <w:rsid w:val="00BF5C43"/>
    <w:rsid w:val="00BF5D0D"/>
    <w:rsid w:val="00BF5E1E"/>
    <w:rsid w:val="00BF5E27"/>
    <w:rsid w:val="00BF5E82"/>
    <w:rsid w:val="00BF6391"/>
    <w:rsid w:val="00BF6418"/>
    <w:rsid w:val="00BF66CA"/>
    <w:rsid w:val="00BF67A6"/>
    <w:rsid w:val="00BF68F3"/>
    <w:rsid w:val="00BF6ADC"/>
    <w:rsid w:val="00BF6ADF"/>
    <w:rsid w:val="00BF6B00"/>
    <w:rsid w:val="00BF7131"/>
    <w:rsid w:val="00BF718E"/>
    <w:rsid w:val="00BF73DE"/>
    <w:rsid w:val="00BF76B1"/>
    <w:rsid w:val="00BF77E4"/>
    <w:rsid w:val="00BF7842"/>
    <w:rsid w:val="00BF7DB6"/>
    <w:rsid w:val="00C000A2"/>
    <w:rsid w:val="00C0034E"/>
    <w:rsid w:val="00C003CA"/>
    <w:rsid w:val="00C003F9"/>
    <w:rsid w:val="00C0058E"/>
    <w:rsid w:val="00C0060C"/>
    <w:rsid w:val="00C00693"/>
    <w:rsid w:val="00C00BEB"/>
    <w:rsid w:val="00C00CAA"/>
    <w:rsid w:val="00C00F80"/>
    <w:rsid w:val="00C0126F"/>
    <w:rsid w:val="00C013D7"/>
    <w:rsid w:val="00C016D3"/>
    <w:rsid w:val="00C01821"/>
    <w:rsid w:val="00C01F74"/>
    <w:rsid w:val="00C021F6"/>
    <w:rsid w:val="00C022BD"/>
    <w:rsid w:val="00C0263A"/>
    <w:rsid w:val="00C0274E"/>
    <w:rsid w:val="00C027D5"/>
    <w:rsid w:val="00C02B89"/>
    <w:rsid w:val="00C02BD2"/>
    <w:rsid w:val="00C02C3A"/>
    <w:rsid w:val="00C02E83"/>
    <w:rsid w:val="00C02EBD"/>
    <w:rsid w:val="00C0351C"/>
    <w:rsid w:val="00C03660"/>
    <w:rsid w:val="00C03675"/>
    <w:rsid w:val="00C03851"/>
    <w:rsid w:val="00C038EA"/>
    <w:rsid w:val="00C0427F"/>
    <w:rsid w:val="00C04298"/>
    <w:rsid w:val="00C0440F"/>
    <w:rsid w:val="00C04485"/>
    <w:rsid w:val="00C045FA"/>
    <w:rsid w:val="00C046CB"/>
    <w:rsid w:val="00C04928"/>
    <w:rsid w:val="00C049E1"/>
    <w:rsid w:val="00C04B86"/>
    <w:rsid w:val="00C04C8F"/>
    <w:rsid w:val="00C04DF9"/>
    <w:rsid w:val="00C0528F"/>
    <w:rsid w:val="00C054DC"/>
    <w:rsid w:val="00C05535"/>
    <w:rsid w:val="00C056EE"/>
    <w:rsid w:val="00C058DC"/>
    <w:rsid w:val="00C059CA"/>
    <w:rsid w:val="00C05B37"/>
    <w:rsid w:val="00C05C92"/>
    <w:rsid w:val="00C05C98"/>
    <w:rsid w:val="00C05D8B"/>
    <w:rsid w:val="00C05E6A"/>
    <w:rsid w:val="00C05F4F"/>
    <w:rsid w:val="00C060B4"/>
    <w:rsid w:val="00C065A8"/>
    <w:rsid w:val="00C066EF"/>
    <w:rsid w:val="00C06898"/>
    <w:rsid w:val="00C06944"/>
    <w:rsid w:val="00C06E49"/>
    <w:rsid w:val="00C06E73"/>
    <w:rsid w:val="00C07223"/>
    <w:rsid w:val="00C072F4"/>
    <w:rsid w:val="00C07371"/>
    <w:rsid w:val="00C073FA"/>
    <w:rsid w:val="00C07694"/>
    <w:rsid w:val="00C077F5"/>
    <w:rsid w:val="00C07A92"/>
    <w:rsid w:val="00C07C06"/>
    <w:rsid w:val="00C07C1D"/>
    <w:rsid w:val="00C07C7F"/>
    <w:rsid w:val="00C07D2A"/>
    <w:rsid w:val="00C07E30"/>
    <w:rsid w:val="00C07F51"/>
    <w:rsid w:val="00C07F53"/>
    <w:rsid w:val="00C100AB"/>
    <w:rsid w:val="00C10268"/>
    <w:rsid w:val="00C10445"/>
    <w:rsid w:val="00C10E9C"/>
    <w:rsid w:val="00C111E6"/>
    <w:rsid w:val="00C111FA"/>
    <w:rsid w:val="00C1129D"/>
    <w:rsid w:val="00C11454"/>
    <w:rsid w:val="00C1150B"/>
    <w:rsid w:val="00C1189A"/>
    <w:rsid w:val="00C118D3"/>
    <w:rsid w:val="00C11B36"/>
    <w:rsid w:val="00C11B6B"/>
    <w:rsid w:val="00C11BC9"/>
    <w:rsid w:val="00C11CAE"/>
    <w:rsid w:val="00C11CBF"/>
    <w:rsid w:val="00C121D0"/>
    <w:rsid w:val="00C12258"/>
    <w:rsid w:val="00C12285"/>
    <w:rsid w:val="00C12294"/>
    <w:rsid w:val="00C12333"/>
    <w:rsid w:val="00C12478"/>
    <w:rsid w:val="00C12553"/>
    <w:rsid w:val="00C125FC"/>
    <w:rsid w:val="00C12697"/>
    <w:rsid w:val="00C126B4"/>
    <w:rsid w:val="00C1276E"/>
    <w:rsid w:val="00C12C2E"/>
    <w:rsid w:val="00C12F6E"/>
    <w:rsid w:val="00C12F71"/>
    <w:rsid w:val="00C13015"/>
    <w:rsid w:val="00C1312E"/>
    <w:rsid w:val="00C132A8"/>
    <w:rsid w:val="00C13511"/>
    <w:rsid w:val="00C13585"/>
    <w:rsid w:val="00C13923"/>
    <w:rsid w:val="00C13F20"/>
    <w:rsid w:val="00C13F63"/>
    <w:rsid w:val="00C13FCB"/>
    <w:rsid w:val="00C1416C"/>
    <w:rsid w:val="00C141FB"/>
    <w:rsid w:val="00C1438E"/>
    <w:rsid w:val="00C14487"/>
    <w:rsid w:val="00C1450F"/>
    <w:rsid w:val="00C1456C"/>
    <w:rsid w:val="00C145E7"/>
    <w:rsid w:val="00C14716"/>
    <w:rsid w:val="00C14E56"/>
    <w:rsid w:val="00C14F15"/>
    <w:rsid w:val="00C15153"/>
    <w:rsid w:val="00C15221"/>
    <w:rsid w:val="00C15287"/>
    <w:rsid w:val="00C15417"/>
    <w:rsid w:val="00C156B0"/>
    <w:rsid w:val="00C158FA"/>
    <w:rsid w:val="00C15D06"/>
    <w:rsid w:val="00C15EB4"/>
    <w:rsid w:val="00C15F0F"/>
    <w:rsid w:val="00C15F1B"/>
    <w:rsid w:val="00C15F7B"/>
    <w:rsid w:val="00C16055"/>
    <w:rsid w:val="00C163FB"/>
    <w:rsid w:val="00C16468"/>
    <w:rsid w:val="00C1647F"/>
    <w:rsid w:val="00C164EA"/>
    <w:rsid w:val="00C1653D"/>
    <w:rsid w:val="00C167ED"/>
    <w:rsid w:val="00C16889"/>
    <w:rsid w:val="00C1695A"/>
    <w:rsid w:val="00C16B4F"/>
    <w:rsid w:val="00C16D12"/>
    <w:rsid w:val="00C16F85"/>
    <w:rsid w:val="00C172AD"/>
    <w:rsid w:val="00C172ED"/>
    <w:rsid w:val="00C17304"/>
    <w:rsid w:val="00C1731C"/>
    <w:rsid w:val="00C1749A"/>
    <w:rsid w:val="00C174DC"/>
    <w:rsid w:val="00C176D2"/>
    <w:rsid w:val="00C178D4"/>
    <w:rsid w:val="00C17926"/>
    <w:rsid w:val="00C17D16"/>
    <w:rsid w:val="00C17ED3"/>
    <w:rsid w:val="00C17FAE"/>
    <w:rsid w:val="00C201A2"/>
    <w:rsid w:val="00C201CB"/>
    <w:rsid w:val="00C201CD"/>
    <w:rsid w:val="00C202EC"/>
    <w:rsid w:val="00C2030C"/>
    <w:rsid w:val="00C20432"/>
    <w:rsid w:val="00C205D5"/>
    <w:rsid w:val="00C20876"/>
    <w:rsid w:val="00C209CA"/>
    <w:rsid w:val="00C20BC6"/>
    <w:rsid w:val="00C20CB5"/>
    <w:rsid w:val="00C20F01"/>
    <w:rsid w:val="00C217B6"/>
    <w:rsid w:val="00C21946"/>
    <w:rsid w:val="00C219B8"/>
    <w:rsid w:val="00C219C2"/>
    <w:rsid w:val="00C21ABF"/>
    <w:rsid w:val="00C21BD6"/>
    <w:rsid w:val="00C21C5A"/>
    <w:rsid w:val="00C22118"/>
    <w:rsid w:val="00C2249D"/>
    <w:rsid w:val="00C22712"/>
    <w:rsid w:val="00C22805"/>
    <w:rsid w:val="00C22C3B"/>
    <w:rsid w:val="00C22EA6"/>
    <w:rsid w:val="00C22EE9"/>
    <w:rsid w:val="00C23005"/>
    <w:rsid w:val="00C23755"/>
    <w:rsid w:val="00C238FD"/>
    <w:rsid w:val="00C23B45"/>
    <w:rsid w:val="00C23B4F"/>
    <w:rsid w:val="00C23E91"/>
    <w:rsid w:val="00C23F0E"/>
    <w:rsid w:val="00C23F25"/>
    <w:rsid w:val="00C23F60"/>
    <w:rsid w:val="00C23F7F"/>
    <w:rsid w:val="00C23F8E"/>
    <w:rsid w:val="00C2449A"/>
    <w:rsid w:val="00C2458D"/>
    <w:rsid w:val="00C245AF"/>
    <w:rsid w:val="00C24A4C"/>
    <w:rsid w:val="00C24F5A"/>
    <w:rsid w:val="00C24FA8"/>
    <w:rsid w:val="00C2500B"/>
    <w:rsid w:val="00C25072"/>
    <w:rsid w:val="00C25152"/>
    <w:rsid w:val="00C2519E"/>
    <w:rsid w:val="00C25263"/>
    <w:rsid w:val="00C253D5"/>
    <w:rsid w:val="00C253EE"/>
    <w:rsid w:val="00C2550E"/>
    <w:rsid w:val="00C25690"/>
    <w:rsid w:val="00C25B1E"/>
    <w:rsid w:val="00C25CCC"/>
    <w:rsid w:val="00C25D6B"/>
    <w:rsid w:val="00C25E5E"/>
    <w:rsid w:val="00C26248"/>
    <w:rsid w:val="00C262F5"/>
    <w:rsid w:val="00C264C7"/>
    <w:rsid w:val="00C264EF"/>
    <w:rsid w:val="00C26614"/>
    <w:rsid w:val="00C266CF"/>
    <w:rsid w:val="00C26733"/>
    <w:rsid w:val="00C2679B"/>
    <w:rsid w:val="00C267AA"/>
    <w:rsid w:val="00C2687C"/>
    <w:rsid w:val="00C26A66"/>
    <w:rsid w:val="00C26C27"/>
    <w:rsid w:val="00C26C4A"/>
    <w:rsid w:val="00C26C65"/>
    <w:rsid w:val="00C26E76"/>
    <w:rsid w:val="00C26FF6"/>
    <w:rsid w:val="00C271A3"/>
    <w:rsid w:val="00C277FA"/>
    <w:rsid w:val="00C2782D"/>
    <w:rsid w:val="00C27C13"/>
    <w:rsid w:val="00C27C77"/>
    <w:rsid w:val="00C27D84"/>
    <w:rsid w:val="00C27F71"/>
    <w:rsid w:val="00C27FB0"/>
    <w:rsid w:val="00C27FF2"/>
    <w:rsid w:val="00C303D7"/>
    <w:rsid w:val="00C303D8"/>
    <w:rsid w:val="00C303F5"/>
    <w:rsid w:val="00C308CF"/>
    <w:rsid w:val="00C3091F"/>
    <w:rsid w:val="00C30934"/>
    <w:rsid w:val="00C30955"/>
    <w:rsid w:val="00C30962"/>
    <w:rsid w:val="00C30C3F"/>
    <w:rsid w:val="00C30DC8"/>
    <w:rsid w:val="00C310A2"/>
    <w:rsid w:val="00C31AA2"/>
    <w:rsid w:val="00C31B26"/>
    <w:rsid w:val="00C31B3E"/>
    <w:rsid w:val="00C31CB0"/>
    <w:rsid w:val="00C31D2E"/>
    <w:rsid w:val="00C32003"/>
    <w:rsid w:val="00C320A7"/>
    <w:rsid w:val="00C320FC"/>
    <w:rsid w:val="00C3214F"/>
    <w:rsid w:val="00C3245D"/>
    <w:rsid w:val="00C324D3"/>
    <w:rsid w:val="00C3254F"/>
    <w:rsid w:val="00C327A4"/>
    <w:rsid w:val="00C32A01"/>
    <w:rsid w:val="00C32AB3"/>
    <w:rsid w:val="00C32B3D"/>
    <w:rsid w:val="00C32B50"/>
    <w:rsid w:val="00C32C42"/>
    <w:rsid w:val="00C32D8C"/>
    <w:rsid w:val="00C333C0"/>
    <w:rsid w:val="00C333E6"/>
    <w:rsid w:val="00C33484"/>
    <w:rsid w:val="00C3362C"/>
    <w:rsid w:val="00C33685"/>
    <w:rsid w:val="00C336E8"/>
    <w:rsid w:val="00C33837"/>
    <w:rsid w:val="00C3392C"/>
    <w:rsid w:val="00C33999"/>
    <w:rsid w:val="00C33A0C"/>
    <w:rsid w:val="00C33B57"/>
    <w:rsid w:val="00C33BD7"/>
    <w:rsid w:val="00C33C10"/>
    <w:rsid w:val="00C33E8E"/>
    <w:rsid w:val="00C3421E"/>
    <w:rsid w:val="00C3442C"/>
    <w:rsid w:val="00C3444B"/>
    <w:rsid w:val="00C3447A"/>
    <w:rsid w:val="00C34764"/>
    <w:rsid w:val="00C3521C"/>
    <w:rsid w:val="00C352B0"/>
    <w:rsid w:val="00C3547F"/>
    <w:rsid w:val="00C35541"/>
    <w:rsid w:val="00C35932"/>
    <w:rsid w:val="00C35CB6"/>
    <w:rsid w:val="00C35E9D"/>
    <w:rsid w:val="00C360B7"/>
    <w:rsid w:val="00C360EB"/>
    <w:rsid w:val="00C36430"/>
    <w:rsid w:val="00C364FD"/>
    <w:rsid w:val="00C3668F"/>
    <w:rsid w:val="00C3686D"/>
    <w:rsid w:val="00C3691B"/>
    <w:rsid w:val="00C36947"/>
    <w:rsid w:val="00C36B36"/>
    <w:rsid w:val="00C36BB5"/>
    <w:rsid w:val="00C36BE2"/>
    <w:rsid w:val="00C36CBF"/>
    <w:rsid w:val="00C36CE6"/>
    <w:rsid w:val="00C378E1"/>
    <w:rsid w:val="00C37AA9"/>
    <w:rsid w:val="00C37BE7"/>
    <w:rsid w:val="00C37C9A"/>
    <w:rsid w:val="00C37D86"/>
    <w:rsid w:val="00C37D8B"/>
    <w:rsid w:val="00C40301"/>
    <w:rsid w:val="00C4045C"/>
    <w:rsid w:val="00C40521"/>
    <w:rsid w:val="00C40699"/>
    <w:rsid w:val="00C40868"/>
    <w:rsid w:val="00C408EB"/>
    <w:rsid w:val="00C4098A"/>
    <w:rsid w:val="00C40A79"/>
    <w:rsid w:val="00C4105A"/>
    <w:rsid w:val="00C411D9"/>
    <w:rsid w:val="00C41222"/>
    <w:rsid w:val="00C413BF"/>
    <w:rsid w:val="00C41447"/>
    <w:rsid w:val="00C41571"/>
    <w:rsid w:val="00C4165D"/>
    <w:rsid w:val="00C41780"/>
    <w:rsid w:val="00C41A22"/>
    <w:rsid w:val="00C41AB8"/>
    <w:rsid w:val="00C41BEB"/>
    <w:rsid w:val="00C41BFE"/>
    <w:rsid w:val="00C421D6"/>
    <w:rsid w:val="00C42273"/>
    <w:rsid w:val="00C429E6"/>
    <w:rsid w:val="00C42C15"/>
    <w:rsid w:val="00C42D3A"/>
    <w:rsid w:val="00C42E1A"/>
    <w:rsid w:val="00C42E7E"/>
    <w:rsid w:val="00C42F27"/>
    <w:rsid w:val="00C43033"/>
    <w:rsid w:val="00C430EF"/>
    <w:rsid w:val="00C430F3"/>
    <w:rsid w:val="00C43228"/>
    <w:rsid w:val="00C433D8"/>
    <w:rsid w:val="00C436FE"/>
    <w:rsid w:val="00C43927"/>
    <w:rsid w:val="00C43941"/>
    <w:rsid w:val="00C43B48"/>
    <w:rsid w:val="00C43B7A"/>
    <w:rsid w:val="00C43C52"/>
    <w:rsid w:val="00C43DB6"/>
    <w:rsid w:val="00C43DC3"/>
    <w:rsid w:val="00C43ECF"/>
    <w:rsid w:val="00C44016"/>
    <w:rsid w:val="00C4405B"/>
    <w:rsid w:val="00C44399"/>
    <w:rsid w:val="00C44427"/>
    <w:rsid w:val="00C444C4"/>
    <w:rsid w:val="00C4458D"/>
    <w:rsid w:val="00C4490C"/>
    <w:rsid w:val="00C44958"/>
    <w:rsid w:val="00C44B80"/>
    <w:rsid w:val="00C44B81"/>
    <w:rsid w:val="00C44C08"/>
    <w:rsid w:val="00C451CD"/>
    <w:rsid w:val="00C45249"/>
    <w:rsid w:val="00C4555B"/>
    <w:rsid w:val="00C455B1"/>
    <w:rsid w:val="00C45677"/>
    <w:rsid w:val="00C45AFC"/>
    <w:rsid w:val="00C45C6F"/>
    <w:rsid w:val="00C45C8C"/>
    <w:rsid w:val="00C45D88"/>
    <w:rsid w:val="00C45DAE"/>
    <w:rsid w:val="00C45E9C"/>
    <w:rsid w:val="00C46349"/>
    <w:rsid w:val="00C463D1"/>
    <w:rsid w:val="00C4694D"/>
    <w:rsid w:val="00C46BDD"/>
    <w:rsid w:val="00C46C79"/>
    <w:rsid w:val="00C46CD0"/>
    <w:rsid w:val="00C46E32"/>
    <w:rsid w:val="00C46E6B"/>
    <w:rsid w:val="00C46F53"/>
    <w:rsid w:val="00C4714B"/>
    <w:rsid w:val="00C473F8"/>
    <w:rsid w:val="00C475F5"/>
    <w:rsid w:val="00C47819"/>
    <w:rsid w:val="00C47988"/>
    <w:rsid w:val="00C47AEB"/>
    <w:rsid w:val="00C47BEA"/>
    <w:rsid w:val="00C47D9C"/>
    <w:rsid w:val="00C47DD7"/>
    <w:rsid w:val="00C47FBD"/>
    <w:rsid w:val="00C50051"/>
    <w:rsid w:val="00C50076"/>
    <w:rsid w:val="00C502BE"/>
    <w:rsid w:val="00C5031D"/>
    <w:rsid w:val="00C50565"/>
    <w:rsid w:val="00C5060B"/>
    <w:rsid w:val="00C506BE"/>
    <w:rsid w:val="00C5085A"/>
    <w:rsid w:val="00C5085E"/>
    <w:rsid w:val="00C50914"/>
    <w:rsid w:val="00C50A51"/>
    <w:rsid w:val="00C50C74"/>
    <w:rsid w:val="00C50CB3"/>
    <w:rsid w:val="00C50CF9"/>
    <w:rsid w:val="00C50DFA"/>
    <w:rsid w:val="00C50E88"/>
    <w:rsid w:val="00C50EEC"/>
    <w:rsid w:val="00C51098"/>
    <w:rsid w:val="00C512A7"/>
    <w:rsid w:val="00C512A9"/>
    <w:rsid w:val="00C51404"/>
    <w:rsid w:val="00C51490"/>
    <w:rsid w:val="00C515BD"/>
    <w:rsid w:val="00C5168C"/>
    <w:rsid w:val="00C5171F"/>
    <w:rsid w:val="00C5192B"/>
    <w:rsid w:val="00C51974"/>
    <w:rsid w:val="00C51AF6"/>
    <w:rsid w:val="00C51C9E"/>
    <w:rsid w:val="00C52449"/>
    <w:rsid w:val="00C52731"/>
    <w:rsid w:val="00C52A44"/>
    <w:rsid w:val="00C52AEA"/>
    <w:rsid w:val="00C52BAD"/>
    <w:rsid w:val="00C52C48"/>
    <w:rsid w:val="00C52E22"/>
    <w:rsid w:val="00C52E41"/>
    <w:rsid w:val="00C52E52"/>
    <w:rsid w:val="00C52F0E"/>
    <w:rsid w:val="00C52F1A"/>
    <w:rsid w:val="00C52F6A"/>
    <w:rsid w:val="00C53045"/>
    <w:rsid w:val="00C5316D"/>
    <w:rsid w:val="00C53365"/>
    <w:rsid w:val="00C53884"/>
    <w:rsid w:val="00C53978"/>
    <w:rsid w:val="00C53A9E"/>
    <w:rsid w:val="00C53AEF"/>
    <w:rsid w:val="00C53AFE"/>
    <w:rsid w:val="00C53CB3"/>
    <w:rsid w:val="00C53DB9"/>
    <w:rsid w:val="00C541AD"/>
    <w:rsid w:val="00C542F7"/>
    <w:rsid w:val="00C54343"/>
    <w:rsid w:val="00C54505"/>
    <w:rsid w:val="00C545DE"/>
    <w:rsid w:val="00C54995"/>
    <w:rsid w:val="00C54AB7"/>
    <w:rsid w:val="00C54B1C"/>
    <w:rsid w:val="00C54B37"/>
    <w:rsid w:val="00C54C89"/>
    <w:rsid w:val="00C54F9E"/>
    <w:rsid w:val="00C54FDD"/>
    <w:rsid w:val="00C55038"/>
    <w:rsid w:val="00C550A2"/>
    <w:rsid w:val="00C5527A"/>
    <w:rsid w:val="00C55378"/>
    <w:rsid w:val="00C553F2"/>
    <w:rsid w:val="00C5561B"/>
    <w:rsid w:val="00C55644"/>
    <w:rsid w:val="00C55669"/>
    <w:rsid w:val="00C55692"/>
    <w:rsid w:val="00C556EE"/>
    <w:rsid w:val="00C5593F"/>
    <w:rsid w:val="00C55979"/>
    <w:rsid w:val="00C55BA3"/>
    <w:rsid w:val="00C5618B"/>
    <w:rsid w:val="00C5633F"/>
    <w:rsid w:val="00C565F0"/>
    <w:rsid w:val="00C56657"/>
    <w:rsid w:val="00C56D2B"/>
    <w:rsid w:val="00C56ED7"/>
    <w:rsid w:val="00C5711C"/>
    <w:rsid w:val="00C5712C"/>
    <w:rsid w:val="00C572C2"/>
    <w:rsid w:val="00C572C7"/>
    <w:rsid w:val="00C5756B"/>
    <w:rsid w:val="00C577CF"/>
    <w:rsid w:val="00C579F9"/>
    <w:rsid w:val="00C57A39"/>
    <w:rsid w:val="00C6007B"/>
    <w:rsid w:val="00C6036B"/>
    <w:rsid w:val="00C605B4"/>
    <w:rsid w:val="00C605C9"/>
    <w:rsid w:val="00C60671"/>
    <w:rsid w:val="00C608DD"/>
    <w:rsid w:val="00C60BDD"/>
    <w:rsid w:val="00C60DDE"/>
    <w:rsid w:val="00C60E08"/>
    <w:rsid w:val="00C60E37"/>
    <w:rsid w:val="00C60FD9"/>
    <w:rsid w:val="00C6118F"/>
    <w:rsid w:val="00C61231"/>
    <w:rsid w:val="00C6123D"/>
    <w:rsid w:val="00C61328"/>
    <w:rsid w:val="00C61486"/>
    <w:rsid w:val="00C6157B"/>
    <w:rsid w:val="00C6164D"/>
    <w:rsid w:val="00C61884"/>
    <w:rsid w:val="00C61B70"/>
    <w:rsid w:val="00C61BFC"/>
    <w:rsid w:val="00C61DF1"/>
    <w:rsid w:val="00C61E1A"/>
    <w:rsid w:val="00C61E52"/>
    <w:rsid w:val="00C6201F"/>
    <w:rsid w:val="00C62096"/>
    <w:rsid w:val="00C6215E"/>
    <w:rsid w:val="00C621D3"/>
    <w:rsid w:val="00C62487"/>
    <w:rsid w:val="00C626D9"/>
    <w:rsid w:val="00C628E9"/>
    <w:rsid w:val="00C62AAA"/>
    <w:rsid w:val="00C62D04"/>
    <w:rsid w:val="00C62F0D"/>
    <w:rsid w:val="00C63118"/>
    <w:rsid w:val="00C6318A"/>
    <w:rsid w:val="00C631B9"/>
    <w:rsid w:val="00C631FE"/>
    <w:rsid w:val="00C63312"/>
    <w:rsid w:val="00C63587"/>
    <w:rsid w:val="00C6358B"/>
    <w:rsid w:val="00C635AC"/>
    <w:rsid w:val="00C63641"/>
    <w:rsid w:val="00C6378E"/>
    <w:rsid w:val="00C637EB"/>
    <w:rsid w:val="00C638D9"/>
    <w:rsid w:val="00C63A12"/>
    <w:rsid w:val="00C63A4B"/>
    <w:rsid w:val="00C63D8B"/>
    <w:rsid w:val="00C63E6D"/>
    <w:rsid w:val="00C63F37"/>
    <w:rsid w:val="00C640DB"/>
    <w:rsid w:val="00C64391"/>
    <w:rsid w:val="00C644FE"/>
    <w:rsid w:val="00C6462E"/>
    <w:rsid w:val="00C64887"/>
    <w:rsid w:val="00C6493A"/>
    <w:rsid w:val="00C64AAB"/>
    <w:rsid w:val="00C64B20"/>
    <w:rsid w:val="00C64D6B"/>
    <w:rsid w:val="00C650A5"/>
    <w:rsid w:val="00C650FE"/>
    <w:rsid w:val="00C6524B"/>
    <w:rsid w:val="00C6532D"/>
    <w:rsid w:val="00C655CD"/>
    <w:rsid w:val="00C6565D"/>
    <w:rsid w:val="00C657B6"/>
    <w:rsid w:val="00C659B3"/>
    <w:rsid w:val="00C65BD5"/>
    <w:rsid w:val="00C65DBE"/>
    <w:rsid w:val="00C65E0C"/>
    <w:rsid w:val="00C660DE"/>
    <w:rsid w:val="00C661FA"/>
    <w:rsid w:val="00C66951"/>
    <w:rsid w:val="00C66B39"/>
    <w:rsid w:val="00C66BEF"/>
    <w:rsid w:val="00C66D25"/>
    <w:rsid w:val="00C66D2B"/>
    <w:rsid w:val="00C66D34"/>
    <w:rsid w:val="00C66D9D"/>
    <w:rsid w:val="00C66FFF"/>
    <w:rsid w:val="00C67484"/>
    <w:rsid w:val="00C67677"/>
    <w:rsid w:val="00C6771D"/>
    <w:rsid w:val="00C67B72"/>
    <w:rsid w:val="00C67C7B"/>
    <w:rsid w:val="00C67E5B"/>
    <w:rsid w:val="00C67F19"/>
    <w:rsid w:val="00C67FE4"/>
    <w:rsid w:val="00C7012B"/>
    <w:rsid w:val="00C70167"/>
    <w:rsid w:val="00C7028A"/>
    <w:rsid w:val="00C70316"/>
    <w:rsid w:val="00C70356"/>
    <w:rsid w:val="00C703DC"/>
    <w:rsid w:val="00C707DE"/>
    <w:rsid w:val="00C70927"/>
    <w:rsid w:val="00C70A65"/>
    <w:rsid w:val="00C70AD6"/>
    <w:rsid w:val="00C70BF6"/>
    <w:rsid w:val="00C70D92"/>
    <w:rsid w:val="00C70D9C"/>
    <w:rsid w:val="00C71156"/>
    <w:rsid w:val="00C71292"/>
    <w:rsid w:val="00C7130E"/>
    <w:rsid w:val="00C713B9"/>
    <w:rsid w:val="00C7171F"/>
    <w:rsid w:val="00C71B0F"/>
    <w:rsid w:val="00C71C0F"/>
    <w:rsid w:val="00C71C38"/>
    <w:rsid w:val="00C71CB6"/>
    <w:rsid w:val="00C71EB0"/>
    <w:rsid w:val="00C71F82"/>
    <w:rsid w:val="00C71FB7"/>
    <w:rsid w:val="00C72185"/>
    <w:rsid w:val="00C721EA"/>
    <w:rsid w:val="00C7225E"/>
    <w:rsid w:val="00C722B7"/>
    <w:rsid w:val="00C723D7"/>
    <w:rsid w:val="00C7242C"/>
    <w:rsid w:val="00C725DF"/>
    <w:rsid w:val="00C726A3"/>
    <w:rsid w:val="00C728BA"/>
    <w:rsid w:val="00C72C10"/>
    <w:rsid w:val="00C72DA6"/>
    <w:rsid w:val="00C72EBA"/>
    <w:rsid w:val="00C731EB"/>
    <w:rsid w:val="00C731F1"/>
    <w:rsid w:val="00C732C6"/>
    <w:rsid w:val="00C7384A"/>
    <w:rsid w:val="00C73AA2"/>
    <w:rsid w:val="00C73D4F"/>
    <w:rsid w:val="00C73E48"/>
    <w:rsid w:val="00C73E7D"/>
    <w:rsid w:val="00C73EC6"/>
    <w:rsid w:val="00C740C8"/>
    <w:rsid w:val="00C740DF"/>
    <w:rsid w:val="00C742B3"/>
    <w:rsid w:val="00C743B8"/>
    <w:rsid w:val="00C744DC"/>
    <w:rsid w:val="00C745F6"/>
    <w:rsid w:val="00C7464F"/>
    <w:rsid w:val="00C7476D"/>
    <w:rsid w:val="00C74A0C"/>
    <w:rsid w:val="00C74BF8"/>
    <w:rsid w:val="00C74CBA"/>
    <w:rsid w:val="00C74D2D"/>
    <w:rsid w:val="00C74DFD"/>
    <w:rsid w:val="00C75012"/>
    <w:rsid w:val="00C751C9"/>
    <w:rsid w:val="00C751F2"/>
    <w:rsid w:val="00C753A3"/>
    <w:rsid w:val="00C75625"/>
    <w:rsid w:val="00C757AF"/>
    <w:rsid w:val="00C7580C"/>
    <w:rsid w:val="00C7595E"/>
    <w:rsid w:val="00C75ACE"/>
    <w:rsid w:val="00C75CA5"/>
    <w:rsid w:val="00C75CA9"/>
    <w:rsid w:val="00C75CD1"/>
    <w:rsid w:val="00C75E60"/>
    <w:rsid w:val="00C75EDC"/>
    <w:rsid w:val="00C7606D"/>
    <w:rsid w:val="00C762E1"/>
    <w:rsid w:val="00C76382"/>
    <w:rsid w:val="00C76412"/>
    <w:rsid w:val="00C76521"/>
    <w:rsid w:val="00C7671B"/>
    <w:rsid w:val="00C76741"/>
    <w:rsid w:val="00C7690C"/>
    <w:rsid w:val="00C76AEC"/>
    <w:rsid w:val="00C76B4E"/>
    <w:rsid w:val="00C76C43"/>
    <w:rsid w:val="00C771AE"/>
    <w:rsid w:val="00C771DA"/>
    <w:rsid w:val="00C773F3"/>
    <w:rsid w:val="00C77430"/>
    <w:rsid w:val="00C776AB"/>
    <w:rsid w:val="00C777C2"/>
    <w:rsid w:val="00C779DC"/>
    <w:rsid w:val="00C77A86"/>
    <w:rsid w:val="00C77A9D"/>
    <w:rsid w:val="00C77E85"/>
    <w:rsid w:val="00C77F23"/>
    <w:rsid w:val="00C8000B"/>
    <w:rsid w:val="00C80086"/>
    <w:rsid w:val="00C80130"/>
    <w:rsid w:val="00C80206"/>
    <w:rsid w:val="00C80257"/>
    <w:rsid w:val="00C802F0"/>
    <w:rsid w:val="00C8030A"/>
    <w:rsid w:val="00C804A5"/>
    <w:rsid w:val="00C80675"/>
    <w:rsid w:val="00C80754"/>
    <w:rsid w:val="00C80930"/>
    <w:rsid w:val="00C809B8"/>
    <w:rsid w:val="00C80A56"/>
    <w:rsid w:val="00C80C07"/>
    <w:rsid w:val="00C80CCE"/>
    <w:rsid w:val="00C80E0C"/>
    <w:rsid w:val="00C80EA5"/>
    <w:rsid w:val="00C80F3C"/>
    <w:rsid w:val="00C8101B"/>
    <w:rsid w:val="00C81635"/>
    <w:rsid w:val="00C816E1"/>
    <w:rsid w:val="00C81711"/>
    <w:rsid w:val="00C81783"/>
    <w:rsid w:val="00C81A9A"/>
    <w:rsid w:val="00C81B99"/>
    <w:rsid w:val="00C81CF1"/>
    <w:rsid w:val="00C81D6E"/>
    <w:rsid w:val="00C820DA"/>
    <w:rsid w:val="00C8220C"/>
    <w:rsid w:val="00C82417"/>
    <w:rsid w:val="00C824AF"/>
    <w:rsid w:val="00C824B5"/>
    <w:rsid w:val="00C82574"/>
    <w:rsid w:val="00C825BB"/>
    <w:rsid w:val="00C826EE"/>
    <w:rsid w:val="00C827DD"/>
    <w:rsid w:val="00C8286E"/>
    <w:rsid w:val="00C82960"/>
    <w:rsid w:val="00C82B1B"/>
    <w:rsid w:val="00C82BF9"/>
    <w:rsid w:val="00C82C62"/>
    <w:rsid w:val="00C82E51"/>
    <w:rsid w:val="00C82EB1"/>
    <w:rsid w:val="00C830D7"/>
    <w:rsid w:val="00C83123"/>
    <w:rsid w:val="00C8319C"/>
    <w:rsid w:val="00C833D8"/>
    <w:rsid w:val="00C8342F"/>
    <w:rsid w:val="00C83453"/>
    <w:rsid w:val="00C8350D"/>
    <w:rsid w:val="00C8397F"/>
    <w:rsid w:val="00C839DF"/>
    <w:rsid w:val="00C83A46"/>
    <w:rsid w:val="00C83A69"/>
    <w:rsid w:val="00C83B75"/>
    <w:rsid w:val="00C83DE6"/>
    <w:rsid w:val="00C83E5A"/>
    <w:rsid w:val="00C83EEC"/>
    <w:rsid w:val="00C83F1E"/>
    <w:rsid w:val="00C83F4F"/>
    <w:rsid w:val="00C840F0"/>
    <w:rsid w:val="00C842F5"/>
    <w:rsid w:val="00C8430D"/>
    <w:rsid w:val="00C8431E"/>
    <w:rsid w:val="00C8482A"/>
    <w:rsid w:val="00C84993"/>
    <w:rsid w:val="00C84B07"/>
    <w:rsid w:val="00C84C51"/>
    <w:rsid w:val="00C84CDD"/>
    <w:rsid w:val="00C84D0A"/>
    <w:rsid w:val="00C84F4B"/>
    <w:rsid w:val="00C853F7"/>
    <w:rsid w:val="00C855DD"/>
    <w:rsid w:val="00C856F3"/>
    <w:rsid w:val="00C857E9"/>
    <w:rsid w:val="00C85982"/>
    <w:rsid w:val="00C85CFF"/>
    <w:rsid w:val="00C85E61"/>
    <w:rsid w:val="00C85F01"/>
    <w:rsid w:val="00C86170"/>
    <w:rsid w:val="00C861D9"/>
    <w:rsid w:val="00C8636C"/>
    <w:rsid w:val="00C86504"/>
    <w:rsid w:val="00C867AB"/>
    <w:rsid w:val="00C86AAA"/>
    <w:rsid w:val="00C86AD4"/>
    <w:rsid w:val="00C86B51"/>
    <w:rsid w:val="00C86B73"/>
    <w:rsid w:val="00C86D8C"/>
    <w:rsid w:val="00C86FC8"/>
    <w:rsid w:val="00C87036"/>
    <w:rsid w:val="00C8733E"/>
    <w:rsid w:val="00C873B8"/>
    <w:rsid w:val="00C875A9"/>
    <w:rsid w:val="00C87669"/>
    <w:rsid w:val="00C8768A"/>
    <w:rsid w:val="00C87A60"/>
    <w:rsid w:val="00C87AFD"/>
    <w:rsid w:val="00C87BF2"/>
    <w:rsid w:val="00C87D87"/>
    <w:rsid w:val="00C87F03"/>
    <w:rsid w:val="00C87F8A"/>
    <w:rsid w:val="00C9016A"/>
    <w:rsid w:val="00C90241"/>
    <w:rsid w:val="00C90286"/>
    <w:rsid w:val="00C902FE"/>
    <w:rsid w:val="00C90305"/>
    <w:rsid w:val="00C9060D"/>
    <w:rsid w:val="00C9075F"/>
    <w:rsid w:val="00C908CE"/>
    <w:rsid w:val="00C90D8B"/>
    <w:rsid w:val="00C90E67"/>
    <w:rsid w:val="00C9109C"/>
    <w:rsid w:val="00C91249"/>
    <w:rsid w:val="00C91748"/>
    <w:rsid w:val="00C917DB"/>
    <w:rsid w:val="00C91823"/>
    <w:rsid w:val="00C919B0"/>
    <w:rsid w:val="00C91D61"/>
    <w:rsid w:val="00C922DF"/>
    <w:rsid w:val="00C925C4"/>
    <w:rsid w:val="00C92642"/>
    <w:rsid w:val="00C926A4"/>
    <w:rsid w:val="00C9289E"/>
    <w:rsid w:val="00C928FB"/>
    <w:rsid w:val="00C92924"/>
    <w:rsid w:val="00C92C76"/>
    <w:rsid w:val="00C92C87"/>
    <w:rsid w:val="00C92C9C"/>
    <w:rsid w:val="00C932FE"/>
    <w:rsid w:val="00C936D3"/>
    <w:rsid w:val="00C938EA"/>
    <w:rsid w:val="00C93904"/>
    <w:rsid w:val="00C93A17"/>
    <w:rsid w:val="00C93EBB"/>
    <w:rsid w:val="00C93ED9"/>
    <w:rsid w:val="00C94267"/>
    <w:rsid w:val="00C9428E"/>
    <w:rsid w:val="00C946FB"/>
    <w:rsid w:val="00C94BA1"/>
    <w:rsid w:val="00C94C3D"/>
    <w:rsid w:val="00C94D37"/>
    <w:rsid w:val="00C94F25"/>
    <w:rsid w:val="00C950CC"/>
    <w:rsid w:val="00C950DD"/>
    <w:rsid w:val="00C951EF"/>
    <w:rsid w:val="00C95437"/>
    <w:rsid w:val="00C95642"/>
    <w:rsid w:val="00C95981"/>
    <w:rsid w:val="00C95BD5"/>
    <w:rsid w:val="00C95D37"/>
    <w:rsid w:val="00C95D4D"/>
    <w:rsid w:val="00C961A3"/>
    <w:rsid w:val="00C96645"/>
    <w:rsid w:val="00C96689"/>
    <w:rsid w:val="00C967EB"/>
    <w:rsid w:val="00C96C2E"/>
    <w:rsid w:val="00C96F01"/>
    <w:rsid w:val="00C974AF"/>
    <w:rsid w:val="00C974BB"/>
    <w:rsid w:val="00C97668"/>
    <w:rsid w:val="00C97940"/>
    <w:rsid w:val="00C97CB6"/>
    <w:rsid w:val="00C97D4D"/>
    <w:rsid w:val="00CA007A"/>
    <w:rsid w:val="00CA055A"/>
    <w:rsid w:val="00CA07DC"/>
    <w:rsid w:val="00CA0957"/>
    <w:rsid w:val="00CA09DF"/>
    <w:rsid w:val="00CA0A38"/>
    <w:rsid w:val="00CA0BC8"/>
    <w:rsid w:val="00CA0CC6"/>
    <w:rsid w:val="00CA0CC7"/>
    <w:rsid w:val="00CA0DC2"/>
    <w:rsid w:val="00CA0ECB"/>
    <w:rsid w:val="00CA0F88"/>
    <w:rsid w:val="00CA0FBC"/>
    <w:rsid w:val="00CA0FCF"/>
    <w:rsid w:val="00CA119F"/>
    <w:rsid w:val="00CA1506"/>
    <w:rsid w:val="00CA16FE"/>
    <w:rsid w:val="00CA1874"/>
    <w:rsid w:val="00CA1A93"/>
    <w:rsid w:val="00CA1BD0"/>
    <w:rsid w:val="00CA21A9"/>
    <w:rsid w:val="00CA2321"/>
    <w:rsid w:val="00CA268E"/>
    <w:rsid w:val="00CA27EC"/>
    <w:rsid w:val="00CA29F5"/>
    <w:rsid w:val="00CA2C2B"/>
    <w:rsid w:val="00CA2CFA"/>
    <w:rsid w:val="00CA32B5"/>
    <w:rsid w:val="00CA3431"/>
    <w:rsid w:val="00CA351D"/>
    <w:rsid w:val="00CA35B0"/>
    <w:rsid w:val="00CA35EA"/>
    <w:rsid w:val="00CA376F"/>
    <w:rsid w:val="00CA3A7C"/>
    <w:rsid w:val="00CA3AEF"/>
    <w:rsid w:val="00CA3B28"/>
    <w:rsid w:val="00CA3D71"/>
    <w:rsid w:val="00CA3D87"/>
    <w:rsid w:val="00CA3DC8"/>
    <w:rsid w:val="00CA41B4"/>
    <w:rsid w:val="00CA420F"/>
    <w:rsid w:val="00CA4389"/>
    <w:rsid w:val="00CA44CB"/>
    <w:rsid w:val="00CA453D"/>
    <w:rsid w:val="00CA461E"/>
    <w:rsid w:val="00CA464A"/>
    <w:rsid w:val="00CA4721"/>
    <w:rsid w:val="00CA4A09"/>
    <w:rsid w:val="00CA4ADF"/>
    <w:rsid w:val="00CA4AEC"/>
    <w:rsid w:val="00CA4BE9"/>
    <w:rsid w:val="00CA4C3F"/>
    <w:rsid w:val="00CA5263"/>
    <w:rsid w:val="00CA54AF"/>
    <w:rsid w:val="00CA5B56"/>
    <w:rsid w:val="00CA5C05"/>
    <w:rsid w:val="00CA5D07"/>
    <w:rsid w:val="00CA5DD1"/>
    <w:rsid w:val="00CA5FB2"/>
    <w:rsid w:val="00CA617A"/>
    <w:rsid w:val="00CA628E"/>
    <w:rsid w:val="00CA62B6"/>
    <w:rsid w:val="00CA636F"/>
    <w:rsid w:val="00CA642E"/>
    <w:rsid w:val="00CA6541"/>
    <w:rsid w:val="00CA6545"/>
    <w:rsid w:val="00CA664D"/>
    <w:rsid w:val="00CA6757"/>
    <w:rsid w:val="00CA6768"/>
    <w:rsid w:val="00CA6852"/>
    <w:rsid w:val="00CA6894"/>
    <w:rsid w:val="00CA68F3"/>
    <w:rsid w:val="00CA6D06"/>
    <w:rsid w:val="00CA7043"/>
    <w:rsid w:val="00CA7163"/>
    <w:rsid w:val="00CA71FC"/>
    <w:rsid w:val="00CA765F"/>
    <w:rsid w:val="00CA770D"/>
    <w:rsid w:val="00CA77C2"/>
    <w:rsid w:val="00CA7AA4"/>
    <w:rsid w:val="00CA7DD8"/>
    <w:rsid w:val="00CA7E4D"/>
    <w:rsid w:val="00CA7FC6"/>
    <w:rsid w:val="00CB0141"/>
    <w:rsid w:val="00CB02DC"/>
    <w:rsid w:val="00CB0517"/>
    <w:rsid w:val="00CB057F"/>
    <w:rsid w:val="00CB0808"/>
    <w:rsid w:val="00CB0C17"/>
    <w:rsid w:val="00CB0CCE"/>
    <w:rsid w:val="00CB0D0B"/>
    <w:rsid w:val="00CB0D79"/>
    <w:rsid w:val="00CB0F19"/>
    <w:rsid w:val="00CB0F65"/>
    <w:rsid w:val="00CB1154"/>
    <w:rsid w:val="00CB120D"/>
    <w:rsid w:val="00CB1356"/>
    <w:rsid w:val="00CB1402"/>
    <w:rsid w:val="00CB1484"/>
    <w:rsid w:val="00CB1556"/>
    <w:rsid w:val="00CB15DB"/>
    <w:rsid w:val="00CB16DC"/>
    <w:rsid w:val="00CB17FA"/>
    <w:rsid w:val="00CB1A8C"/>
    <w:rsid w:val="00CB1B02"/>
    <w:rsid w:val="00CB1D6A"/>
    <w:rsid w:val="00CB1DA3"/>
    <w:rsid w:val="00CB1E58"/>
    <w:rsid w:val="00CB2027"/>
    <w:rsid w:val="00CB2066"/>
    <w:rsid w:val="00CB222B"/>
    <w:rsid w:val="00CB239A"/>
    <w:rsid w:val="00CB26DC"/>
    <w:rsid w:val="00CB2877"/>
    <w:rsid w:val="00CB28F9"/>
    <w:rsid w:val="00CB29E9"/>
    <w:rsid w:val="00CB2C6E"/>
    <w:rsid w:val="00CB2CDF"/>
    <w:rsid w:val="00CB2D88"/>
    <w:rsid w:val="00CB2DAD"/>
    <w:rsid w:val="00CB2F0A"/>
    <w:rsid w:val="00CB2F84"/>
    <w:rsid w:val="00CB30AB"/>
    <w:rsid w:val="00CB32CD"/>
    <w:rsid w:val="00CB33B8"/>
    <w:rsid w:val="00CB3A8B"/>
    <w:rsid w:val="00CB3E7F"/>
    <w:rsid w:val="00CB3EEB"/>
    <w:rsid w:val="00CB42A9"/>
    <w:rsid w:val="00CB48E8"/>
    <w:rsid w:val="00CB48F6"/>
    <w:rsid w:val="00CB4949"/>
    <w:rsid w:val="00CB4B16"/>
    <w:rsid w:val="00CB4C46"/>
    <w:rsid w:val="00CB4CDC"/>
    <w:rsid w:val="00CB4EF5"/>
    <w:rsid w:val="00CB51D9"/>
    <w:rsid w:val="00CB56E8"/>
    <w:rsid w:val="00CB5742"/>
    <w:rsid w:val="00CB5E80"/>
    <w:rsid w:val="00CB6245"/>
    <w:rsid w:val="00CB62C3"/>
    <w:rsid w:val="00CB643D"/>
    <w:rsid w:val="00CB65D9"/>
    <w:rsid w:val="00CB65ED"/>
    <w:rsid w:val="00CB67AC"/>
    <w:rsid w:val="00CB6A69"/>
    <w:rsid w:val="00CB6AC3"/>
    <w:rsid w:val="00CB6CCF"/>
    <w:rsid w:val="00CB6E8C"/>
    <w:rsid w:val="00CB6F92"/>
    <w:rsid w:val="00CB7013"/>
    <w:rsid w:val="00CB7089"/>
    <w:rsid w:val="00CB7229"/>
    <w:rsid w:val="00CB73B0"/>
    <w:rsid w:val="00CB7624"/>
    <w:rsid w:val="00CB781B"/>
    <w:rsid w:val="00CB78E4"/>
    <w:rsid w:val="00CB7ADE"/>
    <w:rsid w:val="00CB7DAE"/>
    <w:rsid w:val="00CB7DF4"/>
    <w:rsid w:val="00CB7DFF"/>
    <w:rsid w:val="00CB7EE9"/>
    <w:rsid w:val="00CB7FA2"/>
    <w:rsid w:val="00CC031D"/>
    <w:rsid w:val="00CC03BF"/>
    <w:rsid w:val="00CC0560"/>
    <w:rsid w:val="00CC0722"/>
    <w:rsid w:val="00CC08EF"/>
    <w:rsid w:val="00CC09CE"/>
    <w:rsid w:val="00CC0A2C"/>
    <w:rsid w:val="00CC0BE2"/>
    <w:rsid w:val="00CC0C4C"/>
    <w:rsid w:val="00CC0D74"/>
    <w:rsid w:val="00CC0E21"/>
    <w:rsid w:val="00CC0E5C"/>
    <w:rsid w:val="00CC0F3F"/>
    <w:rsid w:val="00CC1117"/>
    <w:rsid w:val="00CC12BE"/>
    <w:rsid w:val="00CC154F"/>
    <w:rsid w:val="00CC15D6"/>
    <w:rsid w:val="00CC162A"/>
    <w:rsid w:val="00CC16DF"/>
    <w:rsid w:val="00CC1978"/>
    <w:rsid w:val="00CC1B30"/>
    <w:rsid w:val="00CC1C4D"/>
    <w:rsid w:val="00CC1DAA"/>
    <w:rsid w:val="00CC1DDA"/>
    <w:rsid w:val="00CC22F3"/>
    <w:rsid w:val="00CC2527"/>
    <w:rsid w:val="00CC2606"/>
    <w:rsid w:val="00CC2741"/>
    <w:rsid w:val="00CC2873"/>
    <w:rsid w:val="00CC28E7"/>
    <w:rsid w:val="00CC2B18"/>
    <w:rsid w:val="00CC2B4C"/>
    <w:rsid w:val="00CC2B8E"/>
    <w:rsid w:val="00CC2D2E"/>
    <w:rsid w:val="00CC2E83"/>
    <w:rsid w:val="00CC3007"/>
    <w:rsid w:val="00CC324E"/>
    <w:rsid w:val="00CC338D"/>
    <w:rsid w:val="00CC3404"/>
    <w:rsid w:val="00CC34AD"/>
    <w:rsid w:val="00CC356B"/>
    <w:rsid w:val="00CC3A0B"/>
    <w:rsid w:val="00CC3A24"/>
    <w:rsid w:val="00CC3FD2"/>
    <w:rsid w:val="00CC4348"/>
    <w:rsid w:val="00CC449E"/>
    <w:rsid w:val="00CC4550"/>
    <w:rsid w:val="00CC461B"/>
    <w:rsid w:val="00CC47E9"/>
    <w:rsid w:val="00CC4A5B"/>
    <w:rsid w:val="00CC4B89"/>
    <w:rsid w:val="00CC4DA2"/>
    <w:rsid w:val="00CC4E12"/>
    <w:rsid w:val="00CC4E49"/>
    <w:rsid w:val="00CC4EC7"/>
    <w:rsid w:val="00CC505C"/>
    <w:rsid w:val="00CC5305"/>
    <w:rsid w:val="00CC5307"/>
    <w:rsid w:val="00CC5684"/>
    <w:rsid w:val="00CC5995"/>
    <w:rsid w:val="00CC5B6B"/>
    <w:rsid w:val="00CC5DD7"/>
    <w:rsid w:val="00CC6029"/>
    <w:rsid w:val="00CC661A"/>
    <w:rsid w:val="00CC664F"/>
    <w:rsid w:val="00CC668A"/>
    <w:rsid w:val="00CC66FA"/>
    <w:rsid w:val="00CC670C"/>
    <w:rsid w:val="00CC67A7"/>
    <w:rsid w:val="00CC6863"/>
    <w:rsid w:val="00CC6A74"/>
    <w:rsid w:val="00CC6AF9"/>
    <w:rsid w:val="00CC6BAB"/>
    <w:rsid w:val="00CC6CC8"/>
    <w:rsid w:val="00CC6DFF"/>
    <w:rsid w:val="00CC6F4A"/>
    <w:rsid w:val="00CC6F87"/>
    <w:rsid w:val="00CC709E"/>
    <w:rsid w:val="00CC71AD"/>
    <w:rsid w:val="00CC72A5"/>
    <w:rsid w:val="00CC736A"/>
    <w:rsid w:val="00CC75D7"/>
    <w:rsid w:val="00CC7A98"/>
    <w:rsid w:val="00CC7E98"/>
    <w:rsid w:val="00CD014E"/>
    <w:rsid w:val="00CD02BA"/>
    <w:rsid w:val="00CD02D5"/>
    <w:rsid w:val="00CD05F5"/>
    <w:rsid w:val="00CD06E1"/>
    <w:rsid w:val="00CD0B35"/>
    <w:rsid w:val="00CD0B74"/>
    <w:rsid w:val="00CD0BAF"/>
    <w:rsid w:val="00CD0F5B"/>
    <w:rsid w:val="00CD11DB"/>
    <w:rsid w:val="00CD129D"/>
    <w:rsid w:val="00CD1399"/>
    <w:rsid w:val="00CD1625"/>
    <w:rsid w:val="00CD16CD"/>
    <w:rsid w:val="00CD19ED"/>
    <w:rsid w:val="00CD1AD3"/>
    <w:rsid w:val="00CD1BB9"/>
    <w:rsid w:val="00CD1D26"/>
    <w:rsid w:val="00CD1D73"/>
    <w:rsid w:val="00CD1E3A"/>
    <w:rsid w:val="00CD1E80"/>
    <w:rsid w:val="00CD1EAD"/>
    <w:rsid w:val="00CD1FE9"/>
    <w:rsid w:val="00CD2247"/>
    <w:rsid w:val="00CD22CC"/>
    <w:rsid w:val="00CD22F8"/>
    <w:rsid w:val="00CD230D"/>
    <w:rsid w:val="00CD2343"/>
    <w:rsid w:val="00CD2647"/>
    <w:rsid w:val="00CD2670"/>
    <w:rsid w:val="00CD2756"/>
    <w:rsid w:val="00CD2877"/>
    <w:rsid w:val="00CD2A0F"/>
    <w:rsid w:val="00CD2EBF"/>
    <w:rsid w:val="00CD2FC0"/>
    <w:rsid w:val="00CD2FF9"/>
    <w:rsid w:val="00CD36AB"/>
    <w:rsid w:val="00CD38CE"/>
    <w:rsid w:val="00CD3B15"/>
    <w:rsid w:val="00CD3BF4"/>
    <w:rsid w:val="00CD3C50"/>
    <w:rsid w:val="00CD3E67"/>
    <w:rsid w:val="00CD3EDC"/>
    <w:rsid w:val="00CD3F6B"/>
    <w:rsid w:val="00CD3F97"/>
    <w:rsid w:val="00CD44B8"/>
    <w:rsid w:val="00CD44D3"/>
    <w:rsid w:val="00CD457E"/>
    <w:rsid w:val="00CD49E3"/>
    <w:rsid w:val="00CD4AA4"/>
    <w:rsid w:val="00CD4B61"/>
    <w:rsid w:val="00CD4C70"/>
    <w:rsid w:val="00CD4D2C"/>
    <w:rsid w:val="00CD4FA6"/>
    <w:rsid w:val="00CD51B4"/>
    <w:rsid w:val="00CD51D8"/>
    <w:rsid w:val="00CD534D"/>
    <w:rsid w:val="00CD5411"/>
    <w:rsid w:val="00CD5586"/>
    <w:rsid w:val="00CD57D5"/>
    <w:rsid w:val="00CD5C49"/>
    <w:rsid w:val="00CD5E44"/>
    <w:rsid w:val="00CD5F47"/>
    <w:rsid w:val="00CD6065"/>
    <w:rsid w:val="00CD608B"/>
    <w:rsid w:val="00CD6253"/>
    <w:rsid w:val="00CD6254"/>
    <w:rsid w:val="00CD62CC"/>
    <w:rsid w:val="00CD6318"/>
    <w:rsid w:val="00CD6366"/>
    <w:rsid w:val="00CD63BA"/>
    <w:rsid w:val="00CD6511"/>
    <w:rsid w:val="00CD66A8"/>
    <w:rsid w:val="00CD6A14"/>
    <w:rsid w:val="00CD6AED"/>
    <w:rsid w:val="00CD6C12"/>
    <w:rsid w:val="00CD6D7C"/>
    <w:rsid w:val="00CD6FAF"/>
    <w:rsid w:val="00CD72F9"/>
    <w:rsid w:val="00CD730E"/>
    <w:rsid w:val="00CD743D"/>
    <w:rsid w:val="00CD75D8"/>
    <w:rsid w:val="00CD7767"/>
    <w:rsid w:val="00CD77C2"/>
    <w:rsid w:val="00CD7857"/>
    <w:rsid w:val="00CD7BCE"/>
    <w:rsid w:val="00CD7CED"/>
    <w:rsid w:val="00CD7E18"/>
    <w:rsid w:val="00CE0052"/>
    <w:rsid w:val="00CE019F"/>
    <w:rsid w:val="00CE042C"/>
    <w:rsid w:val="00CE04F6"/>
    <w:rsid w:val="00CE0AEF"/>
    <w:rsid w:val="00CE0B89"/>
    <w:rsid w:val="00CE0BD1"/>
    <w:rsid w:val="00CE0C26"/>
    <w:rsid w:val="00CE0FD2"/>
    <w:rsid w:val="00CE1004"/>
    <w:rsid w:val="00CE1063"/>
    <w:rsid w:val="00CE144E"/>
    <w:rsid w:val="00CE146E"/>
    <w:rsid w:val="00CE1ACF"/>
    <w:rsid w:val="00CE1D8F"/>
    <w:rsid w:val="00CE1E4B"/>
    <w:rsid w:val="00CE1E7D"/>
    <w:rsid w:val="00CE20BF"/>
    <w:rsid w:val="00CE2103"/>
    <w:rsid w:val="00CE2194"/>
    <w:rsid w:val="00CE2457"/>
    <w:rsid w:val="00CE2502"/>
    <w:rsid w:val="00CE2704"/>
    <w:rsid w:val="00CE277A"/>
    <w:rsid w:val="00CE2B45"/>
    <w:rsid w:val="00CE2B58"/>
    <w:rsid w:val="00CE2F3F"/>
    <w:rsid w:val="00CE2FC5"/>
    <w:rsid w:val="00CE31D4"/>
    <w:rsid w:val="00CE32A4"/>
    <w:rsid w:val="00CE34A4"/>
    <w:rsid w:val="00CE3613"/>
    <w:rsid w:val="00CE3D6C"/>
    <w:rsid w:val="00CE3EBA"/>
    <w:rsid w:val="00CE406C"/>
    <w:rsid w:val="00CE4319"/>
    <w:rsid w:val="00CE4357"/>
    <w:rsid w:val="00CE4461"/>
    <w:rsid w:val="00CE45AF"/>
    <w:rsid w:val="00CE45B6"/>
    <w:rsid w:val="00CE4694"/>
    <w:rsid w:val="00CE46F1"/>
    <w:rsid w:val="00CE4C74"/>
    <w:rsid w:val="00CE4D9F"/>
    <w:rsid w:val="00CE4DBD"/>
    <w:rsid w:val="00CE4F0A"/>
    <w:rsid w:val="00CE4FFD"/>
    <w:rsid w:val="00CE5081"/>
    <w:rsid w:val="00CE5692"/>
    <w:rsid w:val="00CE56EC"/>
    <w:rsid w:val="00CE58E5"/>
    <w:rsid w:val="00CE5AC4"/>
    <w:rsid w:val="00CE5B21"/>
    <w:rsid w:val="00CE5DA2"/>
    <w:rsid w:val="00CE5E2F"/>
    <w:rsid w:val="00CE5F5D"/>
    <w:rsid w:val="00CE5FA8"/>
    <w:rsid w:val="00CE6083"/>
    <w:rsid w:val="00CE62AF"/>
    <w:rsid w:val="00CE634E"/>
    <w:rsid w:val="00CE63EA"/>
    <w:rsid w:val="00CE6924"/>
    <w:rsid w:val="00CE699C"/>
    <w:rsid w:val="00CE6B6A"/>
    <w:rsid w:val="00CE6DA2"/>
    <w:rsid w:val="00CE6DA6"/>
    <w:rsid w:val="00CE6EE8"/>
    <w:rsid w:val="00CE710C"/>
    <w:rsid w:val="00CE71C4"/>
    <w:rsid w:val="00CE721D"/>
    <w:rsid w:val="00CE72E9"/>
    <w:rsid w:val="00CE757B"/>
    <w:rsid w:val="00CE78EB"/>
    <w:rsid w:val="00CE7B6B"/>
    <w:rsid w:val="00CE7C70"/>
    <w:rsid w:val="00CF0083"/>
    <w:rsid w:val="00CF0695"/>
    <w:rsid w:val="00CF06C1"/>
    <w:rsid w:val="00CF0779"/>
    <w:rsid w:val="00CF079A"/>
    <w:rsid w:val="00CF0828"/>
    <w:rsid w:val="00CF088B"/>
    <w:rsid w:val="00CF0994"/>
    <w:rsid w:val="00CF0BDB"/>
    <w:rsid w:val="00CF0BE2"/>
    <w:rsid w:val="00CF11BF"/>
    <w:rsid w:val="00CF11DD"/>
    <w:rsid w:val="00CF14F7"/>
    <w:rsid w:val="00CF165B"/>
    <w:rsid w:val="00CF17A8"/>
    <w:rsid w:val="00CF1B3D"/>
    <w:rsid w:val="00CF1C20"/>
    <w:rsid w:val="00CF1C57"/>
    <w:rsid w:val="00CF1DC8"/>
    <w:rsid w:val="00CF1F4D"/>
    <w:rsid w:val="00CF2002"/>
    <w:rsid w:val="00CF293C"/>
    <w:rsid w:val="00CF2A6B"/>
    <w:rsid w:val="00CF2B05"/>
    <w:rsid w:val="00CF2D69"/>
    <w:rsid w:val="00CF2DAF"/>
    <w:rsid w:val="00CF2EB8"/>
    <w:rsid w:val="00CF3026"/>
    <w:rsid w:val="00CF3337"/>
    <w:rsid w:val="00CF33EF"/>
    <w:rsid w:val="00CF347B"/>
    <w:rsid w:val="00CF359B"/>
    <w:rsid w:val="00CF3794"/>
    <w:rsid w:val="00CF38FF"/>
    <w:rsid w:val="00CF3AA5"/>
    <w:rsid w:val="00CF3AAB"/>
    <w:rsid w:val="00CF3B7D"/>
    <w:rsid w:val="00CF409B"/>
    <w:rsid w:val="00CF4116"/>
    <w:rsid w:val="00CF41BF"/>
    <w:rsid w:val="00CF420D"/>
    <w:rsid w:val="00CF442A"/>
    <w:rsid w:val="00CF4513"/>
    <w:rsid w:val="00CF48EC"/>
    <w:rsid w:val="00CF493A"/>
    <w:rsid w:val="00CF49A9"/>
    <w:rsid w:val="00CF4BD8"/>
    <w:rsid w:val="00CF4C17"/>
    <w:rsid w:val="00CF4C21"/>
    <w:rsid w:val="00CF4CB8"/>
    <w:rsid w:val="00CF4D71"/>
    <w:rsid w:val="00CF4E6C"/>
    <w:rsid w:val="00CF505C"/>
    <w:rsid w:val="00CF50EF"/>
    <w:rsid w:val="00CF528B"/>
    <w:rsid w:val="00CF5296"/>
    <w:rsid w:val="00CF55B4"/>
    <w:rsid w:val="00CF55DC"/>
    <w:rsid w:val="00CF56A8"/>
    <w:rsid w:val="00CF57F3"/>
    <w:rsid w:val="00CF5A23"/>
    <w:rsid w:val="00CF5BF0"/>
    <w:rsid w:val="00CF5C60"/>
    <w:rsid w:val="00CF5FA7"/>
    <w:rsid w:val="00CF617C"/>
    <w:rsid w:val="00CF631F"/>
    <w:rsid w:val="00CF6470"/>
    <w:rsid w:val="00CF6534"/>
    <w:rsid w:val="00CF679D"/>
    <w:rsid w:val="00CF68E6"/>
    <w:rsid w:val="00CF6944"/>
    <w:rsid w:val="00CF6ABB"/>
    <w:rsid w:val="00CF7299"/>
    <w:rsid w:val="00CF7342"/>
    <w:rsid w:val="00CF7456"/>
    <w:rsid w:val="00CF749C"/>
    <w:rsid w:val="00CF7500"/>
    <w:rsid w:val="00CF7649"/>
    <w:rsid w:val="00CF7C06"/>
    <w:rsid w:val="00CF7E1A"/>
    <w:rsid w:val="00CF7F6A"/>
    <w:rsid w:val="00CF7FAC"/>
    <w:rsid w:val="00D00025"/>
    <w:rsid w:val="00D00037"/>
    <w:rsid w:val="00D00314"/>
    <w:rsid w:val="00D00527"/>
    <w:rsid w:val="00D006C0"/>
    <w:rsid w:val="00D006EF"/>
    <w:rsid w:val="00D006F5"/>
    <w:rsid w:val="00D007CD"/>
    <w:rsid w:val="00D007F7"/>
    <w:rsid w:val="00D00802"/>
    <w:rsid w:val="00D00D1E"/>
    <w:rsid w:val="00D00DD1"/>
    <w:rsid w:val="00D012B1"/>
    <w:rsid w:val="00D0167F"/>
    <w:rsid w:val="00D018B4"/>
    <w:rsid w:val="00D01BC5"/>
    <w:rsid w:val="00D01BD8"/>
    <w:rsid w:val="00D01D32"/>
    <w:rsid w:val="00D01D7E"/>
    <w:rsid w:val="00D01DA2"/>
    <w:rsid w:val="00D01E69"/>
    <w:rsid w:val="00D02176"/>
    <w:rsid w:val="00D02236"/>
    <w:rsid w:val="00D0252E"/>
    <w:rsid w:val="00D026FF"/>
    <w:rsid w:val="00D0283F"/>
    <w:rsid w:val="00D029D9"/>
    <w:rsid w:val="00D02B68"/>
    <w:rsid w:val="00D02C82"/>
    <w:rsid w:val="00D02EF1"/>
    <w:rsid w:val="00D034D9"/>
    <w:rsid w:val="00D03547"/>
    <w:rsid w:val="00D03775"/>
    <w:rsid w:val="00D0393B"/>
    <w:rsid w:val="00D039B3"/>
    <w:rsid w:val="00D03D95"/>
    <w:rsid w:val="00D03DEC"/>
    <w:rsid w:val="00D0414A"/>
    <w:rsid w:val="00D04161"/>
    <w:rsid w:val="00D044AD"/>
    <w:rsid w:val="00D04725"/>
    <w:rsid w:val="00D0482A"/>
    <w:rsid w:val="00D04D11"/>
    <w:rsid w:val="00D05247"/>
    <w:rsid w:val="00D052AC"/>
    <w:rsid w:val="00D054DE"/>
    <w:rsid w:val="00D059C0"/>
    <w:rsid w:val="00D0613D"/>
    <w:rsid w:val="00D0635B"/>
    <w:rsid w:val="00D064ED"/>
    <w:rsid w:val="00D06B08"/>
    <w:rsid w:val="00D06C59"/>
    <w:rsid w:val="00D06E53"/>
    <w:rsid w:val="00D0702E"/>
    <w:rsid w:val="00D0749B"/>
    <w:rsid w:val="00D074C4"/>
    <w:rsid w:val="00D07771"/>
    <w:rsid w:val="00D0792C"/>
    <w:rsid w:val="00D07954"/>
    <w:rsid w:val="00D07D34"/>
    <w:rsid w:val="00D07F53"/>
    <w:rsid w:val="00D1030A"/>
    <w:rsid w:val="00D103C0"/>
    <w:rsid w:val="00D10441"/>
    <w:rsid w:val="00D104B4"/>
    <w:rsid w:val="00D1051B"/>
    <w:rsid w:val="00D10585"/>
    <w:rsid w:val="00D105F7"/>
    <w:rsid w:val="00D10736"/>
    <w:rsid w:val="00D1074E"/>
    <w:rsid w:val="00D107FA"/>
    <w:rsid w:val="00D10BDC"/>
    <w:rsid w:val="00D10C69"/>
    <w:rsid w:val="00D10CB1"/>
    <w:rsid w:val="00D10FA0"/>
    <w:rsid w:val="00D11126"/>
    <w:rsid w:val="00D113B8"/>
    <w:rsid w:val="00D113FD"/>
    <w:rsid w:val="00D116F6"/>
    <w:rsid w:val="00D1197B"/>
    <w:rsid w:val="00D11C20"/>
    <w:rsid w:val="00D11EB0"/>
    <w:rsid w:val="00D11F11"/>
    <w:rsid w:val="00D12078"/>
    <w:rsid w:val="00D12081"/>
    <w:rsid w:val="00D120F5"/>
    <w:rsid w:val="00D125E9"/>
    <w:rsid w:val="00D12775"/>
    <w:rsid w:val="00D12867"/>
    <w:rsid w:val="00D129FA"/>
    <w:rsid w:val="00D12C52"/>
    <w:rsid w:val="00D12C66"/>
    <w:rsid w:val="00D13077"/>
    <w:rsid w:val="00D13173"/>
    <w:rsid w:val="00D13285"/>
    <w:rsid w:val="00D139A4"/>
    <w:rsid w:val="00D139C1"/>
    <w:rsid w:val="00D13AF0"/>
    <w:rsid w:val="00D13E7B"/>
    <w:rsid w:val="00D142BA"/>
    <w:rsid w:val="00D145A7"/>
    <w:rsid w:val="00D14748"/>
    <w:rsid w:val="00D14AA4"/>
    <w:rsid w:val="00D14B18"/>
    <w:rsid w:val="00D14BB2"/>
    <w:rsid w:val="00D14BE4"/>
    <w:rsid w:val="00D14C6D"/>
    <w:rsid w:val="00D14C9D"/>
    <w:rsid w:val="00D14D07"/>
    <w:rsid w:val="00D14D4C"/>
    <w:rsid w:val="00D14D89"/>
    <w:rsid w:val="00D14DE7"/>
    <w:rsid w:val="00D14E99"/>
    <w:rsid w:val="00D14EA8"/>
    <w:rsid w:val="00D1519C"/>
    <w:rsid w:val="00D151C3"/>
    <w:rsid w:val="00D15367"/>
    <w:rsid w:val="00D15740"/>
    <w:rsid w:val="00D15A61"/>
    <w:rsid w:val="00D15BB9"/>
    <w:rsid w:val="00D15C8A"/>
    <w:rsid w:val="00D15D6D"/>
    <w:rsid w:val="00D15DC7"/>
    <w:rsid w:val="00D15F17"/>
    <w:rsid w:val="00D16036"/>
    <w:rsid w:val="00D160D0"/>
    <w:rsid w:val="00D160FE"/>
    <w:rsid w:val="00D16348"/>
    <w:rsid w:val="00D1642B"/>
    <w:rsid w:val="00D16523"/>
    <w:rsid w:val="00D165A9"/>
    <w:rsid w:val="00D165CA"/>
    <w:rsid w:val="00D166E7"/>
    <w:rsid w:val="00D169A3"/>
    <w:rsid w:val="00D16ABB"/>
    <w:rsid w:val="00D16B4A"/>
    <w:rsid w:val="00D16BE1"/>
    <w:rsid w:val="00D16D53"/>
    <w:rsid w:val="00D16DA1"/>
    <w:rsid w:val="00D16EB2"/>
    <w:rsid w:val="00D16F23"/>
    <w:rsid w:val="00D16FEE"/>
    <w:rsid w:val="00D17047"/>
    <w:rsid w:val="00D170D7"/>
    <w:rsid w:val="00D170E0"/>
    <w:rsid w:val="00D1753B"/>
    <w:rsid w:val="00D1768D"/>
    <w:rsid w:val="00D17762"/>
    <w:rsid w:val="00D1782D"/>
    <w:rsid w:val="00D17A95"/>
    <w:rsid w:val="00D17AA6"/>
    <w:rsid w:val="00D17C22"/>
    <w:rsid w:val="00D2012E"/>
    <w:rsid w:val="00D20295"/>
    <w:rsid w:val="00D202AD"/>
    <w:rsid w:val="00D2039C"/>
    <w:rsid w:val="00D203D5"/>
    <w:rsid w:val="00D2041E"/>
    <w:rsid w:val="00D2042A"/>
    <w:rsid w:val="00D20700"/>
    <w:rsid w:val="00D207A6"/>
    <w:rsid w:val="00D20A11"/>
    <w:rsid w:val="00D20AA1"/>
    <w:rsid w:val="00D21135"/>
    <w:rsid w:val="00D211C6"/>
    <w:rsid w:val="00D211F8"/>
    <w:rsid w:val="00D21454"/>
    <w:rsid w:val="00D21811"/>
    <w:rsid w:val="00D21ABE"/>
    <w:rsid w:val="00D21B7D"/>
    <w:rsid w:val="00D21D0C"/>
    <w:rsid w:val="00D21FFD"/>
    <w:rsid w:val="00D22235"/>
    <w:rsid w:val="00D22296"/>
    <w:rsid w:val="00D223D9"/>
    <w:rsid w:val="00D225E6"/>
    <w:rsid w:val="00D22617"/>
    <w:rsid w:val="00D22840"/>
    <w:rsid w:val="00D22887"/>
    <w:rsid w:val="00D22AE7"/>
    <w:rsid w:val="00D22ECE"/>
    <w:rsid w:val="00D22FFB"/>
    <w:rsid w:val="00D23030"/>
    <w:rsid w:val="00D231CA"/>
    <w:rsid w:val="00D231DE"/>
    <w:rsid w:val="00D2330E"/>
    <w:rsid w:val="00D233CA"/>
    <w:rsid w:val="00D23763"/>
    <w:rsid w:val="00D23840"/>
    <w:rsid w:val="00D23848"/>
    <w:rsid w:val="00D238D3"/>
    <w:rsid w:val="00D2394F"/>
    <w:rsid w:val="00D23AA9"/>
    <w:rsid w:val="00D23AC4"/>
    <w:rsid w:val="00D23C88"/>
    <w:rsid w:val="00D23FC6"/>
    <w:rsid w:val="00D241F0"/>
    <w:rsid w:val="00D24296"/>
    <w:rsid w:val="00D24445"/>
    <w:rsid w:val="00D244EC"/>
    <w:rsid w:val="00D249E9"/>
    <w:rsid w:val="00D24B4F"/>
    <w:rsid w:val="00D24C42"/>
    <w:rsid w:val="00D24F61"/>
    <w:rsid w:val="00D252E8"/>
    <w:rsid w:val="00D254CA"/>
    <w:rsid w:val="00D25549"/>
    <w:rsid w:val="00D25587"/>
    <w:rsid w:val="00D25766"/>
    <w:rsid w:val="00D25897"/>
    <w:rsid w:val="00D258D7"/>
    <w:rsid w:val="00D25914"/>
    <w:rsid w:val="00D2624D"/>
    <w:rsid w:val="00D262BB"/>
    <w:rsid w:val="00D26324"/>
    <w:rsid w:val="00D2634E"/>
    <w:rsid w:val="00D26488"/>
    <w:rsid w:val="00D26555"/>
    <w:rsid w:val="00D2655A"/>
    <w:rsid w:val="00D26ACD"/>
    <w:rsid w:val="00D26BE2"/>
    <w:rsid w:val="00D26D18"/>
    <w:rsid w:val="00D26DD9"/>
    <w:rsid w:val="00D26FF5"/>
    <w:rsid w:val="00D27204"/>
    <w:rsid w:val="00D272E0"/>
    <w:rsid w:val="00D2743E"/>
    <w:rsid w:val="00D2749F"/>
    <w:rsid w:val="00D27616"/>
    <w:rsid w:val="00D27667"/>
    <w:rsid w:val="00D277A2"/>
    <w:rsid w:val="00D27978"/>
    <w:rsid w:val="00D279E8"/>
    <w:rsid w:val="00D27A9A"/>
    <w:rsid w:val="00D27B62"/>
    <w:rsid w:val="00D27DE7"/>
    <w:rsid w:val="00D27EE5"/>
    <w:rsid w:val="00D27FCF"/>
    <w:rsid w:val="00D27FE2"/>
    <w:rsid w:val="00D30044"/>
    <w:rsid w:val="00D30254"/>
    <w:rsid w:val="00D30321"/>
    <w:rsid w:val="00D304B9"/>
    <w:rsid w:val="00D304E5"/>
    <w:rsid w:val="00D30514"/>
    <w:rsid w:val="00D3062A"/>
    <w:rsid w:val="00D309A4"/>
    <w:rsid w:val="00D30A3E"/>
    <w:rsid w:val="00D30B2A"/>
    <w:rsid w:val="00D30D87"/>
    <w:rsid w:val="00D30FB3"/>
    <w:rsid w:val="00D311CF"/>
    <w:rsid w:val="00D31228"/>
    <w:rsid w:val="00D31451"/>
    <w:rsid w:val="00D3158C"/>
    <w:rsid w:val="00D316C6"/>
    <w:rsid w:val="00D31906"/>
    <w:rsid w:val="00D31B39"/>
    <w:rsid w:val="00D31CF0"/>
    <w:rsid w:val="00D31E1C"/>
    <w:rsid w:val="00D321FB"/>
    <w:rsid w:val="00D3229F"/>
    <w:rsid w:val="00D323C0"/>
    <w:rsid w:val="00D3254C"/>
    <w:rsid w:val="00D3293C"/>
    <w:rsid w:val="00D32B75"/>
    <w:rsid w:val="00D32BA6"/>
    <w:rsid w:val="00D32ED5"/>
    <w:rsid w:val="00D3318B"/>
    <w:rsid w:val="00D33560"/>
    <w:rsid w:val="00D337E0"/>
    <w:rsid w:val="00D3381F"/>
    <w:rsid w:val="00D3393E"/>
    <w:rsid w:val="00D33A16"/>
    <w:rsid w:val="00D33DD3"/>
    <w:rsid w:val="00D33FA7"/>
    <w:rsid w:val="00D341FE"/>
    <w:rsid w:val="00D345E4"/>
    <w:rsid w:val="00D3476D"/>
    <w:rsid w:val="00D348E5"/>
    <w:rsid w:val="00D349DA"/>
    <w:rsid w:val="00D34AE7"/>
    <w:rsid w:val="00D34F8A"/>
    <w:rsid w:val="00D3508B"/>
    <w:rsid w:val="00D353C0"/>
    <w:rsid w:val="00D353F7"/>
    <w:rsid w:val="00D35439"/>
    <w:rsid w:val="00D35469"/>
    <w:rsid w:val="00D354CD"/>
    <w:rsid w:val="00D357C8"/>
    <w:rsid w:val="00D35834"/>
    <w:rsid w:val="00D35953"/>
    <w:rsid w:val="00D35A8F"/>
    <w:rsid w:val="00D35EE8"/>
    <w:rsid w:val="00D35FBE"/>
    <w:rsid w:val="00D3602E"/>
    <w:rsid w:val="00D362AE"/>
    <w:rsid w:val="00D365CF"/>
    <w:rsid w:val="00D3667F"/>
    <w:rsid w:val="00D366CD"/>
    <w:rsid w:val="00D366DC"/>
    <w:rsid w:val="00D36895"/>
    <w:rsid w:val="00D36A1A"/>
    <w:rsid w:val="00D3724A"/>
    <w:rsid w:val="00D37270"/>
    <w:rsid w:val="00D373A3"/>
    <w:rsid w:val="00D37653"/>
    <w:rsid w:val="00D37802"/>
    <w:rsid w:val="00D37870"/>
    <w:rsid w:val="00D37B0D"/>
    <w:rsid w:val="00D37D27"/>
    <w:rsid w:val="00D37E8C"/>
    <w:rsid w:val="00D37FEB"/>
    <w:rsid w:val="00D40037"/>
    <w:rsid w:val="00D4005D"/>
    <w:rsid w:val="00D40095"/>
    <w:rsid w:val="00D401F0"/>
    <w:rsid w:val="00D404EE"/>
    <w:rsid w:val="00D4062B"/>
    <w:rsid w:val="00D4082E"/>
    <w:rsid w:val="00D40915"/>
    <w:rsid w:val="00D4127C"/>
    <w:rsid w:val="00D41312"/>
    <w:rsid w:val="00D41359"/>
    <w:rsid w:val="00D413B3"/>
    <w:rsid w:val="00D4146A"/>
    <w:rsid w:val="00D4170F"/>
    <w:rsid w:val="00D41CC8"/>
    <w:rsid w:val="00D41D10"/>
    <w:rsid w:val="00D41DE0"/>
    <w:rsid w:val="00D42031"/>
    <w:rsid w:val="00D42045"/>
    <w:rsid w:val="00D4204B"/>
    <w:rsid w:val="00D422F9"/>
    <w:rsid w:val="00D42349"/>
    <w:rsid w:val="00D42801"/>
    <w:rsid w:val="00D4284F"/>
    <w:rsid w:val="00D428E7"/>
    <w:rsid w:val="00D42E50"/>
    <w:rsid w:val="00D42EEE"/>
    <w:rsid w:val="00D4306D"/>
    <w:rsid w:val="00D430FF"/>
    <w:rsid w:val="00D4318F"/>
    <w:rsid w:val="00D4323E"/>
    <w:rsid w:val="00D4331B"/>
    <w:rsid w:val="00D4345E"/>
    <w:rsid w:val="00D43828"/>
    <w:rsid w:val="00D43992"/>
    <w:rsid w:val="00D43A84"/>
    <w:rsid w:val="00D43AA9"/>
    <w:rsid w:val="00D43AB3"/>
    <w:rsid w:val="00D43CBB"/>
    <w:rsid w:val="00D43D3B"/>
    <w:rsid w:val="00D43D55"/>
    <w:rsid w:val="00D43F38"/>
    <w:rsid w:val="00D44152"/>
    <w:rsid w:val="00D4415C"/>
    <w:rsid w:val="00D4420E"/>
    <w:rsid w:val="00D44260"/>
    <w:rsid w:val="00D4428C"/>
    <w:rsid w:val="00D443D2"/>
    <w:rsid w:val="00D444B5"/>
    <w:rsid w:val="00D444C2"/>
    <w:rsid w:val="00D444F3"/>
    <w:rsid w:val="00D44620"/>
    <w:rsid w:val="00D449B4"/>
    <w:rsid w:val="00D44C7D"/>
    <w:rsid w:val="00D44CB7"/>
    <w:rsid w:val="00D4508B"/>
    <w:rsid w:val="00D451D8"/>
    <w:rsid w:val="00D455F2"/>
    <w:rsid w:val="00D456DA"/>
    <w:rsid w:val="00D45819"/>
    <w:rsid w:val="00D45924"/>
    <w:rsid w:val="00D45B20"/>
    <w:rsid w:val="00D45E0D"/>
    <w:rsid w:val="00D46257"/>
    <w:rsid w:val="00D462B9"/>
    <w:rsid w:val="00D46363"/>
    <w:rsid w:val="00D463B6"/>
    <w:rsid w:val="00D4663B"/>
    <w:rsid w:val="00D46936"/>
    <w:rsid w:val="00D46A5B"/>
    <w:rsid w:val="00D46B1C"/>
    <w:rsid w:val="00D46C55"/>
    <w:rsid w:val="00D47298"/>
    <w:rsid w:val="00D472A6"/>
    <w:rsid w:val="00D472C8"/>
    <w:rsid w:val="00D4739A"/>
    <w:rsid w:val="00D47830"/>
    <w:rsid w:val="00D478CE"/>
    <w:rsid w:val="00D478EF"/>
    <w:rsid w:val="00D47B9B"/>
    <w:rsid w:val="00D47CB9"/>
    <w:rsid w:val="00D47ECB"/>
    <w:rsid w:val="00D47FEC"/>
    <w:rsid w:val="00D50197"/>
    <w:rsid w:val="00D501E5"/>
    <w:rsid w:val="00D50312"/>
    <w:rsid w:val="00D50433"/>
    <w:rsid w:val="00D505B9"/>
    <w:rsid w:val="00D506D7"/>
    <w:rsid w:val="00D507AD"/>
    <w:rsid w:val="00D507D0"/>
    <w:rsid w:val="00D50A4D"/>
    <w:rsid w:val="00D50AA4"/>
    <w:rsid w:val="00D50B61"/>
    <w:rsid w:val="00D50CBF"/>
    <w:rsid w:val="00D50D96"/>
    <w:rsid w:val="00D516F6"/>
    <w:rsid w:val="00D51706"/>
    <w:rsid w:val="00D51744"/>
    <w:rsid w:val="00D517F0"/>
    <w:rsid w:val="00D51BD4"/>
    <w:rsid w:val="00D51FEA"/>
    <w:rsid w:val="00D52197"/>
    <w:rsid w:val="00D5227C"/>
    <w:rsid w:val="00D52342"/>
    <w:rsid w:val="00D524E5"/>
    <w:rsid w:val="00D52719"/>
    <w:rsid w:val="00D52869"/>
    <w:rsid w:val="00D52905"/>
    <w:rsid w:val="00D5298F"/>
    <w:rsid w:val="00D52D97"/>
    <w:rsid w:val="00D52DF1"/>
    <w:rsid w:val="00D53079"/>
    <w:rsid w:val="00D535C0"/>
    <w:rsid w:val="00D53629"/>
    <w:rsid w:val="00D53817"/>
    <w:rsid w:val="00D53FC9"/>
    <w:rsid w:val="00D5409F"/>
    <w:rsid w:val="00D54194"/>
    <w:rsid w:val="00D541B6"/>
    <w:rsid w:val="00D54218"/>
    <w:rsid w:val="00D54282"/>
    <w:rsid w:val="00D5442E"/>
    <w:rsid w:val="00D5457B"/>
    <w:rsid w:val="00D54851"/>
    <w:rsid w:val="00D54887"/>
    <w:rsid w:val="00D54BDA"/>
    <w:rsid w:val="00D54FAF"/>
    <w:rsid w:val="00D55296"/>
    <w:rsid w:val="00D552AA"/>
    <w:rsid w:val="00D55378"/>
    <w:rsid w:val="00D553AC"/>
    <w:rsid w:val="00D5542C"/>
    <w:rsid w:val="00D55511"/>
    <w:rsid w:val="00D55549"/>
    <w:rsid w:val="00D55599"/>
    <w:rsid w:val="00D5574E"/>
    <w:rsid w:val="00D55751"/>
    <w:rsid w:val="00D55C7E"/>
    <w:rsid w:val="00D55DAB"/>
    <w:rsid w:val="00D55F07"/>
    <w:rsid w:val="00D5625F"/>
    <w:rsid w:val="00D56380"/>
    <w:rsid w:val="00D563B2"/>
    <w:rsid w:val="00D566B2"/>
    <w:rsid w:val="00D569A4"/>
    <w:rsid w:val="00D56B4A"/>
    <w:rsid w:val="00D56CD6"/>
    <w:rsid w:val="00D56F12"/>
    <w:rsid w:val="00D572D9"/>
    <w:rsid w:val="00D573A1"/>
    <w:rsid w:val="00D57508"/>
    <w:rsid w:val="00D575B1"/>
    <w:rsid w:val="00D575FE"/>
    <w:rsid w:val="00D576AE"/>
    <w:rsid w:val="00D57825"/>
    <w:rsid w:val="00D57893"/>
    <w:rsid w:val="00D57ADD"/>
    <w:rsid w:val="00D57C4A"/>
    <w:rsid w:val="00D57C7F"/>
    <w:rsid w:val="00D57E8F"/>
    <w:rsid w:val="00D6068B"/>
    <w:rsid w:val="00D608C4"/>
    <w:rsid w:val="00D60956"/>
    <w:rsid w:val="00D60A40"/>
    <w:rsid w:val="00D60A46"/>
    <w:rsid w:val="00D60B51"/>
    <w:rsid w:val="00D60C06"/>
    <w:rsid w:val="00D60D2C"/>
    <w:rsid w:val="00D60D36"/>
    <w:rsid w:val="00D60E17"/>
    <w:rsid w:val="00D60E9C"/>
    <w:rsid w:val="00D60F73"/>
    <w:rsid w:val="00D612C3"/>
    <w:rsid w:val="00D61452"/>
    <w:rsid w:val="00D6150F"/>
    <w:rsid w:val="00D616A4"/>
    <w:rsid w:val="00D618C7"/>
    <w:rsid w:val="00D619E0"/>
    <w:rsid w:val="00D61AB7"/>
    <w:rsid w:val="00D61B22"/>
    <w:rsid w:val="00D61BF0"/>
    <w:rsid w:val="00D62048"/>
    <w:rsid w:val="00D621F5"/>
    <w:rsid w:val="00D62206"/>
    <w:rsid w:val="00D6272F"/>
    <w:rsid w:val="00D62867"/>
    <w:rsid w:val="00D62886"/>
    <w:rsid w:val="00D62BF2"/>
    <w:rsid w:val="00D62C1E"/>
    <w:rsid w:val="00D62F26"/>
    <w:rsid w:val="00D62FCE"/>
    <w:rsid w:val="00D63328"/>
    <w:rsid w:val="00D63469"/>
    <w:rsid w:val="00D634A0"/>
    <w:rsid w:val="00D63917"/>
    <w:rsid w:val="00D63BAD"/>
    <w:rsid w:val="00D63C31"/>
    <w:rsid w:val="00D63F83"/>
    <w:rsid w:val="00D64324"/>
    <w:rsid w:val="00D64499"/>
    <w:rsid w:val="00D644F4"/>
    <w:rsid w:val="00D64747"/>
    <w:rsid w:val="00D649CF"/>
    <w:rsid w:val="00D64C22"/>
    <w:rsid w:val="00D64CB5"/>
    <w:rsid w:val="00D64DBF"/>
    <w:rsid w:val="00D65110"/>
    <w:rsid w:val="00D6512F"/>
    <w:rsid w:val="00D65323"/>
    <w:rsid w:val="00D657A2"/>
    <w:rsid w:val="00D657AF"/>
    <w:rsid w:val="00D657D8"/>
    <w:rsid w:val="00D658B2"/>
    <w:rsid w:val="00D6599E"/>
    <w:rsid w:val="00D659E9"/>
    <w:rsid w:val="00D65AC7"/>
    <w:rsid w:val="00D65B67"/>
    <w:rsid w:val="00D65E3E"/>
    <w:rsid w:val="00D65E8B"/>
    <w:rsid w:val="00D660F0"/>
    <w:rsid w:val="00D6610D"/>
    <w:rsid w:val="00D66172"/>
    <w:rsid w:val="00D661EF"/>
    <w:rsid w:val="00D662EF"/>
    <w:rsid w:val="00D663F3"/>
    <w:rsid w:val="00D665FA"/>
    <w:rsid w:val="00D66734"/>
    <w:rsid w:val="00D66875"/>
    <w:rsid w:val="00D669D7"/>
    <w:rsid w:val="00D66BEB"/>
    <w:rsid w:val="00D66DD7"/>
    <w:rsid w:val="00D671FF"/>
    <w:rsid w:val="00D67686"/>
    <w:rsid w:val="00D67801"/>
    <w:rsid w:val="00D67B60"/>
    <w:rsid w:val="00D67BA3"/>
    <w:rsid w:val="00D67BA9"/>
    <w:rsid w:val="00D67FF4"/>
    <w:rsid w:val="00D700F7"/>
    <w:rsid w:val="00D70158"/>
    <w:rsid w:val="00D701A6"/>
    <w:rsid w:val="00D705B9"/>
    <w:rsid w:val="00D70621"/>
    <w:rsid w:val="00D706AB"/>
    <w:rsid w:val="00D707FF"/>
    <w:rsid w:val="00D70B22"/>
    <w:rsid w:val="00D70C9F"/>
    <w:rsid w:val="00D71335"/>
    <w:rsid w:val="00D71339"/>
    <w:rsid w:val="00D71477"/>
    <w:rsid w:val="00D71573"/>
    <w:rsid w:val="00D716BE"/>
    <w:rsid w:val="00D718D0"/>
    <w:rsid w:val="00D71A34"/>
    <w:rsid w:val="00D71AB1"/>
    <w:rsid w:val="00D71B01"/>
    <w:rsid w:val="00D71B70"/>
    <w:rsid w:val="00D71BF6"/>
    <w:rsid w:val="00D71D6A"/>
    <w:rsid w:val="00D723D2"/>
    <w:rsid w:val="00D725E3"/>
    <w:rsid w:val="00D72872"/>
    <w:rsid w:val="00D729A7"/>
    <w:rsid w:val="00D72D02"/>
    <w:rsid w:val="00D72FEF"/>
    <w:rsid w:val="00D7334C"/>
    <w:rsid w:val="00D735F6"/>
    <w:rsid w:val="00D73AF8"/>
    <w:rsid w:val="00D73CBB"/>
    <w:rsid w:val="00D73ED1"/>
    <w:rsid w:val="00D74068"/>
    <w:rsid w:val="00D74078"/>
    <w:rsid w:val="00D74313"/>
    <w:rsid w:val="00D746FE"/>
    <w:rsid w:val="00D74AAE"/>
    <w:rsid w:val="00D74B7D"/>
    <w:rsid w:val="00D74DB9"/>
    <w:rsid w:val="00D75449"/>
    <w:rsid w:val="00D75522"/>
    <w:rsid w:val="00D75668"/>
    <w:rsid w:val="00D756C8"/>
    <w:rsid w:val="00D756F9"/>
    <w:rsid w:val="00D75975"/>
    <w:rsid w:val="00D75A21"/>
    <w:rsid w:val="00D75D88"/>
    <w:rsid w:val="00D761B9"/>
    <w:rsid w:val="00D76370"/>
    <w:rsid w:val="00D763E9"/>
    <w:rsid w:val="00D765EB"/>
    <w:rsid w:val="00D765F8"/>
    <w:rsid w:val="00D766C2"/>
    <w:rsid w:val="00D767E8"/>
    <w:rsid w:val="00D76972"/>
    <w:rsid w:val="00D76B51"/>
    <w:rsid w:val="00D76E6D"/>
    <w:rsid w:val="00D771AD"/>
    <w:rsid w:val="00D77272"/>
    <w:rsid w:val="00D77423"/>
    <w:rsid w:val="00D77774"/>
    <w:rsid w:val="00D77A4F"/>
    <w:rsid w:val="00D77BBB"/>
    <w:rsid w:val="00D77C0C"/>
    <w:rsid w:val="00D80201"/>
    <w:rsid w:val="00D80274"/>
    <w:rsid w:val="00D80436"/>
    <w:rsid w:val="00D80620"/>
    <w:rsid w:val="00D80A32"/>
    <w:rsid w:val="00D80A6E"/>
    <w:rsid w:val="00D80BDE"/>
    <w:rsid w:val="00D80CE2"/>
    <w:rsid w:val="00D80DD9"/>
    <w:rsid w:val="00D80F32"/>
    <w:rsid w:val="00D80FA9"/>
    <w:rsid w:val="00D811A5"/>
    <w:rsid w:val="00D8128B"/>
    <w:rsid w:val="00D8139E"/>
    <w:rsid w:val="00D815BF"/>
    <w:rsid w:val="00D81757"/>
    <w:rsid w:val="00D817D5"/>
    <w:rsid w:val="00D81A33"/>
    <w:rsid w:val="00D81B4B"/>
    <w:rsid w:val="00D81F99"/>
    <w:rsid w:val="00D82117"/>
    <w:rsid w:val="00D8216E"/>
    <w:rsid w:val="00D821B8"/>
    <w:rsid w:val="00D821F6"/>
    <w:rsid w:val="00D8242E"/>
    <w:rsid w:val="00D8243C"/>
    <w:rsid w:val="00D82516"/>
    <w:rsid w:val="00D826CD"/>
    <w:rsid w:val="00D827C7"/>
    <w:rsid w:val="00D828E0"/>
    <w:rsid w:val="00D8294B"/>
    <w:rsid w:val="00D82C8E"/>
    <w:rsid w:val="00D82D14"/>
    <w:rsid w:val="00D82D5C"/>
    <w:rsid w:val="00D82E2B"/>
    <w:rsid w:val="00D82FBF"/>
    <w:rsid w:val="00D83133"/>
    <w:rsid w:val="00D831B7"/>
    <w:rsid w:val="00D83241"/>
    <w:rsid w:val="00D832BA"/>
    <w:rsid w:val="00D835C5"/>
    <w:rsid w:val="00D835C9"/>
    <w:rsid w:val="00D8375C"/>
    <w:rsid w:val="00D83934"/>
    <w:rsid w:val="00D839BB"/>
    <w:rsid w:val="00D83ADA"/>
    <w:rsid w:val="00D83EFF"/>
    <w:rsid w:val="00D83F0C"/>
    <w:rsid w:val="00D8414B"/>
    <w:rsid w:val="00D84229"/>
    <w:rsid w:val="00D84233"/>
    <w:rsid w:val="00D843C8"/>
    <w:rsid w:val="00D843DA"/>
    <w:rsid w:val="00D844CC"/>
    <w:rsid w:val="00D84593"/>
    <w:rsid w:val="00D846BA"/>
    <w:rsid w:val="00D84A70"/>
    <w:rsid w:val="00D84B1B"/>
    <w:rsid w:val="00D84D4E"/>
    <w:rsid w:val="00D84D83"/>
    <w:rsid w:val="00D84F47"/>
    <w:rsid w:val="00D84F83"/>
    <w:rsid w:val="00D8504B"/>
    <w:rsid w:val="00D8526A"/>
    <w:rsid w:val="00D852EB"/>
    <w:rsid w:val="00D85361"/>
    <w:rsid w:val="00D85440"/>
    <w:rsid w:val="00D8550A"/>
    <w:rsid w:val="00D857C8"/>
    <w:rsid w:val="00D85E6C"/>
    <w:rsid w:val="00D85EE7"/>
    <w:rsid w:val="00D861B0"/>
    <w:rsid w:val="00D86521"/>
    <w:rsid w:val="00D867A0"/>
    <w:rsid w:val="00D86A7F"/>
    <w:rsid w:val="00D86B14"/>
    <w:rsid w:val="00D86BCF"/>
    <w:rsid w:val="00D86C0B"/>
    <w:rsid w:val="00D86CB8"/>
    <w:rsid w:val="00D872A6"/>
    <w:rsid w:val="00D87638"/>
    <w:rsid w:val="00D876BF"/>
    <w:rsid w:val="00D87726"/>
    <w:rsid w:val="00D878BE"/>
    <w:rsid w:val="00D878D1"/>
    <w:rsid w:val="00D879AF"/>
    <w:rsid w:val="00D87C83"/>
    <w:rsid w:val="00D90073"/>
    <w:rsid w:val="00D90188"/>
    <w:rsid w:val="00D902AC"/>
    <w:rsid w:val="00D90499"/>
    <w:rsid w:val="00D904CF"/>
    <w:rsid w:val="00D90500"/>
    <w:rsid w:val="00D9058B"/>
    <w:rsid w:val="00D905A2"/>
    <w:rsid w:val="00D9069E"/>
    <w:rsid w:val="00D9092C"/>
    <w:rsid w:val="00D90D23"/>
    <w:rsid w:val="00D90FED"/>
    <w:rsid w:val="00D910A1"/>
    <w:rsid w:val="00D9115C"/>
    <w:rsid w:val="00D9122B"/>
    <w:rsid w:val="00D91291"/>
    <w:rsid w:val="00D912BF"/>
    <w:rsid w:val="00D91321"/>
    <w:rsid w:val="00D91413"/>
    <w:rsid w:val="00D914D2"/>
    <w:rsid w:val="00D9153F"/>
    <w:rsid w:val="00D915CC"/>
    <w:rsid w:val="00D9170F"/>
    <w:rsid w:val="00D917B6"/>
    <w:rsid w:val="00D917C5"/>
    <w:rsid w:val="00D91936"/>
    <w:rsid w:val="00D91969"/>
    <w:rsid w:val="00D91A60"/>
    <w:rsid w:val="00D91A76"/>
    <w:rsid w:val="00D91A86"/>
    <w:rsid w:val="00D91B00"/>
    <w:rsid w:val="00D91BBE"/>
    <w:rsid w:val="00D91C20"/>
    <w:rsid w:val="00D91D8E"/>
    <w:rsid w:val="00D91E5F"/>
    <w:rsid w:val="00D91EAF"/>
    <w:rsid w:val="00D91F53"/>
    <w:rsid w:val="00D9289B"/>
    <w:rsid w:val="00D92E14"/>
    <w:rsid w:val="00D92EA5"/>
    <w:rsid w:val="00D93212"/>
    <w:rsid w:val="00D93294"/>
    <w:rsid w:val="00D932D7"/>
    <w:rsid w:val="00D93300"/>
    <w:rsid w:val="00D93386"/>
    <w:rsid w:val="00D93569"/>
    <w:rsid w:val="00D935AD"/>
    <w:rsid w:val="00D936B0"/>
    <w:rsid w:val="00D936F8"/>
    <w:rsid w:val="00D93880"/>
    <w:rsid w:val="00D93C36"/>
    <w:rsid w:val="00D9417D"/>
    <w:rsid w:val="00D9425D"/>
    <w:rsid w:val="00D9426D"/>
    <w:rsid w:val="00D942A3"/>
    <w:rsid w:val="00D9437F"/>
    <w:rsid w:val="00D9444F"/>
    <w:rsid w:val="00D94453"/>
    <w:rsid w:val="00D94517"/>
    <w:rsid w:val="00D9497A"/>
    <w:rsid w:val="00D94980"/>
    <w:rsid w:val="00D94BE6"/>
    <w:rsid w:val="00D94C04"/>
    <w:rsid w:val="00D952DC"/>
    <w:rsid w:val="00D95732"/>
    <w:rsid w:val="00D9576A"/>
    <w:rsid w:val="00D95E1C"/>
    <w:rsid w:val="00D95F39"/>
    <w:rsid w:val="00D95F76"/>
    <w:rsid w:val="00D9632B"/>
    <w:rsid w:val="00D964AF"/>
    <w:rsid w:val="00D965C2"/>
    <w:rsid w:val="00D9665A"/>
    <w:rsid w:val="00D966DD"/>
    <w:rsid w:val="00D96798"/>
    <w:rsid w:val="00D96808"/>
    <w:rsid w:val="00D96873"/>
    <w:rsid w:val="00D969B1"/>
    <w:rsid w:val="00D96B42"/>
    <w:rsid w:val="00D96B72"/>
    <w:rsid w:val="00D96F7E"/>
    <w:rsid w:val="00D9700D"/>
    <w:rsid w:val="00D97199"/>
    <w:rsid w:val="00D97307"/>
    <w:rsid w:val="00D973EC"/>
    <w:rsid w:val="00D976AF"/>
    <w:rsid w:val="00D976DD"/>
    <w:rsid w:val="00D97817"/>
    <w:rsid w:val="00D97C3A"/>
    <w:rsid w:val="00D97CCA"/>
    <w:rsid w:val="00D97F18"/>
    <w:rsid w:val="00DA01E5"/>
    <w:rsid w:val="00DA0568"/>
    <w:rsid w:val="00DA05CD"/>
    <w:rsid w:val="00DA09C2"/>
    <w:rsid w:val="00DA0BB2"/>
    <w:rsid w:val="00DA0DF6"/>
    <w:rsid w:val="00DA0E6D"/>
    <w:rsid w:val="00DA0E78"/>
    <w:rsid w:val="00DA0F6E"/>
    <w:rsid w:val="00DA10A6"/>
    <w:rsid w:val="00DA1383"/>
    <w:rsid w:val="00DA14A2"/>
    <w:rsid w:val="00DA157F"/>
    <w:rsid w:val="00DA169E"/>
    <w:rsid w:val="00DA1861"/>
    <w:rsid w:val="00DA1BB3"/>
    <w:rsid w:val="00DA1C65"/>
    <w:rsid w:val="00DA1DE5"/>
    <w:rsid w:val="00DA1EF6"/>
    <w:rsid w:val="00DA1F70"/>
    <w:rsid w:val="00DA2140"/>
    <w:rsid w:val="00DA240D"/>
    <w:rsid w:val="00DA26B9"/>
    <w:rsid w:val="00DA272B"/>
    <w:rsid w:val="00DA27D4"/>
    <w:rsid w:val="00DA29D6"/>
    <w:rsid w:val="00DA2C69"/>
    <w:rsid w:val="00DA2EF5"/>
    <w:rsid w:val="00DA3024"/>
    <w:rsid w:val="00DA32D6"/>
    <w:rsid w:val="00DA34BC"/>
    <w:rsid w:val="00DA34CF"/>
    <w:rsid w:val="00DA369D"/>
    <w:rsid w:val="00DA36B9"/>
    <w:rsid w:val="00DA3CAC"/>
    <w:rsid w:val="00DA3DAE"/>
    <w:rsid w:val="00DA3FC6"/>
    <w:rsid w:val="00DA41FA"/>
    <w:rsid w:val="00DA4358"/>
    <w:rsid w:val="00DA4407"/>
    <w:rsid w:val="00DA46CC"/>
    <w:rsid w:val="00DA47D8"/>
    <w:rsid w:val="00DA4D5C"/>
    <w:rsid w:val="00DA4D94"/>
    <w:rsid w:val="00DA52C5"/>
    <w:rsid w:val="00DA5529"/>
    <w:rsid w:val="00DA5790"/>
    <w:rsid w:val="00DA5A79"/>
    <w:rsid w:val="00DA5A82"/>
    <w:rsid w:val="00DA5CB2"/>
    <w:rsid w:val="00DA5E23"/>
    <w:rsid w:val="00DA6159"/>
    <w:rsid w:val="00DA61C5"/>
    <w:rsid w:val="00DA6341"/>
    <w:rsid w:val="00DA6393"/>
    <w:rsid w:val="00DA6452"/>
    <w:rsid w:val="00DA65FD"/>
    <w:rsid w:val="00DA661B"/>
    <w:rsid w:val="00DA664D"/>
    <w:rsid w:val="00DA669B"/>
    <w:rsid w:val="00DA6995"/>
    <w:rsid w:val="00DA69D6"/>
    <w:rsid w:val="00DA69DD"/>
    <w:rsid w:val="00DA6ADA"/>
    <w:rsid w:val="00DA6BB6"/>
    <w:rsid w:val="00DA6D5D"/>
    <w:rsid w:val="00DA6DBF"/>
    <w:rsid w:val="00DA6ED5"/>
    <w:rsid w:val="00DA71A7"/>
    <w:rsid w:val="00DA73FC"/>
    <w:rsid w:val="00DA749D"/>
    <w:rsid w:val="00DA75CF"/>
    <w:rsid w:val="00DA76A6"/>
    <w:rsid w:val="00DA77E2"/>
    <w:rsid w:val="00DA7B2C"/>
    <w:rsid w:val="00DA7B7D"/>
    <w:rsid w:val="00DA7C1A"/>
    <w:rsid w:val="00DA7C75"/>
    <w:rsid w:val="00DA7D43"/>
    <w:rsid w:val="00DB0086"/>
    <w:rsid w:val="00DB0368"/>
    <w:rsid w:val="00DB0506"/>
    <w:rsid w:val="00DB08C5"/>
    <w:rsid w:val="00DB09A1"/>
    <w:rsid w:val="00DB0C51"/>
    <w:rsid w:val="00DB0FEE"/>
    <w:rsid w:val="00DB1092"/>
    <w:rsid w:val="00DB14F1"/>
    <w:rsid w:val="00DB16C2"/>
    <w:rsid w:val="00DB17E0"/>
    <w:rsid w:val="00DB18C5"/>
    <w:rsid w:val="00DB1C23"/>
    <w:rsid w:val="00DB1F20"/>
    <w:rsid w:val="00DB203A"/>
    <w:rsid w:val="00DB2B55"/>
    <w:rsid w:val="00DB2E24"/>
    <w:rsid w:val="00DB3002"/>
    <w:rsid w:val="00DB3315"/>
    <w:rsid w:val="00DB33D0"/>
    <w:rsid w:val="00DB3575"/>
    <w:rsid w:val="00DB35D1"/>
    <w:rsid w:val="00DB36B3"/>
    <w:rsid w:val="00DB36F1"/>
    <w:rsid w:val="00DB3740"/>
    <w:rsid w:val="00DB38F5"/>
    <w:rsid w:val="00DB3ABD"/>
    <w:rsid w:val="00DB3C94"/>
    <w:rsid w:val="00DB3D6A"/>
    <w:rsid w:val="00DB3F96"/>
    <w:rsid w:val="00DB3FAA"/>
    <w:rsid w:val="00DB3FC4"/>
    <w:rsid w:val="00DB41FB"/>
    <w:rsid w:val="00DB41FD"/>
    <w:rsid w:val="00DB42E4"/>
    <w:rsid w:val="00DB4376"/>
    <w:rsid w:val="00DB43A0"/>
    <w:rsid w:val="00DB44D3"/>
    <w:rsid w:val="00DB4508"/>
    <w:rsid w:val="00DB456D"/>
    <w:rsid w:val="00DB460E"/>
    <w:rsid w:val="00DB4747"/>
    <w:rsid w:val="00DB47B5"/>
    <w:rsid w:val="00DB494B"/>
    <w:rsid w:val="00DB49FC"/>
    <w:rsid w:val="00DB4B3C"/>
    <w:rsid w:val="00DB4E51"/>
    <w:rsid w:val="00DB5024"/>
    <w:rsid w:val="00DB511E"/>
    <w:rsid w:val="00DB51B3"/>
    <w:rsid w:val="00DB51BB"/>
    <w:rsid w:val="00DB52CA"/>
    <w:rsid w:val="00DB548E"/>
    <w:rsid w:val="00DB54EF"/>
    <w:rsid w:val="00DB561B"/>
    <w:rsid w:val="00DB5778"/>
    <w:rsid w:val="00DB5839"/>
    <w:rsid w:val="00DB5884"/>
    <w:rsid w:val="00DB5D86"/>
    <w:rsid w:val="00DB5DAD"/>
    <w:rsid w:val="00DB5F83"/>
    <w:rsid w:val="00DB60CC"/>
    <w:rsid w:val="00DB612C"/>
    <w:rsid w:val="00DB61C1"/>
    <w:rsid w:val="00DB63DE"/>
    <w:rsid w:val="00DB6494"/>
    <w:rsid w:val="00DB658D"/>
    <w:rsid w:val="00DB6A16"/>
    <w:rsid w:val="00DB6D46"/>
    <w:rsid w:val="00DB7095"/>
    <w:rsid w:val="00DB70C7"/>
    <w:rsid w:val="00DB7568"/>
    <w:rsid w:val="00DB7792"/>
    <w:rsid w:val="00DB7794"/>
    <w:rsid w:val="00DB78FB"/>
    <w:rsid w:val="00DB7AA3"/>
    <w:rsid w:val="00DB7AB0"/>
    <w:rsid w:val="00DB7BA6"/>
    <w:rsid w:val="00DB7BFB"/>
    <w:rsid w:val="00DB7C3C"/>
    <w:rsid w:val="00DB7C6A"/>
    <w:rsid w:val="00DC001A"/>
    <w:rsid w:val="00DC02A0"/>
    <w:rsid w:val="00DC0460"/>
    <w:rsid w:val="00DC04CB"/>
    <w:rsid w:val="00DC05BE"/>
    <w:rsid w:val="00DC0772"/>
    <w:rsid w:val="00DC08B2"/>
    <w:rsid w:val="00DC09B5"/>
    <w:rsid w:val="00DC09EE"/>
    <w:rsid w:val="00DC0A2E"/>
    <w:rsid w:val="00DC0A97"/>
    <w:rsid w:val="00DC0C34"/>
    <w:rsid w:val="00DC0D16"/>
    <w:rsid w:val="00DC0DBB"/>
    <w:rsid w:val="00DC0FD9"/>
    <w:rsid w:val="00DC118D"/>
    <w:rsid w:val="00DC1221"/>
    <w:rsid w:val="00DC126E"/>
    <w:rsid w:val="00DC1333"/>
    <w:rsid w:val="00DC15FC"/>
    <w:rsid w:val="00DC1686"/>
    <w:rsid w:val="00DC177C"/>
    <w:rsid w:val="00DC17F7"/>
    <w:rsid w:val="00DC1EFF"/>
    <w:rsid w:val="00DC20D8"/>
    <w:rsid w:val="00DC26E4"/>
    <w:rsid w:val="00DC27EF"/>
    <w:rsid w:val="00DC286F"/>
    <w:rsid w:val="00DC28E5"/>
    <w:rsid w:val="00DC2B16"/>
    <w:rsid w:val="00DC2B49"/>
    <w:rsid w:val="00DC2E4E"/>
    <w:rsid w:val="00DC2EC9"/>
    <w:rsid w:val="00DC2FD3"/>
    <w:rsid w:val="00DC34CA"/>
    <w:rsid w:val="00DC37B9"/>
    <w:rsid w:val="00DC393D"/>
    <w:rsid w:val="00DC3C38"/>
    <w:rsid w:val="00DC3C89"/>
    <w:rsid w:val="00DC3D14"/>
    <w:rsid w:val="00DC3D7D"/>
    <w:rsid w:val="00DC3DA1"/>
    <w:rsid w:val="00DC3E4A"/>
    <w:rsid w:val="00DC3EFE"/>
    <w:rsid w:val="00DC4182"/>
    <w:rsid w:val="00DC424B"/>
    <w:rsid w:val="00DC42D8"/>
    <w:rsid w:val="00DC4372"/>
    <w:rsid w:val="00DC4695"/>
    <w:rsid w:val="00DC47BB"/>
    <w:rsid w:val="00DC47F2"/>
    <w:rsid w:val="00DC4861"/>
    <w:rsid w:val="00DC4C0E"/>
    <w:rsid w:val="00DC4E84"/>
    <w:rsid w:val="00DC4EE3"/>
    <w:rsid w:val="00DC4FD5"/>
    <w:rsid w:val="00DC4FE7"/>
    <w:rsid w:val="00DC5231"/>
    <w:rsid w:val="00DC539D"/>
    <w:rsid w:val="00DC550D"/>
    <w:rsid w:val="00DC552F"/>
    <w:rsid w:val="00DC598F"/>
    <w:rsid w:val="00DC5CAA"/>
    <w:rsid w:val="00DC5D31"/>
    <w:rsid w:val="00DC5D4C"/>
    <w:rsid w:val="00DC5DB1"/>
    <w:rsid w:val="00DC5E5F"/>
    <w:rsid w:val="00DC5E95"/>
    <w:rsid w:val="00DC6085"/>
    <w:rsid w:val="00DC6282"/>
    <w:rsid w:val="00DC664C"/>
    <w:rsid w:val="00DC66D2"/>
    <w:rsid w:val="00DC6775"/>
    <w:rsid w:val="00DC67E4"/>
    <w:rsid w:val="00DC69D2"/>
    <w:rsid w:val="00DC69E3"/>
    <w:rsid w:val="00DC6B8B"/>
    <w:rsid w:val="00DC6C4C"/>
    <w:rsid w:val="00DC6E40"/>
    <w:rsid w:val="00DC7153"/>
    <w:rsid w:val="00DC73CC"/>
    <w:rsid w:val="00DC7419"/>
    <w:rsid w:val="00DC7576"/>
    <w:rsid w:val="00DC7871"/>
    <w:rsid w:val="00DC792F"/>
    <w:rsid w:val="00DC7BD7"/>
    <w:rsid w:val="00DC7C73"/>
    <w:rsid w:val="00DD0444"/>
    <w:rsid w:val="00DD0729"/>
    <w:rsid w:val="00DD080A"/>
    <w:rsid w:val="00DD0C12"/>
    <w:rsid w:val="00DD0D56"/>
    <w:rsid w:val="00DD126C"/>
    <w:rsid w:val="00DD14DB"/>
    <w:rsid w:val="00DD16D3"/>
    <w:rsid w:val="00DD177B"/>
    <w:rsid w:val="00DD1861"/>
    <w:rsid w:val="00DD1918"/>
    <w:rsid w:val="00DD19E2"/>
    <w:rsid w:val="00DD1BC4"/>
    <w:rsid w:val="00DD1BF3"/>
    <w:rsid w:val="00DD1C21"/>
    <w:rsid w:val="00DD1C86"/>
    <w:rsid w:val="00DD2043"/>
    <w:rsid w:val="00DD25B3"/>
    <w:rsid w:val="00DD2938"/>
    <w:rsid w:val="00DD2EC1"/>
    <w:rsid w:val="00DD2FEE"/>
    <w:rsid w:val="00DD324C"/>
    <w:rsid w:val="00DD355D"/>
    <w:rsid w:val="00DD35C8"/>
    <w:rsid w:val="00DD3644"/>
    <w:rsid w:val="00DD3790"/>
    <w:rsid w:val="00DD3C1F"/>
    <w:rsid w:val="00DD3DA8"/>
    <w:rsid w:val="00DD44FE"/>
    <w:rsid w:val="00DD45A9"/>
    <w:rsid w:val="00DD4C43"/>
    <w:rsid w:val="00DD4D40"/>
    <w:rsid w:val="00DD4D5A"/>
    <w:rsid w:val="00DD4DA5"/>
    <w:rsid w:val="00DD4EEC"/>
    <w:rsid w:val="00DD4F1E"/>
    <w:rsid w:val="00DD5320"/>
    <w:rsid w:val="00DD55C9"/>
    <w:rsid w:val="00DD5713"/>
    <w:rsid w:val="00DD590E"/>
    <w:rsid w:val="00DD5A3F"/>
    <w:rsid w:val="00DD5A49"/>
    <w:rsid w:val="00DD5D09"/>
    <w:rsid w:val="00DD6093"/>
    <w:rsid w:val="00DD6132"/>
    <w:rsid w:val="00DD6207"/>
    <w:rsid w:val="00DD6423"/>
    <w:rsid w:val="00DD64E9"/>
    <w:rsid w:val="00DD664F"/>
    <w:rsid w:val="00DD6720"/>
    <w:rsid w:val="00DD6A5B"/>
    <w:rsid w:val="00DD6ABA"/>
    <w:rsid w:val="00DD6AE9"/>
    <w:rsid w:val="00DD6C00"/>
    <w:rsid w:val="00DD6CB1"/>
    <w:rsid w:val="00DD6D6C"/>
    <w:rsid w:val="00DD6DF0"/>
    <w:rsid w:val="00DD6F9C"/>
    <w:rsid w:val="00DD7240"/>
    <w:rsid w:val="00DD77D0"/>
    <w:rsid w:val="00DD7930"/>
    <w:rsid w:val="00DD7C98"/>
    <w:rsid w:val="00DD7DF3"/>
    <w:rsid w:val="00DE0046"/>
    <w:rsid w:val="00DE022A"/>
    <w:rsid w:val="00DE02F9"/>
    <w:rsid w:val="00DE04E1"/>
    <w:rsid w:val="00DE0842"/>
    <w:rsid w:val="00DE088A"/>
    <w:rsid w:val="00DE08E0"/>
    <w:rsid w:val="00DE0935"/>
    <w:rsid w:val="00DE09FC"/>
    <w:rsid w:val="00DE0E50"/>
    <w:rsid w:val="00DE0F46"/>
    <w:rsid w:val="00DE10EE"/>
    <w:rsid w:val="00DE123E"/>
    <w:rsid w:val="00DE124A"/>
    <w:rsid w:val="00DE1356"/>
    <w:rsid w:val="00DE137C"/>
    <w:rsid w:val="00DE13E6"/>
    <w:rsid w:val="00DE1588"/>
    <w:rsid w:val="00DE16FD"/>
    <w:rsid w:val="00DE1741"/>
    <w:rsid w:val="00DE17DF"/>
    <w:rsid w:val="00DE1A98"/>
    <w:rsid w:val="00DE1DD1"/>
    <w:rsid w:val="00DE20D3"/>
    <w:rsid w:val="00DE25A2"/>
    <w:rsid w:val="00DE2960"/>
    <w:rsid w:val="00DE2EC4"/>
    <w:rsid w:val="00DE3075"/>
    <w:rsid w:val="00DE35D7"/>
    <w:rsid w:val="00DE37C4"/>
    <w:rsid w:val="00DE37FE"/>
    <w:rsid w:val="00DE3ADB"/>
    <w:rsid w:val="00DE3B76"/>
    <w:rsid w:val="00DE3E09"/>
    <w:rsid w:val="00DE4146"/>
    <w:rsid w:val="00DE42CF"/>
    <w:rsid w:val="00DE42EE"/>
    <w:rsid w:val="00DE4365"/>
    <w:rsid w:val="00DE4688"/>
    <w:rsid w:val="00DE471E"/>
    <w:rsid w:val="00DE488A"/>
    <w:rsid w:val="00DE4D11"/>
    <w:rsid w:val="00DE4E7B"/>
    <w:rsid w:val="00DE4F52"/>
    <w:rsid w:val="00DE4FCF"/>
    <w:rsid w:val="00DE5025"/>
    <w:rsid w:val="00DE506B"/>
    <w:rsid w:val="00DE5286"/>
    <w:rsid w:val="00DE530C"/>
    <w:rsid w:val="00DE55B1"/>
    <w:rsid w:val="00DE57B6"/>
    <w:rsid w:val="00DE59DE"/>
    <w:rsid w:val="00DE5A36"/>
    <w:rsid w:val="00DE5A97"/>
    <w:rsid w:val="00DE5B20"/>
    <w:rsid w:val="00DE5C15"/>
    <w:rsid w:val="00DE5C9D"/>
    <w:rsid w:val="00DE6056"/>
    <w:rsid w:val="00DE60F1"/>
    <w:rsid w:val="00DE6228"/>
    <w:rsid w:val="00DE6522"/>
    <w:rsid w:val="00DE6612"/>
    <w:rsid w:val="00DE6655"/>
    <w:rsid w:val="00DE679A"/>
    <w:rsid w:val="00DE682A"/>
    <w:rsid w:val="00DE6DD6"/>
    <w:rsid w:val="00DE6E25"/>
    <w:rsid w:val="00DE6E87"/>
    <w:rsid w:val="00DE6F37"/>
    <w:rsid w:val="00DE7032"/>
    <w:rsid w:val="00DE75AC"/>
    <w:rsid w:val="00DE7748"/>
    <w:rsid w:val="00DE77EA"/>
    <w:rsid w:val="00DE79C9"/>
    <w:rsid w:val="00DE7AA0"/>
    <w:rsid w:val="00DE7C5E"/>
    <w:rsid w:val="00DE7D61"/>
    <w:rsid w:val="00DF02AE"/>
    <w:rsid w:val="00DF0497"/>
    <w:rsid w:val="00DF0637"/>
    <w:rsid w:val="00DF0761"/>
    <w:rsid w:val="00DF0844"/>
    <w:rsid w:val="00DF0BA5"/>
    <w:rsid w:val="00DF0C22"/>
    <w:rsid w:val="00DF0E83"/>
    <w:rsid w:val="00DF1273"/>
    <w:rsid w:val="00DF12BF"/>
    <w:rsid w:val="00DF1367"/>
    <w:rsid w:val="00DF14CA"/>
    <w:rsid w:val="00DF155D"/>
    <w:rsid w:val="00DF1881"/>
    <w:rsid w:val="00DF199E"/>
    <w:rsid w:val="00DF1F0F"/>
    <w:rsid w:val="00DF2160"/>
    <w:rsid w:val="00DF2696"/>
    <w:rsid w:val="00DF2769"/>
    <w:rsid w:val="00DF2EBD"/>
    <w:rsid w:val="00DF3654"/>
    <w:rsid w:val="00DF3C13"/>
    <w:rsid w:val="00DF3CD0"/>
    <w:rsid w:val="00DF3D62"/>
    <w:rsid w:val="00DF3F5E"/>
    <w:rsid w:val="00DF4113"/>
    <w:rsid w:val="00DF415A"/>
    <w:rsid w:val="00DF435B"/>
    <w:rsid w:val="00DF46D0"/>
    <w:rsid w:val="00DF4855"/>
    <w:rsid w:val="00DF4925"/>
    <w:rsid w:val="00DF4981"/>
    <w:rsid w:val="00DF4A8A"/>
    <w:rsid w:val="00DF4B3D"/>
    <w:rsid w:val="00DF4E63"/>
    <w:rsid w:val="00DF4F83"/>
    <w:rsid w:val="00DF4F94"/>
    <w:rsid w:val="00DF50A2"/>
    <w:rsid w:val="00DF53D3"/>
    <w:rsid w:val="00DF550C"/>
    <w:rsid w:val="00DF56CE"/>
    <w:rsid w:val="00DF57BC"/>
    <w:rsid w:val="00DF57CD"/>
    <w:rsid w:val="00DF5A7E"/>
    <w:rsid w:val="00DF5D43"/>
    <w:rsid w:val="00DF5DA5"/>
    <w:rsid w:val="00DF5EB6"/>
    <w:rsid w:val="00DF5FF0"/>
    <w:rsid w:val="00DF6187"/>
    <w:rsid w:val="00DF6197"/>
    <w:rsid w:val="00DF63C6"/>
    <w:rsid w:val="00DF6754"/>
    <w:rsid w:val="00DF6CA2"/>
    <w:rsid w:val="00DF6D2E"/>
    <w:rsid w:val="00DF6D99"/>
    <w:rsid w:val="00DF6E09"/>
    <w:rsid w:val="00DF6E64"/>
    <w:rsid w:val="00DF6EAF"/>
    <w:rsid w:val="00DF6F9E"/>
    <w:rsid w:val="00DF7079"/>
    <w:rsid w:val="00DF70B9"/>
    <w:rsid w:val="00DF71B2"/>
    <w:rsid w:val="00DF7287"/>
    <w:rsid w:val="00DF756C"/>
    <w:rsid w:val="00DF75EC"/>
    <w:rsid w:val="00DF7686"/>
    <w:rsid w:val="00DF7C15"/>
    <w:rsid w:val="00DF7D1F"/>
    <w:rsid w:val="00E000A8"/>
    <w:rsid w:val="00E00113"/>
    <w:rsid w:val="00E001AA"/>
    <w:rsid w:val="00E00507"/>
    <w:rsid w:val="00E00590"/>
    <w:rsid w:val="00E00747"/>
    <w:rsid w:val="00E00834"/>
    <w:rsid w:val="00E0097B"/>
    <w:rsid w:val="00E009A0"/>
    <w:rsid w:val="00E00C2A"/>
    <w:rsid w:val="00E00E63"/>
    <w:rsid w:val="00E00F98"/>
    <w:rsid w:val="00E0152C"/>
    <w:rsid w:val="00E0155F"/>
    <w:rsid w:val="00E01639"/>
    <w:rsid w:val="00E01AC7"/>
    <w:rsid w:val="00E01C39"/>
    <w:rsid w:val="00E025FD"/>
    <w:rsid w:val="00E028DF"/>
    <w:rsid w:val="00E02A65"/>
    <w:rsid w:val="00E02DCD"/>
    <w:rsid w:val="00E02E7A"/>
    <w:rsid w:val="00E030AA"/>
    <w:rsid w:val="00E03177"/>
    <w:rsid w:val="00E0322A"/>
    <w:rsid w:val="00E034B1"/>
    <w:rsid w:val="00E03988"/>
    <w:rsid w:val="00E03A10"/>
    <w:rsid w:val="00E03AC5"/>
    <w:rsid w:val="00E03F97"/>
    <w:rsid w:val="00E04092"/>
    <w:rsid w:val="00E04393"/>
    <w:rsid w:val="00E043F5"/>
    <w:rsid w:val="00E045FC"/>
    <w:rsid w:val="00E04716"/>
    <w:rsid w:val="00E047B2"/>
    <w:rsid w:val="00E047F0"/>
    <w:rsid w:val="00E04A4F"/>
    <w:rsid w:val="00E04B21"/>
    <w:rsid w:val="00E04C2C"/>
    <w:rsid w:val="00E04C7B"/>
    <w:rsid w:val="00E04CB9"/>
    <w:rsid w:val="00E04DE0"/>
    <w:rsid w:val="00E04FAE"/>
    <w:rsid w:val="00E0507A"/>
    <w:rsid w:val="00E05136"/>
    <w:rsid w:val="00E05292"/>
    <w:rsid w:val="00E0543A"/>
    <w:rsid w:val="00E05553"/>
    <w:rsid w:val="00E056A0"/>
    <w:rsid w:val="00E05A4C"/>
    <w:rsid w:val="00E05A93"/>
    <w:rsid w:val="00E05B76"/>
    <w:rsid w:val="00E05C4B"/>
    <w:rsid w:val="00E05D1C"/>
    <w:rsid w:val="00E05DF2"/>
    <w:rsid w:val="00E05E71"/>
    <w:rsid w:val="00E05F2D"/>
    <w:rsid w:val="00E06133"/>
    <w:rsid w:val="00E062D4"/>
    <w:rsid w:val="00E06346"/>
    <w:rsid w:val="00E06697"/>
    <w:rsid w:val="00E06B05"/>
    <w:rsid w:val="00E06FA0"/>
    <w:rsid w:val="00E07364"/>
    <w:rsid w:val="00E0742A"/>
    <w:rsid w:val="00E074B7"/>
    <w:rsid w:val="00E074FB"/>
    <w:rsid w:val="00E076FE"/>
    <w:rsid w:val="00E078BF"/>
    <w:rsid w:val="00E078E5"/>
    <w:rsid w:val="00E07AA2"/>
    <w:rsid w:val="00E07AB9"/>
    <w:rsid w:val="00E07D8F"/>
    <w:rsid w:val="00E07E16"/>
    <w:rsid w:val="00E102A5"/>
    <w:rsid w:val="00E10342"/>
    <w:rsid w:val="00E10411"/>
    <w:rsid w:val="00E1043C"/>
    <w:rsid w:val="00E104BC"/>
    <w:rsid w:val="00E105D7"/>
    <w:rsid w:val="00E10649"/>
    <w:rsid w:val="00E10923"/>
    <w:rsid w:val="00E10BFC"/>
    <w:rsid w:val="00E10E3D"/>
    <w:rsid w:val="00E10E75"/>
    <w:rsid w:val="00E10EC8"/>
    <w:rsid w:val="00E10FAF"/>
    <w:rsid w:val="00E10FCB"/>
    <w:rsid w:val="00E11083"/>
    <w:rsid w:val="00E110D7"/>
    <w:rsid w:val="00E11175"/>
    <w:rsid w:val="00E11485"/>
    <w:rsid w:val="00E11626"/>
    <w:rsid w:val="00E1170E"/>
    <w:rsid w:val="00E11837"/>
    <w:rsid w:val="00E11969"/>
    <w:rsid w:val="00E11A03"/>
    <w:rsid w:val="00E11BA1"/>
    <w:rsid w:val="00E11CAE"/>
    <w:rsid w:val="00E11F1A"/>
    <w:rsid w:val="00E11FC5"/>
    <w:rsid w:val="00E120F9"/>
    <w:rsid w:val="00E1226E"/>
    <w:rsid w:val="00E12348"/>
    <w:rsid w:val="00E1263C"/>
    <w:rsid w:val="00E128F1"/>
    <w:rsid w:val="00E12901"/>
    <w:rsid w:val="00E1298A"/>
    <w:rsid w:val="00E12AAE"/>
    <w:rsid w:val="00E12B6E"/>
    <w:rsid w:val="00E12BD5"/>
    <w:rsid w:val="00E132EA"/>
    <w:rsid w:val="00E1346D"/>
    <w:rsid w:val="00E134A3"/>
    <w:rsid w:val="00E137F4"/>
    <w:rsid w:val="00E139A1"/>
    <w:rsid w:val="00E13AE9"/>
    <w:rsid w:val="00E13D06"/>
    <w:rsid w:val="00E13FBE"/>
    <w:rsid w:val="00E14053"/>
    <w:rsid w:val="00E14277"/>
    <w:rsid w:val="00E147F9"/>
    <w:rsid w:val="00E14939"/>
    <w:rsid w:val="00E14A04"/>
    <w:rsid w:val="00E14A0E"/>
    <w:rsid w:val="00E14CB8"/>
    <w:rsid w:val="00E14D64"/>
    <w:rsid w:val="00E14D7F"/>
    <w:rsid w:val="00E14DAA"/>
    <w:rsid w:val="00E14EA1"/>
    <w:rsid w:val="00E15043"/>
    <w:rsid w:val="00E150B1"/>
    <w:rsid w:val="00E150D9"/>
    <w:rsid w:val="00E15E87"/>
    <w:rsid w:val="00E1613C"/>
    <w:rsid w:val="00E161FA"/>
    <w:rsid w:val="00E16317"/>
    <w:rsid w:val="00E16437"/>
    <w:rsid w:val="00E16467"/>
    <w:rsid w:val="00E16538"/>
    <w:rsid w:val="00E16783"/>
    <w:rsid w:val="00E16877"/>
    <w:rsid w:val="00E168F1"/>
    <w:rsid w:val="00E169F8"/>
    <w:rsid w:val="00E16CD3"/>
    <w:rsid w:val="00E16EA9"/>
    <w:rsid w:val="00E16F7B"/>
    <w:rsid w:val="00E174A9"/>
    <w:rsid w:val="00E17645"/>
    <w:rsid w:val="00E17996"/>
    <w:rsid w:val="00E179BC"/>
    <w:rsid w:val="00E179D1"/>
    <w:rsid w:val="00E17E34"/>
    <w:rsid w:val="00E201FC"/>
    <w:rsid w:val="00E203A4"/>
    <w:rsid w:val="00E203F7"/>
    <w:rsid w:val="00E2079C"/>
    <w:rsid w:val="00E207F2"/>
    <w:rsid w:val="00E20B25"/>
    <w:rsid w:val="00E20C0D"/>
    <w:rsid w:val="00E20E74"/>
    <w:rsid w:val="00E20F27"/>
    <w:rsid w:val="00E2111D"/>
    <w:rsid w:val="00E212EA"/>
    <w:rsid w:val="00E21489"/>
    <w:rsid w:val="00E214E3"/>
    <w:rsid w:val="00E2159F"/>
    <w:rsid w:val="00E21665"/>
    <w:rsid w:val="00E216CB"/>
    <w:rsid w:val="00E218D3"/>
    <w:rsid w:val="00E2197C"/>
    <w:rsid w:val="00E21CF2"/>
    <w:rsid w:val="00E21E50"/>
    <w:rsid w:val="00E2204D"/>
    <w:rsid w:val="00E224CD"/>
    <w:rsid w:val="00E228B6"/>
    <w:rsid w:val="00E228DA"/>
    <w:rsid w:val="00E22BC8"/>
    <w:rsid w:val="00E22BD0"/>
    <w:rsid w:val="00E22BE1"/>
    <w:rsid w:val="00E22CC4"/>
    <w:rsid w:val="00E22D64"/>
    <w:rsid w:val="00E22F41"/>
    <w:rsid w:val="00E23563"/>
    <w:rsid w:val="00E23686"/>
    <w:rsid w:val="00E23727"/>
    <w:rsid w:val="00E23744"/>
    <w:rsid w:val="00E2383A"/>
    <w:rsid w:val="00E23A2F"/>
    <w:rsid w:val="00E23A94"/>
    <w:rsid w:val="00E23BED"/>
    <w:rsid w:val="00E23ED7"/>
    <w:rsid w:val="00E24043"/>
    <w:rsid w:val="00E2410E"/>
    <w:rsid w:val="00E2455B"/>
    <w:rsid w:val="00E24572"/>
    <w:rsid w:val="00E248B9"/>
    <w:rsid w:val="00E24CDF"/>
    <w:rsid w:val="00E24E1B"/>
    <w:rsid w:val="00E256A2"/>
    <w:rsid w:val="00E25930"/>
    <w:rsid w:val="00E25987"/>
    <w:rsid w:val="00E259D8"/>
    <w:rsid w:val="00E25E96"/>
    <w:rsid w:val="00E25F3F"/>
    <w:rsid w:val="00E261EF"/>
    <w:rsid w:val="00E26602"/>
    <w:rsid w:val="00E26A19"/>
    <w:rsid w:val="00E26A74"/>
    <w:rsid w:val="00E27118"/>
    <w:rsid w:val="00E271BB"/>
    <w:rsid w:val="00E27202"/>
    <w:rsid w:val="00E27522"/>
    <w:rsid w:val="00E27CA2"/>
    <w:rsid w:val="00E27E9D"/>
    <w:rsid w:val="00E27F7D"/>
    <w:rsid w:val="00E3017D"/>
    <w:rsid w:val="00E303AF"/>
    <w:rsid w:val="00E304AB"/>
    <w:rsid w:val="00E3054F"/>
    <w:rsid w:val="00E30571"/>
    <w:rsid w:val="00E30597"/>
    <w:rsid w:val="00E305A9"/>
    <w:rsid w:val="00E30A9D"/>
    <w:rsid w:val="00E30CD9"/>
    <w:rsid w:val="00E30D4A"/>
    <w:rsid w:val="00E30D58"/>
    <w:rsid w:val="00E30E3F"/>
    <w:rsid w:val="00E310EC"/>
    <w:rsid w:val="00E310F7"/>
    <w:rsid w:val="00E3118D"/>
    <w:rsid w:val="00E3122A"/>
    <w:rsid w:val="00E31351"/>
    <w:rsid w:val="00E315F2"/>
    <w:rsid w:val="00E319A7"/>
    <w:rsid w:val="00E319A9"/>
    <w:rsid w:val="00E31A56"/>
    <w:rsid w:val="00E31A93"/>
    <w:rsid w:val="00E31C46"/>
    <w:rsid w:val="00E31CCE"/>
    <w:rsid w:val="00E31D53"/>
    <w:rsid w:val="00E32114"/>
    <w:rsid w:val="00E32116"/>
    <w:rsid w:val="00E32218"/>
    <w:rsid w:val="00E3223A"/>
    <w:rsid w:val="00E32314"/>
    <w:rsid w:val="00E3238C"/>
    <w:rsid w:val="00E3249E"/>
    <w:rsid w:val="00E324B3"/>
    <w:rsid w:val="00E326ED"/>
    <w:rsid w:val="00E3275C"/>
    <w:rsid w:val="00E32840"/>
    <w:rsid w:val="00E329B2"/>
    <w:rsid w:val="00E32D23"/>
    <w:rsid w:val="00E32F7C"/>
    <w:rsid w:val="00E32FD3"/>
    <w:rsid w:val="00E32FF9"/>
    <w:rsid w:val="00E33105"/>
    <w:rsid w:val="00E331D8"/>
    <w:rsid w:val="00E33740"/>
    <w:rsid w:val="00E33A03"/>
    <w:rsid w:val="00E33D82"/>
    <w:rsid w:val="00E342BB"/>
    <w:rsid w:val="00E343DF"/>
    <w:rsid w:val="00E34422"/>
    <w:rsid w:val="00E34494"/>
    <w:rsid w:val="00E34575"/>
    <w:rsid w:val="00E348AF"/>
    <w:rsid w:val="00E34930"/>
    <w:rsid w:val="00E3499D"/>
    <w:rsid w:val="00E34B35"/>
    <w:rsid w:val="00E34C62"/>
    <w:rsid w:val="00E34D76"/>
    <w:rsid w:val="00E34E0F"/>
    <w:rsid w:val="00E35087"/>
    <w:rsid w:val="00E35110"/>
    <w:rsid w:val="00E352C4"/>
    <w:rsid w:val="00E352DF"/>
    <w:rsid w:val="00E352F7"/>
    <w:rsid w:val="00E3534C"/>
    <w:rsid w:val="00E354E0"/>
    <w:rsid w:val="00E3559C"/>
    <w:rsid w:val="00E35676"/>
    <w:rsid w:val="00E3567A"/>
    <w:rsid w:val="00E35AE8"/>
    <w:rsid w:val="00E35B48"/>
    <w:rsid w:val="00E35BD8"/>
    <w:rsid w:val="00E35CCC"/>
    <w:rsid w:val="00E35E05"/>
    <w:rsid w:val="00E35F52"/>
    <w:rsid w:val="00E360A3"/>
    <w:rsid w:val="00E36273"/>
    <w:rsid w:val="00E3639C"/>
    <w:rsid w:val="00E36863"/>
    <w:rsid w:val="00E36972"/>
    <w:rsid w:val="00E36A8D"/>
    <w:rsid w:val="00E36EBC"/>
    <w:rsid w:val="00E37102"/>
    <w:rsid w:val="00E372B1"/>
    <w:rsid w:val="00E37435"/>
    <w:rsid w:val="00E37445"/>
    <w:rsid w:val="00E374EF"/>
    <w:rsid w:val="00E37556"/>
    <w:rsid w:val="00E37649"/>
    <w:rsid w:val="00E37694"/>
    <w:rsid w:val="00E37793"/>
    <w:rsid w:val="00E3779A"/>
    <w:rsid w:val="00E379F0"/>
    <w:rsid w:val="00E37AF4"/>
    <w:rsid w:val="00E37B96"/>
    <w:rsid w:val="00E37BD8"/>
    <w:rsid w:val="00E37E5C"/>
    <w:rsid w:val="00E4005B"/>
    <w:rsid w:val="00E401D9"/>
    <w:rsid w:val="00E40522"/>
    <w:rsid w:val="00E4075D"/>
    <w:rsid w:val="00E4087D"/>
    <w:rsid w:val="00E40A60"/>
    <w:rsid w:val="00E40AFF"/>
    <w:rsid w:val="00E40C7A"/>
    <w:rsid w:val="00E40EC4"/>
    <w:rsid w:val="00E40F22"/>
    <w:rsid w:val="00E40F8C"/>
    <w:rsid w:val="00E41164"/>
    <w:rsid w:val="00E412E0"/>
    <w:rsid w:val="00E41650"/>
    <w:rsid w:val="00E41839"/>
    <w:rsid w:val="00E4188C"/>
    <w:rsid w:val="00E418F0"/>
    <w:rsid w:val="00E41950"/>
    <w:rsid w:val="00E41971"/>
    <w:rsid w:val="00E41E0E"/>
    <w:rsid w:val="00E41F34"/>
    <w:rsid w:val="00E41FC3"/>
    <w:rsid w:val="00E4241A"/>
    <w:rsid w:val="00E42447"/>
    <w:rsid w:val="00E42639"/>
    <w:rsid w:val="00E42810"/>
    <w:rsid w:val="00E429B0"/>
    <w:rsid w:val="00E42BB5"/>
    <w:rsid w:val="00E42BC0"/>
    <w:rsid w:val="00E42CB0"/>
    <w:rsid w:val="00E42D68"/>
    <w:rsid w:val="00E42F98"/>
    <w:rsid w:val="00E43256"/>
    <w:rsid w:val="00E4345D"/>
    <w:rsid w:val="00E435AE"/>
    <w:rsid w:val="00E438C3"/>
    <w:rsid w:val="00E43E7B"/>
    <w:rsid w:val="00E43F1E"/>
    <w:rsid w:val="00E44032"/>
    <w:rsid w:val="00E441B7"/>
    <w:rsid w:val="00E44341"/>
    <w:rsid w:val="00E443A1"/>
    <w:rsid w:val="00E4443A"/>
    <w:rsid w:val="00E44939"/>
    <w:rsid w:val="00E44B55"/>
    <w:rsid w:val="00E44B97"/>
    <w:rsid w:val="00E44D7B"/>
    <w:rsid w:val="00E450E4"/>
    <w:rsid w:val="00E45225"/>
    <w:rsid w:val="00E4525A"/>
    <w:rsid w:val="00E45296"/>
    <w:rsid w:val="00E45350"/>
    <w:rsid w:val="00E453AC"/>
    <w:rsid w:val="00E4544F"/>
    <w:rsid w:val="00E4553E"/>
    <w:rsid w:val="00E45566"/>
    <w:rsid w:val="00E45795"/>
    <w:rsid w:val="00E45A45"/>
    <w:rsid w:val="00E45C2E"/>
    <w:rsid w:val="00E45C92"/>
    <w:rsid w:val="00E45CCA"/>
    <w:rsid w:val="00E45E43"/>
    <w:rsid w:val="00E45F39"/>
    <w:rsid w:val="00E46092"/>
    <w:rsid w:val="00E465DA"/>
    <w:rsid w:val="00E466D9"/>
    <w:rsid w:val="00E46908"/>
    <w:rsid w:val="00E46D73"/>
    <w:rsid w:val="00E4708C"/>
    <w:rsid w:val="00E474A3"/>
    <w:rsid w:val="00E474D9"/>
    <w:rsid w:val="00E47838"/>
    <w:rsid w:val="00E478EF"/>
    <w:rsid w:val="00E47BF2"/>
    <w:rsid w:val="00E47CD0"/>
    <w:rsid w:val="00E47CFC"/>
    <w:rsid w:val="00E47D70"/>
    <w:rsid w:val="00E47DCB"/>
    <w:rsid w:val="00E50376"/>
    <w:rsid w:val="00E504E0"/>
    <w:rsid w:val="00E50541"/>
    <w:rsid w:val="00E50744"/>
    <w:rsid w:val="00E50981"/>
    <w:rsid w:val="00E50E03"/>
    <w:rsid w:val="00E50E91"/>
    <w:rsid w:val="00E50F4A"/>
    <w:rsid w:val="00E50FF4"/>
    <w:rsid w:val="00E50FFD"/>
    <w:rsid w:val="00E5117D"/>
    <w:rsid w:val="00E511F2"/>
    <w:rsid w:val="00E51225"/>
    <w:rsid w:val="00E51575"/>
    <w:rsid w:val="00E51900"/>
    <w:rsid w:val="00E51995"/>
    <w:rsid w:val="00E51B2E"/>
    <w:rsid w:val="00E51CEC"/>
    <w:rsid w:val="00E51E97"/>
    <w:rsid w:val="00E51F85"/>
    <w:rsid w:val="00E521A9"/>
    <w:rsid w:val="00E522BD"/>
    <w:rsid w:val="00E52816"/>
    <w:rsid w:val="00E52A3B"/>
    <w:rsid w:val="00E52C29"/>
    <w:rsid w:val="00E52E4C"/>
    <w:rsid w:val="00E53144"/>
    <w:rsid w:val="00E533F3"/>
    <w:rsid w:val="00E5391E"/>
    <w:rsid w:val="00E539E7"/>
    <w:rsid w:val="00E53B8D"/>
    <w:rsid w:val="00E53C04"/>
    <w:rsid w:val="00E548D9"/>
    <w:rsid w:val="00E549C5"/>
    <w:rsid w:val="00E54A56"/>
    <w:rsid w:val="00E54B11"/>
    <w:rsid w:val="00E54BF4"/>
    <w:rsid w:val="00E54FD9"/>
    <w:rsid w:val="00E5515E"/>
    <w:rsid w:val="00E551E5"/>
    <w:rsid w:val="00E55685"/>
    <w:rsid w:val="00E5582A"/>
    <w:rsid w:val="00E559D6"/>
    <w:rsid w:val="00E55B44"/>
    <w:rsid w:val="00E55BDE"/>
    <w:rsid w:val="00E5606A"/>
    <w:rsid w:val="00E5648B"/>
    <w:rsid w:val="00E564D9"/>
    <w:rsid w:val="00E5658E"/>
    <w:rsid w:val="00E5691A"/>
    <w:rsid w:val="00E56AC2"/>
    <w:rsid w:val="00E56C90"/>
    <w:rsid w:val="00E56FB5"/>
    <w:rsid w:val="00E57079"/>
    <w:rsid w:val="00E57175"/>
    <w:rsid w:val="00E5724E"/>
    <w:rsid w:val="00E573B0"/>
    <w:rsid w:val="00E574A0"/>
    <w:rsid w:val="00E574F3"/>
    <w:rsid w:val="00E57591"/>
    <w:rsid w:val="00E57A1B"/>
    <w:rsid w:val="00E57BC7"/>
    <w:rsid w:val="00E57CDD"/>
    <w:rsid w:val="00E57FD3"/>
    <w:rsid w:val="00E60493"/>
    <w:rsid w:val="00E60511"/>
    <w:rsid w:val="00E60741"/>
    <w:rsid w:val="00E607CA"/>
    <w:rsid w:val="00E6085F"/>
    <w:rsid w:val="00E6098E"/>
    <w:rsid w:val="00E60C46"/>
    <w:rsid w:val="00E60C73"/>
    <w:rsid w:val="00E60FF7"/>
    <w:rsid w:val="00E61004"/>
    <w:rsid w:val="00E61044"/>
    <w:rsid w:val="00E61096"/>
    <w:rsid w:val="00E6119E"/>
    <w:rsid w:val="00E6129A"/>
    <w:rsid w:val="00E615F0"/>
    <w:rsid w:val="00E615F8"/>
    <w:rsid w:val="00E61827"/>
    <w:rsid w:val="00E61922"/>
    <w:rsid w:val="00E619A8"/>
    <w:rsid w:val="00E61A0E"/>
    <w:rsid w:val="00E61A2D"/>
    <w:rsid w:val="00E61A78"/>
    <w:rsid w:val="00E61BD3"/>
    <w:rsid w:val="00E61C05"/>
    <w:rsid w:val="00E61D0A"/>
    <w:rsid w:val="00E61E29"/>
    <w:rsid w:val="00E61F27"/>
    <w:rsid w:val="00E61F7B"/>
    <w:rsid w:val="00E6231F"/>
    <w:rsid w:val="00E62542"/>
    <w:rsid w:val="00E626A1"/>
    <w:rsid w:val="00E6288F"/>
    <w:rsid w:val="00E628DD"/>
    <w:rsid w:val="00E62A2F"/>
    <w:rsid w:val="00E62AFA"/>
    <w:rsid w:val="00E62BAD"/>
    <w:rsid w:val="00E62F83"/>
    <w:rsid w:val="00E63022"/>
    <w:rsid w:val="00E63042"/>
    <w:rsid w:val="00E631EA"/>
    <w:rsid w:val="00E63467"/>
    <w:rsid w:val="00E63655"/>
    <w:rsid w:val="00E6380A"/>
    <w:rsid w:val="00E63B2C"/>
    <w:rsid w:val="00E63B8A"/>
    <w:rsid w:val="00E63E8C"/>
    <w:rsid w:val="00E63F87"/>
    <w:rsid w:val="00E63FEC"/>
    <w:rsid w:val="00E641A6"/>
    <w:rsid w:val="00E6422D"/>
    <w:rsid w:val="00E642F1"/>
    <w:rsid w:val="00E6443F"/>
    <w:rsid w:val="00E64876"/>
    <w:rsid w:val="00E649EB"/>
    <w:rsid w:val="00E64A5E"/>
    <w:rsid w:val="00E64B89"/>
    <w:rsid w:val="00E64D1B"/>
    <w:rsid w:val="00E6524F"/>
    <w:rsid w:val="00E6530E"/>
    <w:rsid w:val="00E6541B"/>
    <w:rsid w:val="00E65423"/>
    <w:rsid w:val="00E65468"/>
    <w:rsid w:val="00E6553E"/>
    <w:rsid w:val="00E65850"/>
    <w:rsid w:val="00E65B32"/>
    <w:rsid w:val="00E65CDB"/>
    <w:rsid w:val="00E65CE0"/>
    <w:rsid w:val="00E65D0E"/>
    <w:rsid w:val="00E65F14"/>
    <w:rsid w:val="00E66599"/>
    <w:rsid w:val="00E667AC"/>
    <w:rsid w:val="00E668A5"/>
    <w:rsid w:val="00E66A15"/>
    <w:rsid w:val="00E66F47"/>
    <w:rsid w:val="00E67045"/>
    <w:rsid w:val="00E67061"/>
    <w:rsid w:val="00E670FA"/>
    <w:rsid w:val="00E67279"/>
    <w:rsid w:val="00E67380"/>
    <w:rsid w:val="00E6757D"/>
    <w:rsid w:val="00E67683"/>
    <w:rsid w:val="00E67AB1"/>
    <w:rsid w:val="00E67CC1"/>
    <w:rsid w:val="00E67CEE"/>
    <w:rsid w:val="00E67D3A"/>
    <w:rsid w:val="00E700FA"/>
    <w:rsid w:val="00E7011B"/>
    <w:rsid w:val="00E7027A"/>
    <w:rsid w:val="00E702DB"/>
    <w:rsid w:val="00E704B7"/>
    <w:rsid w:val="00E70591"/>
    <w:rsid w:val="00E705BE"/>
    <w:rsid w:val="00E7086D"/>
    <w:rsid w:val="00E708E3"/>
    <w:rsid w:val="00E709D7"/>
    <w:rsid w:val="00E70A6C"/>
    <w:rsid w:val="00E70AC1"/>
    <w:rsid w:val="00E70B3C"/>
    <w:rsid w:val="00E70CCD"/>
    <w:rsid w:val="00E711E9"/>
    <w:rsid w:val="00E712F4"/>
    <w:rsid w:val="00E71387"/>
    <w:rsid w:val="00E714CB"/>
    <w:rsid w:val="00E7152C"/>
    <w:rsid w:val="00E715C3"/>
    <w:rsid w:val="00E71618"/>
    <w:rsid w:val="00E716A4"/>
    <w:rsid w:val="00E719D3"/>
    <w:rsid w:val="00E71A57"/>
    <w:rsid w:val="00E71A64"/>
    <w:rsid w:val="00E71E9F"/>
    <w:rsid w:val="00E720AD"/>
    <w:rsid w:val="00E720B0"/>
    <w:rsid w:val="00E721B6"/>
    <w:rsid w:val="00E7226D"/>
    <w:rsid w:val="00E72294"/>
    <w:rsid w:val="00E722B5"/>
    <w:rsid w:val="00E723D0"/>
    <w:rsid w:val="00E7245E"/>
    <w:rsid w:val="00E72608"/>
    <w:rsid w:val="00E726CD"/>
    <w:rsid w:val="00E72A2C"/>
    <w:rsid w:val="00E72A92"/>
    <w:rsid w:val="00E72D5F"/>
    <w:rsid w:val="00E72D94"/>
    <w:rsid w:val="00E730C7"/>
    <w:rsid w:val="00E731B8"/>
    <w:rsid w:val="00E73332"/>
    <w:rsid w:val="00E7363C"/>
    <w:rsid w:val="00E73756"/>
    <w:rsid w:val="00E737B7"/>
    <w:rsid w:val="00E737CC"/>
    <w:rsid w:val="00E73D6E"/>
    <w:rsid w:val="00E73D96"/>
    <w:rsid w:val="00E7409B"/>
    <w:rsid w:val="00E74111"/>
    <w:rsid w:val="00E742B5"/>
    <w:rsid w:val="00E74639"/>
    <w:rsid w:val="00E7477D"/>
    <w:rsid w:val="00E7494C"/>
    <w:rsid w:val="00E74A74"/>
    <w:rsid w:val="00E75039"/>
    <w:rsid w:val="00E75151"/>
    <w:rsid w:val="00E7561E"/>
    <w:rsid w:val="00E757E6"/>
    <w:rsid w:val="00E7585D"/>
    <w:rsid w:val="00E75914"/>
    <w:rsid w:val="00E75953"/>
    <w:rsid w:val="00E75DD4"/>
    <w:rsid w:val="00E75E9C"/>
    <w:rsid w:val="00E76129"/>
    <w:rsid w:val="00E76267"/>
    <w:rsid w:val="00E76477"/>
    <w:rsid w:val="00E764E6"/>
    <w:rsid w:val="00E76749"/>
    <w:rsid w:val="00E7683F"/>
    <w:rsid w:val="00E76BE3"/>
    <w:rsid w:val="00E76DF0"/>
    <w:rsid w:val="00E76F99"/>
    <w:rsid w:val="00E7705C"/>
    <w:rsid w:val="00E774F8"/>
    <w:rsid w:val="00E77703"/>
    <w:rsid w:val="00E77BE1"/>
    <w:rsid w:val="00E77D7D"/>
    <w:rsid w:val="00E77DDC"/>
    <w:rsid w:val="00E77ECA"/>
    <w:rsid w:val="00E77FF7"/>
    <w:rsid w:val="00E80017"/>
    <w:rsid w:val="00E801BD"/>
    <w:rsid w:val="00E8049C"/>
    <w:rsid w:val="00E80726"/>
    <w:rsid w:val="00E808ED"/>
    <w:rsid w:val="00E808F5"/>
    <w:rsid w:val="00E80C6A"/>
    <w:rsid w:val="00E80D42"/>
    <w:rsid w:val="00E80DA7"/>
    <w:rsid w:val="00E80FA8"/>
    <w:rsid w:val="00E810CE"/>
    <w:rsid w:val="00E810D1"/>
    <w:rsid w:val="00E81215"/>
    <w:rsid w:val="00E81453"/>
    <w:rsid w:val="00E8149D"/>
    <w:rsid w:val="00E81742"/>
    <w:rsid w:val="00E8191D"/>
    <w:rsid w:val="00E81B1E"/>
    <w:rsid w:val="00E81B3B"/>
    <w:rsid w:val="00E81BA4"/>
    <w:rsid w:val="00E81F8D"/>
    <w:rsid w:val="00E81FE7"/>
    <w:rsid w:val="00E820CB"/>
    <w:rsid w:val="00E820F1"/>
    <w:rsid w:val="00E82109"/>
    <w:rsid w:val="00E82244"/>
    <w:rsid w:val="00E82474"/>
    <w:rsid w:val="00E82B4B"/>
    <w:rsid w:val="00E82B9A"/>
    <w:rsid w:val="00E82CA6"/>
    <w:rsid w:val="00E82E2D"/>
    <w:rsid w:val="00E830C2"/>
    <w:rsid w:val="00E834AB"/>
    <w:rsid w:val="00E8376A"/>
    <w:rsid w:val="00E838D0"/>
    <w:rsid w:val="00E83B34"/>
    <w:rsid w:val="00E83CFE"/>
    <w:rsid w:val="00E83FD2"/>
    <w:rsid w:val="00E83FFD"/>
    <w:rsid w:val="00E840F2"/>
    <w:rsid w:val="00E84153"/>
    <w:rsid w:val="00E842EA"/>
    <w:rsid w:val="00E8472A"/>
    <w:rsid w:val="00E84977"/>
    <w:rsid w:val="00E84A8B"/>
    <w:rsid w:val="00E84C1C"/>
    <w:rsid w:val="00E85249"/>
    <w:rsid w:val="00E85462"/>
    <w:rsid w:val="00E854E5"/>
    <w:rsid w:val="00E855BE"/>
    <w:rsid w:val="00E856D2"/>
    <w:rsid w:val="00E85EF9"/>
    <w:rsid w:val="00E85F21"/>
    <w:rsid w:val="00E8601E"/>
    <w:rsid w:val="00E86030"/>
    <w:rsid w:val="00E860C2"/>
    <w:rsid w:val="00E860C7"/>
    <w:rsid w:val="00E86599"/>
    <w:rsid w:val="00E86651"/>
    <w:rsid w:val="00E8679F"/>
    <w:rsid w:val="00E868D9"/>
    <w:rsid w:val="00E86BE5"/>
    <w:rsid w:val="00E86DEE"/>
    <w:rsid w:val="00E86E84"/>
    <w:rsid w:val="00E87146"/>
    <w:rsid w:val="00E87495"/>
    <w:rsid w:val="00E87789"/>
    <w:rsid w:val="00E9033F"/>
    <w:rsid w:val="00E905D4"/>
    <w:rsid w:val="00E908CC"/>
    <w:rsid w:val="00E9095C"/>
    <w:rsid w:val="00E90C62"/>
    <w:rsid w:val="00E90CD4"/>
    <w:rsid w:val="00E90D2C"/>
    <w:rsid w:val="00E90DA0"/>
    <w:rsid w:val="00E90E0F"/>
    <w:rsid w:val="00E90FA8"/>
    <w:rsid w:val="00E90FD5"/>
    <w:rsid w:val="00E913F5"/>
    <w:rsid w:val="00E916A7"/>
    <w:rsid w:val="00E91842"/>
    <w:rsid w:val="00E919BB"/>
    <w:rsid w:val="00E91AE9"/>
    <w:rsid w:val="00E91B91"/>
    <w:rsid w:val="00E91C05"/>
    <w:rsid w:val="00E91D35"/>
    <w:rsid w:val="00E91DBE"/>
    <w:rsid w:val="00E91EB9"/>
    <w:rsid w:val="00E91EC4"/>
    <w:rsid w:val="00E92300"/>
    <w:rsid w:val="00E92345"/>
    <w:rsid w:val="00E92439"/>
    <w:rsid w:val="00E92457"/>
    <w:rsid w:val="00E9269D"/>
    <w:rsid w:val="00E92ACB"/>
    <w:rsid w:val="00E92BC9"/>
    <w:rsid w:val="00E92C09"/>
    <w:rsid w:val="00E92D42"/>
    <w:rsid w:val="00E93112"/>
    <w:rsid w:val="00E93157"/>
    <w:rsid w:val="00E9321E"/>
    <w:rsid w:val="00E9323E"/>
    <w:rsid w:val="00E932BF"/>
    <w:rsid w:val="00E93315"/>
    <w:rsid w:val="00E93421"/>
    <w:rsid w:val="00E937FD"/>
    <w:rsid w:val="00E9389B"/>
    <w:rsid w:val="00E938CF"/>
    <w:rsid w:val="00E93AE4"/>
    <w:rsid w:val="00E93CB6"/>
    <w:rsid w:val="00E93D21"/>
    <w:rsid w:val="00E940BA"/>
    <w:rsid w:val="00E9411D"/>
    <w:rsid w:val="00E94130"/>
    <w:rsid w:val="00E94578"/>
    <w:rsid w:val="00E946B7"/>
    <w:rsid w:val="00E94BF6"/>
    <w:rsid w:val="00E94C76"/>
    <w:rsid w:val="00E94CD7"/>
    <w:rsid w:val="00E94E4C"/>
    <w:rsid w:val="00E94FFC"/>
    <w:rsid w:val="00E95098"/>
    <w:rsid w:val="00E9521C"/>
    <w:rsid w:val="00E95226"/>
    <w:rsid w:val="00E9527C"/>
    <w:rsid w:val="00E957EA"/>
    <w:rsid w:val="00E95908"/>
    <w:rsid w:val="00E95A53"/>
    <w:rsid w:val="00E95C9A"/>
    <w:rsid w:val="00E95D9B"/>
    <w:rsid w:val="00E95DFD"/>
    <w:rsid w:val="00E95ECD"/>
    <w:rsid w:val="00E95F87"/>
    <w:rsid w:val="00E96046"/>
    <w:rsid w:val="00E9646A"/>
    <w:rsid w:val="00E967CD"/>
    <w:rsid w:val="00E96802"/>
    <w:rsid w:val="00E96BC7"/>
    <w:rsid w:val="00E96D38"/>
    <w:rsid w:val="00E96E52"/>
    <w:rsid w:val="00E96EAE"/>
    <w:rsid w:val="00E97152"/>
    <w:rsid w:val="00E97158"/>
    <w:rsid w:val="00E972CA"/>
    <w:rsid w:val="00E972E9"/>
    <w:rsid w:val="00E97427"/>
    <w:rsid w:val="00E975BA"/>
    <w:rsid w:val="00E977A3"/>
    <w:rsid w:val="00E978D0"/>
    <w:rsid w:val="00E9790B"/>
    <w:rsid w:val="00E97DAD"/>
    <w:rsid w:val="00E97FF9"/>
    <w:rsid w:val="00EA013D"/>
    <w:rsid w:val="00EA0326"/>
    <w:rsid w:val="00EA03C1"/>
    <w:rsid w:val="00EA04CF"/>
    <w:rsid w:val="00EA04E1"/>
    <w:rsid w:val="00EA072B"/>
    <w:rsid w:val="00EA11EB"/>
    <w:rsid w:val="00EA1289"/>
    <w:rsid w:val="00EA12F8"/>
    <w:rsid w:val="00EA1300"/>
    <w:rsid w:val="00EA15D4"/>
    <w:rsid w:val="00EA1748"/>
    <w:rsid w:val="00EA192F"/>
    <w:rsid w:val="00EA1BB9"/>
    <w:rsid w:val="00EA1DB5"/>
    <w:rsid w:val="00EA2174"/>
    <w:rsid w:val="00EA2294"/>
    <w:rsid w:val="00EA22AB"/>
    <w:rsid w:val="00EA23B1"/>
    <w:rsid w:val="00EA23BD"/>
    <w:rsid w:val="00EA2455"/>
    <w:rsid w:val="00EA2673"/>
    <w:rsid w:val="00EA290A"/>
    <w:rsid w:val="00EA29D9"/>
    <w:rsid w:val="00EA2A73"/>
    <w:rsid w:val="00EA2A8D"/>
    <w:rsid w:val="00EA2CDC"/>
    <w:rsid w:val="00EA2D17"/>
    <w:rsid w:val="00EA2E18"/>
    <w:rsid w:val="00EA2E9B"/>
    <w:rsid w:val="00EA2F8B"/>
    <w:rsid w:val="00EA31C6"/>
    <w:rsid w:val="00EA33AC"/>
    <w:rsid w:val="00EA37D6"/>
    <w:rsid w:val="00EA3988"/>
    <w:rsid w:val="00EA3A3B"/>
    <w:rsid w:val="00EA3CA4"/>
    <w:rsid w:val="00EA3D3D"/>
    <w:rsid w:val="00EA3D9F"/>
    <w:rsid w:val="00EA3E0C"/>
    <w:rsid w:val="00EA3F7D"/>
    <w:rsid w:val="00EA3FA2"/>
    <w:rsid w:val="00EA4129"/>
    <w:rsid w:val="00EA42B6"/>
    <w:rsid w:val="00EA4321"/>
    <w:rsid w:val="00EA4722"/>
    <w:rsid w:val="00EA4856"/>
    <w:rsid w:val="00EA492B"/>
    <w:rsid w:val="00EA4AD9"/>
    <w:rsid w:val="00EA4D90"/>
    <w:rsid w:val="00EA4E97"/>
    <w:rsid w:val="00EA4EF2"/>
    <w:rsid w:val="00EA5094"/>
    <w:rsid w:val="00EA5247"/>
    <w:rsid w:val="00EA53C2"/>
    <w:rsid w:val="00EA5734"/>
    <w:rsid w:val="00EA5F68"/>
    <w:rsid w:val="00EA6088"/>
    <w:rsid w:val="00EA60AE"/>
    <w:rsid w:val="00EA61A8"/>
    <w:rsid w:val="00EA61B3"/>
    <w:rsid w:val="00EA61E8"/>
    <w:rsid w:val="00EA626B"/>
    <w:rsid w:val="00EA6296"/>
    <w:rsid w:val="00EA636A"/>
    <w:rsid w:val="00EA65F6"/>
    <w:rsid w:val="00EA661F"/>
    <w:rsid w:val="00EA6644"/>
    <w:rsid w:val="00EA675B"/>
    <w:rsid w:val="00EA69EA"/>
    <w:rsid w:val="00EA6A46"/>
    <w:rsid w:val="00EA6C0E"/>
    <w:rsid w:val="00EA7009"/>
    <w:rsid w:val="00EA7274"/>
    <w:rsid w:val="00EA7291"/>
    <w:rsid w:val="00EA7513"/>
    <w:rsid w:val="00EA7704"/>
    <w:rsid w:val="00EA7975"/>
    <w:rsid w:val="00EA7C7F"/>
    <w:rsid w:val="00EA7D23"/>
    <w:rsid w:val="00EA7DE6"/>
    <w:rsid w:val="00EB0076"/>
    <w:rsid w:val="00EB00F5"/>
    <w:rsid w:val="00EB076E"/>
    <w:rsid w:val="00EB07A6"/>
    <w:rsid w:val="00EB08EF"/>
    <w:rsid w:val="00EB0A03"/>
    <w:rsid w:val="00EB0A9A"/>
    <w:rsid w:val="00EB0C67"/>
    <w:rsid w:val="00EB0ECC"/>
    <w:rsid w:val="00EB118B"/>
    <w:rsid w:val="00EB11B5"/>
    <w:rsid w:val="00EB12DE"/>
    <w:rsid w:val="00EB12DF"/>
    <w:rsid w:val="00EB134C"/>
    <w:rsid w:val="00EB14DC"/>
    <w:rsid w:val="00EB15EB"/>
    <w:rsid w:val="00EB1906"/>
    <w:rsid w:val="00EB1BD7"/>
    <w:rsid w:val="00EB1C2D"/>
    <w:rsid w:val="00EB1E1B"/>
    <w:rsid w:val="00EB1EFB"/>
    <w:rsid w:val="00EB1FDA"/>
    <w:rsid w:val="00EB2062"/>
    <w:rsid w:val="00EB217A"/>
    <w:rsid w:val="00EB2229"/>
    <w:rsid w:val="00EB229F"/>
    <w:rsid w:val="00EB2363"/>
    <w:rsid w:val="00EB2422"/>
    <w:rsid w:val="00EB2B5F"/>
    <w:rsid w:val="00EB2D51"/>
    <w:rsid w:val="00EB2F4A"/>
    <w:rsid w:val="00EB31A7"/>
    <w:rsid w:val="00EB3363"/>
    <w:rsid w:val="00EB338D"/>
    <w:rsid w:val="00EB3425"/>
    <w:rsid w:val="00EB35F4"/>
    <w:rsid w:val="00EB3667"/>
    <w:rsid w:val="00EB37B5"/>
    <w:rsid w:val="00EB4042"/>
    <w:rsid w:val="00EB424A"/>
    <w:rsid w:val="00EB4459"/>
    <w:rsid w:val="00EB44E9"/>
    <w:rsid w:val="00EB4715"/>
    <w:rsid w:val="00EB4722"/>
    <w:rsid w:val="00EB49BD"/>
    <w:rsid w:val="00EB4A4B"/>
    <w:rsid w:val="00EB4D0B"/>
    <w:rsid w:val="00EB4D17"/>
    <w:rsid w:val="00EB4E9B"/>
    <w:rsid w:val="00EB50BE"/>
    <w:rsid w:val="00EB52E8"/>
    <w:rsid w:val="00EB551B"/>
    <w:rsid w:val="00EB5EAB"/>
    <w:rsid w:val="00EB629D"/>
    <w:rsid w:val="00EB6352"/>
    <w:rsid w:val="00EB6764"/>
    <w:rsid w:val="00EB6936"/>
    <w:rsid w:val="00EB6D18"/>
    <w:rsid w:val="00EB6F6E"/>
    <w:rsid w:val="00EB7343"/>
    <w:rsid w:val="00EB753C"/>
    <w:rsid w:val="00EB75E9"/>
    <w:rsid w:val="00EB765F"/>
    <w:rsid w:val="00EB7747"/>
    <w:rsid w:val="00EB77C6"/>
    <w:rsid w:val="00EB77D3"/>
    <w:rsid w:val="00EB79EB"/>
    <w:rsid w:val="00EB7DBB"/>
    <w:rsid w:val="00EB7E6F"/>
    <w:rsid w:val="00EB7E81"/>
    <w:rsid w:val="00EC003A"/>
    <w:rsid w:val="00EC01F5"/>
    <w:rsid w:val="00EC0317"/>
    <w:rsid w:val="00EC0394"/>
    <w:rsid w:val="00EC0428"/>
    <w:rsid w:val="00EC0656"/>
    <w:rsid w:val="00EC09F5"/>
    <w:rsid w:val="00EC0B20"/>
    <w:rsid w:val="00EC0C89"/>
    <w:rsid w:val="00EC0E75"/>
    <w:rsid w:val="00EC11F1"/>
    <w:rsid w:val="00EC13D5"/>
    <w:rsid w:val="00EC13F0"/>
    <w:rsid w:val="00EC18BD"/>
    <w:rsid w:val="00EC1B98"/>
    <w:rsid w:val="00EC1C97"/>
    <w:rsid w:val="00EC226B"/>
    <w:rsid w:val="00EC2292"/>
    <w:rsid w:val="00EC2691"/>
    <w:rsid w:val="00EC26DC"/>
    <w:rsid w:val="00EC2848"/>
    <w:rsid w:val="00EC2882"/>
    <w:rsid w:val="00EC2D65"/>
    <w:rsid w:val="00EC2D6D"/>
    <w:rsid w:val="00EC2D8D"/>
    <w:rsid w:val="00EC2F70"/>
    <w:rsid w:val="00EC2F8F"/>
    <w:rsid w:val="00EC32C5"/>
    <w:rsid w:val="00EC3383"/>
    <w:rsid w:val="00EC349A"/>
    <w:rsid w:val="00EC34AC"/>
    <w:rsid w:val="00EC3574"/>
    <w:rsid w:val="00EC3932"/>
    <w:rsid w:val="00EC3AB3"/>
    <w:rsid w:val="00EC3B6B"/>
    <w:rsid w:val="00EC3B97"/>
    <w:rsid w:val="00EC3C2B"/>
    <w:rsid w:val="00EC3DC1"/>
    <w:rsid w:val="00EC3E66"/>
    <w:rsid w:val="00EC40DF"/>
    <w:rsid w:val="00EC4400"/>
    <w:rsid w:val="00EC49B6"/>
    <w:rsid w:val="00EC4BC8"/>
    <w:rsid w:val="00EC4CE3"/>
    <w:rsid w:val="00EC4D50"/>
    <w:rsid w:val="00EC4EE4"/>
    <w:rsid w:val="00EC504F"/>
    <w:rsid w:val="00EC5061"/>
    <w:rsid w:val="00EC50EA"/>
    <w:rsid w:val="00EC512E"/>
    <w:rsid w:val="00EC51C1"/>
    <w:rsid w:val="00EC5243"/>
    <w:rsid w:val="00EC539B"/>
    <w:rsid w:val="00EC5614"/>
    <w:rsid w:val="00EC5738"/>
    <w:rsid w:val="00EC5966"/>
    <w:rsid w:val="00EC5C98"/>
    <w:rsid w:val="00EC5E93"/>
    <w:rsid w:val="00EC604E"/>
    <w:rsid w:val="00EC68F5"/>
    <w:rsid w:val="00EC69F1"/>
    <w:rsid w:val="00EC69F3"/>
    <w:rsid w:val="00EC6AD7"/>
    <w:rsid w:val="00EC6AF2"/>
    <w:rsid w:val="00EC6EEF"/>
    <w:rsid w:val="00EC6FF8"/>
    <w:rsid w:val="00EC7000"/>
    <w:rsid w:val="00EC7179"/>
    <w:rsid w:val="00EC73BE"/>
    <w:rsid w:val="00EC73E5"/>
    <w:rsid w:val="00EC76A6"/>
    <w:rsid w:val="00EC7782"/>
    <w:rsid w:val="00EC7DB0"/>
    <w:rsid w:val="00EC7FBF"/>
    <w:rsid w:val="00ED002C"/>
    <w:rsid w:val="00ED04CA"/>
    <w:rsid w:val="00ED0970"/>
    <w:rsid w:val="00ED0A69"/>
    <w:rsid w:val="00ED0A7A"/>
    <w:rsid w:val="00ED0CB4"/>
    <w:rsid w:val="00ED0DED"/>
    <w:rsid w:val="00ED0EE0"/>
    <w:rsid w:val="00ED1069"/>
    <w:rsid w:val="00ED10E6"/>
    <w:rsid w:val="00ED10F9"/>
    <w:rsid w:val="00ED13BA"/>
    <w:rsid w:val="00ED14DA"/>
    <w:rsid w:val="00ED1691"/>
    <w:rsid w:val="00ED16E2"/>
    <w:rsid w:val="00ED178B"/>
    <w:rsid w:val="00ED18DC"/>
    <w:rsid w:val="00ED18EA"/>
    <w:rsid w:val="00ED1ADE"/>
    <w:rsid w:val="00ED1CDA"/>
    <w:rsid w:val="00ED1CF2"/>
    <w:rsid w:val="00ED1E81"/>
    <w:rsid w:val="00ED1EC2"/>
    <w:rsid w:val="00ED204C"/>
    <w:rsid w:val="00ED208F"/>
    <w:rsid w:val="00ED215E"/>
    <w:rsid w:val="00ED21AB"/>
    <w:rsid w:val="00ED21F8"/>
    <w:rsid w:val="00ED2371"/>
    <w:rsid w:val="00ED261F"/>
    <w:rsid w:val="00ED26B6"/>
    <w:rsid w:val="00ED26DE"/>
    <w:rsid w:val="00ED2733"/>
    <w:rsid w:val="00ED27ED"/>
    <w:rsid w:val="00ED28B9"/>
    <w:rsid w:val="00ED29AB"/>
    <w:rsid w:val="00ED2D5B"/>
    <w:rsid w:val="00ED3198"/>
    <w:rsid w:val="00ED36B4"/>
    <w:rsid w:val="00ED3AE4"/>
    <w:rsid w:val="00ED3DE3"/>
    <w:rsid w:val="00ED3ECE"/>
    <w:rsid w:val="00ED3F50"/>
    <w:rsid w:val="00ED410C"/>
    <w:rsid w:val="00ED426E"/>
    <w:rsid w:val="00ED4272"/>
    <w:rsid w:val="00ED42B7"/>
    <w:rsid w:val="00ED42D5"/>
    <w:rsid w:val="00ED4613"/>
    <w:rsid w:val="00ED4638"/>
    <w:rsid w:val="00ED4765"/>
    <w:rsid w:val="00ED4832"/>
    <w:rsid w:val="00ED48ED"/>
    <w:rsid w:val="00ED4B21"/>
    <w:rsid w:val="00ED4BB0"/>
    <w:rsid w:val="00ED4D1E"/>
    <w:rsid w:val="00ED4FF2"/>
    <w:rsid w:val="00ED51F4"/>
    <w:rsid w:val="00ED532A"/>
    <w:rsid w:val="00ED54B9"/>
    <w:rsid w:val="00ED54C1"/>
    <w:rsid w:val="00ED5783"/>
    <w:rsid w:val="00ED5DC0"/>
    <w:rsid w:val="00ED5F51"/>
    <w:rsid w:val="00ED6126"/>
    <w:rsid w:val="00ED63C6"/>
    <w:rsid w:val="00ED6475"/>
    <w:rsid w:val="00ED6655"/>
    <w:rsid w:val="00ED6696"/>
    <w:rsid w:val="00ED6907"/>
    <w:rsid w:val="00ED6959"/>
    <w:rsid w:val="00ED6DB1"/>
    <w:rsid w:val="00ED6EB5"/>
    <w:rsid w:val="00ED705C"/>
    <w:rsid w:val="00ED711B"/>
    <w:rsid w:val="00ED7215"/>
    <w:rsid w:val="00ED7264"/>
    <w:rsid w:val="00ED76EB"/>
    <w:rsid w:val="00ED76FB"/>
    <w:rsid w:val="00ED788D"/>
    <w:rsid w:val="00ED7C65"/>
    <w:rsid w:val="00ED7E89"/>
    <w:rsid w:val="00EE0090"/>
    <w:rsid w:val="00EE0484"/>
    <w:rsid w:val="00EE0753"/>
    <w:rsid w:val="00EE0DCB"/>
    <w:rsid w:val="00EE0E2D"/>
    <w:rsid w:val="00EE0FA3"/>
    <w:rsid w:val="00EE11F2"/>
    <w:rsid w:val="00EE1528"/>
    <w:rsid w:val="00EE1679"/>
    <w:rsid w:val="00EE1846"/>
    <w:rsid w:val="00EE1B3C"/>
    <w:rsid w:val="00EE1CDF"/>
    <w:rsid w:val="00EE1DAC"/>
    <w:rsid w:val="00EE2211"/>
    <w:rsid w:val="00EE22FC"/>
    <w:rsid w:val="00EE271A"/>
    <w:rsid w:val="00EE2956"/>
    <w:rsid w:val="00EE2A97"/>
    <w:rsid w:val="00EE2B9A"/>
    <w:rsid w:val="00EE2D8D"/>
    <w:rsid w:val="00EE2FEC"/>
    <w:rsid w:val="00EE34E7"/>
    <w:rsid w:val="00EE376D"/>
    <w:rsid w:val="00EE39DF"/>
    <w:rsid w:val="00EE3A42"/>
    <w:rsid w:val="00EE3A4E"/>
    <w:rsid w:val="00EE3D08"/>
    <w:rsid w:val="00EE3F78"/>
    <w:rsid w:val="00EE4005"/>
    <w:rsid w:val="00EE4037"/>
    <w:rsid w:val="00EE41B4"/>
    <w:rsid w:val="00EE422D"/>
    <w:rsid w:val="00EE4240"/>
    <w:rsid w:val="00EE4569"/>
    <w:rsid w:val="00EE48B6"/>
    <w:rsid w:val="00EE4CAC"/>
    <w:rsid w:val="00EE4CEE"/>
    <w:rsid w:val="00EE4D68"/>
    <w:rsid w:val="00EE4E86"/>
    <w:rsid w:val="00EE4FC1"/>
    <w:rsid w:val="00EE5310"/>
    <w:rsid w:val="00EE560A"/>
    <w:rsid w:val="00EE5651"/>
    <w:rsid w:val="00EE5847"/>
    <w:rsid w:val="00EE5B84"/>
    <w:rsid w:val="00EE5C92"/>
    <w:rsid w:val="00EE5CC8"/>
    <w:rsid w:val="00EE5D51"/>
    <w:rsid w:val="00EE5E4D"/>
    <w:rsid w:val="00EE5F89"/>
    <w:rsid w:val="00EE5FA7"/>
    <w:rsid w:val="00EE60B7"/>
    <w:rsid w:val="00EE6231"/>
    <w:rsid w:val="00EE62DA"/>
    <w:rsid w:val="00EE661E"/>
    <w:rsid w:val="00EE663F"/>
    <w:rsid w:val="00EE67F2"/>
    <w:rsid w:val="00EE6DD9"/>
    <w:rsid w:val="00EE71BC"/>
    <w:rsid w:val="00EE75FB"/>
    <w:rsid w:val="00EE7AB3"/>
    <w:rsid w:val="00EF0170"/>
    <w:rsid w:val="00EF0528"/>
    <w:rsid w:val="00EF06C8"/>
    <w:rsid w:val="00EF08CB"/>
    <w:rsid w:val="00EF08FE"/>
    <w:rsid w:val="00EF094A"/>
    <w:rsid w:val="00EF0B64"/>
    <w:rsid w:val="00EF0C4C"/>
    <w:rsid w:val="00EF0CA3"/>
    <w:rsid w:val="00EF0F49"/>
    <w:rsid w:val="00EF1BB2"/>
    <w:rsid w:val="00EF1D2F"/>
    <w:rsid w:val="00EF204B"/>
    <w:rsid w:val="00EF205A"/>
    <w:rsid w:val="00EF2084"/>
    <w:rsid w:val="00EF218D"/>
    <w:rsid w:val="00EF2197"/>
    <w:rsid w:val="00EF2230"/>
    <w:rsid w:val="00EF28EB"/>
    <w:rsid w:val="00EF2C53"/>
    <w:rsid w:val="00EF2CF3"/>
    <w:rsid w:val="00EF2D00"/>
    <w:rsid w:val="00EF2FD6"/>
    <w:rsid w:val="00EF300F"/>
    <w:rsid w:val="00EF30D0"/>
    <w:rsid w:val="00EF312F"/>
    <w:rsid w:val="00EF3482"/>
    <w:rsid w:val="00EF378D"/>
    <w:rsid w:val="00EF399C"/>
    <w:rsid w:val="00EF3A72"/>
    <w:rsid w:val="00EF3B13"/>
    <w:rsid w:val="00EF3CB2"/>
    <w:rsid w:val="00EF3DB5"/>
    <w:rsid w:val="00EF4279"/>
    <w:rsid w:val="00EF4292"/>
    <w:rsid w:val="00EF4331"/>
    <w:rsid w:val="00EF45E1"/>
    <w:rsid w:val="00EF46DB"/>
    <w:rsid w:val="00EF49E2"/>
    <w:rsid w:val="00EF4C2F"/>
    <w:rsid w:val="00EF4C68"/>
    <w:rsid w:val="00EF4D50"/>
    <w:rsid w:val="00EF4FC1"/>
    <w:rsid w:val="00EF550B"/>
    <w:rsid w:val="00EF5717"/>
    <w:rsid w:val="00EF597A"/>
    <w:rsid w:val="00EF5F42"/>
    <w:rsid w:val="00EF6095"/>
    <w:rsid w:val="00EF61EE"/>
    <w:rsid w:val="00EF6280"/>
    <w:rsid w:val="00EF6364"/>
    <w:rsid w:val="00EF647B"/>
    <w:rsid w:val="00EF655A"/>
    <w:rsid w:val="00EF6734"/>
    <w:rsid w:val="00EF6A6A"/>
    <w:rsid w:val="00EF6BEC"/>
    <w:rsid w:val="00EF6CC0"/>
    <w:rsid w:val="00EF6E82"/>
    <w:rsid w:val="00EF6ED4"/>
    <w:rsid w:val="00EF6F07"/>
    <w:rsid w:val="00EF70DB"/>
    <w:rsid w:val="00EF714F"/>
    <w:rsid w:val="00EF71A9"/>
    <w:rsid w:val="00EF73C1"/>
    <w:rsid w:val="00EF7430"/>
    <w:rsid w:val="00EF7671"/>
    <w:rsid w:val="00EF7BEB"/>
    <w:rsid w:val="00F0021D"/>
    <w:rsid w:val="00F00366"/>
    <w:rsid w:val="00F00714"/>
    <w:rsid w:val="00F00745"/>
    <w:rsid w:val="00F0082F"/>
    <w:rsid w:val="00F00892"/>
    <w:rsid w:val="00F00C1A"/>
    <w:rsid w:val="00F00CF3"/>
    <w:rsid w:val="00F00E11"/>
    <w:rsid w:val="00F00E14"/>
    <w:rsid w:val="00F00F80"/>
    <w:rsid w:val="00F01127"/>
    <w:rsid w:val="00F0114D"/>
    <w:rsid w:val="00F011E7"/>
    <w:rsid w:val="00F01419"/>
    <w:rsid w:val="00F015D3"/>
    <w:rsid w:val="00F0161A"/>
    <w:rsid w:val="00F0198A"/>
    <w:rsid w:val="00F01B54"/>
    <w:rsid w:val="00F01B7A"/>
    <w:rsid w:val="00F01B88"/>
    <w:rsid w:val="00F01C38"/>
    <w:rsid w:val="00F01C6E"/>
    <w:rsid w:val="00F01C9E"/>
    <w:rsid w:val="00F01CAB"/>
    <w:rsid w:val="00F01E54"/>
    <w:rsid w:val="00F0220F"/>
    <w:rsid w:val="00F022C5"/>
    <w:rsid w:val="00F023A1"/>
    <w:rsid w:val="00F0246D"/>
    <w:rsid w:val="00F024EB"/>
    <w:rsid w:val="00F0267B"/>
    <w:rsid w:val="00F027A2"/>
    <w:rsid w:val="00F027A8"/>
    <w:rsid w:val="00F028AE"/>
    <w:rsid w:val="00F028B6"/>
    <w:rsid w:val="00F02AF1"/>
    <w:rsid w:val="00F02C55"/>
    <w:rsid w:val="00F02C62"/>
    <w:rsid w:val="00F02DFE"/>
    <w:rsid w:val="00F02E4B"/>
    <w:rsid w:val="00F02EF1"/>
    <w:rsid w:val="00F030CB"/>
    <w:rsid w:val="00F03267"/>
    <w:rsid w:val="00F033E7"/>
    <w:rsid w:val="00F03443"/>
    <w:rsid w:val="00F034AA"/>
    <w:rsid w:val="00F03701"/>
    <w:rsid w:val="00F038AA"/>
    <w:rsid w:val="00F03905"/>
    <w:rsid w:val="00F03966"/>
    <w:rsid w:val="00F0397B"/>
    <w:rsid w:val="00F03A24"/>
    <w:rsid w:val="00F03ACB"/>
    <w:rsid w:val="00F03CC6"/>
    <w:rsid w:val="00F04095"/>
    <w:rsid w:val="00F04126"/>
    <w:rsid w:val="00F049BC"/>
    <w:rsid w:val="00F050CF"/>
    <w:rsid w:val="00F051AA"/>
    <w:rsid w:val="00F053F1"/>
    <w:rsid w:val="00F05511"/>
    <w:rsid w:val="00F05915"/>
    <w:rsid w:val="00F0595C"/>
    <w:rsid w:val="00F05BB3"/>
    <w:rsid w:val="00F05BC5"/>
    <w:rsid w:val="00F05CE4"/>
    <w:rsid w:val="00F05F88"/>
    <w:rsid w:val="00F06388"/>
    <w:rsid w:val="00F06482"/>
    <w:rsid w:val="00F06B1E"/>
    <w:rsid w:val="00F06D89"/>
    <w:rsid w:val="00F06FAE"/>
    <w:rsid w:val="00F06FF4"/>
    <w:rsid w:val="00F07029"/>
    <w:rsid w:val="00F0713F"/>
    <w:rsid w:val="00F075B2"/>
    <w:rsid w:val="00F075F5"/>
    <w:rsid w:val="00F07648"/>
    <w:rsid w:val="00F076CD"/>
    <w:rsid w:val="00F076E4"/>
    <w:rsid w:val="00F07804"/>
    <w:rsid w:val="00F07907"/>
    <w:rsid w:val="00F07A05"/>
    <w:rsid w:val="00F07C5B"/>
    <w:rsid w:val="00F07DAA"/>
    <w:rsid w:val="00F07E6B"/>
    <w:rsid w:val="00F1001D"/>
    <w:rsid w:val="00F10081"/>
    <w:rsid w:val="00F102D0"/>
    <w:rsid w:val="00F106D1"/>
    <w:rsid w:val="00F10BCA"/>
    <w:rsid w:val="00F10D6D"/>
    <w:rsid w:val="00F10E3E"/>
    <w:rsid w:val="00F10F4D"/>
    <w:rsid w:val="00F11141"/>
    <w:rsid w:val="00F112FC"/>
    <w:rsid w:val="00F1140E"/>
    <w:rsid w:val="00F1165C"/>
    <w:rsid w:val="00F119DC"/>
    <w:rsid w:val="00F11AD6"/>
    <w:rsid w:val="00F11B02"/>
    <w:rsid w:val="00F11B6B"/>
    <w:rsid w:val="00F11C3D"/>
    <w:rsid w:val="00F11DC6"/>
    <w:rsid w:val="00F11DD1"/>
    <w:rsid w:val="00F11E35"/>
    <w:rsid w:val="00F11E5C"/>
    <w:rsid w:val="00F12400"/>
    <w:rsid w:val="00F12425"/>
    <w:rsid w:val="00F1283D"/>
    <w:rsid w:val="00F12950"/>
    <w:rsid w:val="00F129F0"/>
    <w:rsid w:val="00F12A11"/>
    <w:rsid w:val="00F12A40"/>
    <w:rsid w:val="00F12B1C"/>
    <w:rsid w:val="00F12E5D"/>
    <w:rsid w:val="00F130C9"/>
    <w:rsid w:val="00F13243"/>
    <w:rsid w:val="00F13420"/>
    <w:rsid w:val="00F1345C"/>
    <w:rsid w:val="00F135AB"/>
    <w:rsid w:val="00F13917"/>
    <w:rsid w:val="00F139B9"/>
    <w:rsid w:val="00F13A1A"/>
    <w:rsid w:val="00F13B4C"/>
    <w:rsid w:val="00F13D89"/>
    <w:rsid w:val="00F13E4A"/>
    <w:rsid w:val="00F13FC1"/>
    <w:rsid w:val="00F140A7"/>
    <w:rsid w:val="00F1412E"/>
    <w:rsid w:val="00F14293"/>
    <w:rsid w:val="00F14476"/>
    <w:rsid w:val="00F149E0"/>
    <w:rsid w:val="00F14B0A"/>
    <w:rsid w:val="00F14BD9"/>
    <w:rsid w:val="00F15072"/>
    <w:rsid w:val="00F15434"/>
    <w:rsid w:val="00F154C8"/>
    <w:rsid w:val="00F1561F"/>
    <w:rsid w:val="00F15656"/>
    <w:rsid w:val="00F156BA"/>
    <w:rsid w:val="00F15990"/>
    <w:rsid w:val="00F15CC1"/>
    <w:rsid w:val="00F1625F"/>
    <w:rsid w:val="00F1675E"/>
    <w:rsid w:val="00F167C4"/>
    <w:rsid w:val="00F1682B"/>
    <w:rsid w:val="00F169FD"/>
    <w:rsid w:val="00F16DB2"/>
    <w:rsid w:val="00F16E50"/>
    <w:rsid w:val="00F16EF4"/>
    <w:rsid w:val="00F16F13"/>
    <w:rsid w:val="00F170A2"/>
    <w:rsid w:val="00F176A9"/>
    <w:rsid w:val="00F17719"/>
    <w:rsid w:val="00F17F0B"/>
    <w:rsid w:val="00F201AE"/>
    <w:rsid w:val="00F203BF"/>
    <w:rsid w:val="00F203F9"/>
    <w:rsid w:val="00F2046A"/>
    <w:rsid w:val="00F20538"/>
    <w:rsid w:val="00F206BC"/>
    <w:rsid w:val="00F20780"/>
    <w:rsid w:val="00F209D8"/>
    <w:rsid w:val="00F20B84"/>
    <w:rsid w:val="00F20B95"/>
    <w:rsid w:val="00F20C5C"/>
    <w:rsid w:val="00F20D49"/>
    <w:rsid w:val="00F210E9"/>
    <w:rsid w:val="00F210F3"/>
    <w:rsid w:val="00F21192"/>
    <w:rsid w:val="00F21211"/>
    <w:rsid w:val="00F21457"/>
    <w:rsid w:val="00F218AD"/>
    <w:rsid w:val="00F219C7"/>
    <w:rsid w:val="00F219EE"/>
    <w:rsid w:val="00F21A18"/>
    <w:rsid w:val="00F21B0A"/>
    <w:rsid w:val="00F21B4C"/>
    <w:rsid w:val="00F21B9C"/>
    <w:rsid w:val="00F21E40"/>
    <w:rsid w:val="00F21EBB"/>
    <w:rsid w:val="00F2232F"/>
    <w:rsid w:val="00F223E7"/>
    <w:rsid w:val="00F2248F"/>
    <w:rsid w:val="00F22537"/>
    <w:rsid w:val="00F22BAE"/>
    <w:rsid w:val="00F22D71"/>
    <w:rsid w:val="00F22F2F"/>
    <w:rsid w:val="00F22FE5"/>
    <w:rsid w:val="00F23198"/>
    <w:rsid w:val="00F23265"/>
    <w:rsid w:val="00F23480"/>
    <w:rsid w:val="00F2352F"/>
    <w:rsid w:val="00F23811"/>
    <w:rsid w:val="00F23A09"/>
    <w:rsid w:val="00F23A77"/>
    <w:rsid w:val="00F23C96"/>
    <w:rsid w:val="00F23DA6"/>
    <w:rsid w:val="00F23E9A"/>
    <w:rsid w:val="00F23EB5"/>
    <w:rsid w:val="00F23F7D"/>
    <w:rsid w:val="00F23F7F"/>
    <w:rsid w:val="00F24085"/>
    <w:rsid w:val="00F2422F"/>
    <w:rsid w:val="00F242CA"/>
    <w:rsid w:val="00F24A31"/>
    <w:rsid w:val="00F24B0E"/>
    <w:rsid w:val="00F24F83"/>
    <w:rsid w:val="00F25180"/>
    <w:rsid w:val="00F2523E"/>
    <w:rsid w:val="00F255A6"/>
    <w:rsid w:val="00F255C9"/>
    <w:rsid w:val="00F25656"/>
    <w:rsid w:val="00F25AC2"/>
    <w:rsid w:val="00F25B14"/>
    <w:rsid w:val="00F25C8F"/>
    <w:rsid w:val="00F26329"/>
    <w:rsid w:val="00F26447"/>
    <w:rsid w:val="00F2664C"/>
    <w:rsid w:val="00F26900"/>
    <w:rsid w:val="00F26AE7"/>
    <w:rsid w:val="00F26B77"/>
    <w:rsid w:val="00F26B95"/>
    <w:rsid w:val="00F26C51"/>
    <w:rsid w:val="00F26C88"/>
    <w:rsid w:val="00F26F07"/>
    <w:rsid w:val="00F26F33"/>
    <w:rsid w:val="00F26FBC"/>
    <w:rsid w:val="00F27928"/>
    <w:rsid w:val="00F279FB"/>
    <w:rsid w:val="00F27A09"/>
    <w:rsid w:val="00F27A73"/>
    <w:rsid w:val="00F27E1A"/>
    <w:rsid w:val="00F27ED6"/>
    <w:rsid w:val="00F3015B"/>
    <w:rsid w:val="00F301A5"/>
    <w:rsid w:val="00F30790"/>
    <w:rsid w:val="00F309B5"/>
    <w:rsid w:val="00F30C10"/>
    <w:rsid w:val="00F30E95"/>
    <w:rsid w:val="00F315D7"/>
    <w:rsid w:val="00F31A1F"/>
    <w:rsid w:val="00F31AC0"/>
    <w:rsid w:val="00F31B63"/>
    <w:rsid w:val="00F31EB0"/>
    <w:rsid w:val="00F31EDE"/>
    <w:rsid w:val="00F320F8"/>
    <w:rsid w:val="00F32117"/>
    <w:rsid w:val="00F321C2"/>
    <w:rsid w:val="00F3235A"/>
    <w:rsid w:val="00F32941"/>
    <w:rsid w:val="00F32A6D"/>
    <w:rsid w:val="00F32B4E"/>
    <w:rsid w:val="00F32BAF"/>
    <w:rsid w:val="00F32BDB"/>
    <w:rsid w:val="00F32C97"/>
    <w:rsid w:val="00F32CCC"/>
    <w:rsid w:val="00F335DA"/>
    <w:rsid w:val="00F335DC"/>
    <w:rsid w:val="00F33792"/>
    <w:rsid w:val="00F33995"/>
    <w:rsid w:val="00F33BE7"/>
    <w:rsid w:val="00F33C28"/>
    <w:rsid w:val="00F34155"/>
    <w:rsid w:val="00F34418"/>
    <w:rsid w:val="00F3445A"/>
    <w:rsid w:val="00F34521"/>
    <w:rsid w:val="00F34663"/>
    <w:rsid w:val="00F348C9"/>
    <w:rsid w:val="00F348F1"/>
    <w:rsid w:val="00F348FC"/>
    <w:rsid w:val="00F34C3E"/>
    <w:rsid w:val="00F34C6D"/>
    <w:rsid w:val="00F34CCC"/>
    <w:rsid w:val="00F34CF6"/>
    <w:rsid w:val="00F35061"/>
    <w:rsid w:val="00F3511E"/>
    <w:rsid w:val="00F351B9"/>
    <w:rsid w:val="00F351D4"/>
    <w:rsid w:val="00F35416"/>
    <w:rsid w:val="00F35557"/>
    <w:rsid w:val="00F35594"/>
    <w:rsid w:val="00F355B3"/>
    <w:rsid w:val="00F358B3"/>
    <w:rsid w:val="00F359D2"/>
    <w:rsid w:val="00F35A35"/>
    <w:rsid w:val="00F35B0E"/>
    <w:rsid w:val="00F35B4E"/>
    <w:rsid w:val="00F35CBA"/>
    <w:rsid w:val="00F35F48"/>
    <w:rsid w:val="00F36012"/>
    <w:rsid w:val="00F3609E"/>
    <w:rsid w:val="00F3618E"/>
    <w:rsid w:val="00F3621B"/>
    <w:rsid w:val="00F36605"/>
    <w:rsid w:val="00F369E7"/>
    <w:rsid w:val="00F369ED"/>
    <w:rsid w:val="00F36C02"/>
    <w:rsid w:val="00F36C6C"/>
    <w:rsid w:val="00F36CE0"/>
    <w:rsid w:val="00F36E62"/>
    <w:rsid w:val="00F36F6E"/>
    <w:rsid w:val="00F37191"/>
    <w:rsid w:val="00F374D4"/>
    <w:rsid w:val="00F374DA"/>
    <w:rsid w:val="00F37A04"/>
    <w:rsid w:val="00F37CF4"/>
    <w:rsid w:val="00F37D9F"/>
    <w:rsid w:val="00F37DA2"/>
    <w:rsid w:val="00F37DDE"/>
    <w:rsid w:val="00F37FED"/>
    <w:rsid w:val="00F400B2"/>
    <w:rsid w:val="00F40397"/>
    <w:rsid w:val="00F40565"/>
    <w:rsid w:val="00F405A2"/>
    <w:rsid w:val="00F409B5"/>
    <w:rsid w:val="00F40AD9"/>
    <w:rsid w:val="00F40B85"/>
    <w:rsid w:val="00F40C10"/>
    <w:rsid w:val="00F40E04"/>
    <w:rsid w:val="00F41034"/>
    <w:rsid w:val="00F414BA"/>
    <w:rsid w:val="00F41513"/>
    <w:rsid w:val="00F41636"/>
    <w:rsid w:val="00F41725"/>
    <w:rsid w:val="00F4179F"/>
    <w:rsid w:val="00F417CB"/>
    <w:rsid w:val="00F41862"/>
    <w:rsid w:val="00F418FE"/>
    <w:rsid w:val="00F41CFF"/>
    <w:rsid w:val="00F41D21"/>
    <w:rsid w:val="00F41D92"/>
    <w:rsid w:val="00F41E25"/>
    <w:rsid w:val="00F41EFA"/>
    <w:rsid w:val="00F42022"/>
    <w:rsid w:val="00F42048"/>
    <w:rsid w:val="00F42067"/>
    <w:rsid w:val="00F4244F"/>
    <w:rsid w:val="00F42969"/>
    <w:rsid w:val="00F42B8A"/>
    <w:rsid w:val="00F42BBC"/>
    <w:rsid w:val="00F431C4"/>
    <w:rsid w:val="00F4320F"/>
    <w:rsid w:val="00F43498"/>
    <w:rsid w:val="00F434FE"/>
    <w:rsid w:val="00F43668"/>
    <w:rsid w:val="00F4395E"/>
    <w:rsid w:val="00F43967"/>
    <w:rsid w:val="00F43D4E"/>
    <w:rsid w:val="00F43DFC"/>
    <w:rsid w:val="00F440EC"/>
    <w:rsid w:val="00F44200"/>
    <w:rsid w:val="00F44205"/>
    <w:rsid w:val="00F442D1"/>
    <w:rsid w:val="00F442E5"/>
    <w:rsid w:val="00F442FB"/>
    <w:rsid w:val="00F4431E"/>
    <w:rsid w:val="00F44385"/>
    <w:rsid w:val="00F44585"/>
    <w:rsid w:val="00F445B8"/>
    <w:rsid w:val="00F4482F"/>
    <w:rsid w:val="00F44890"/>
    <w:rsid w:val="00F448FC"/>
    <w:rsid w:val="00F44B37"/>
    <w:rsid w:val="00F44BB2"/>
    <w:rsid w:val="00F44C6E"/>
    <w:rsid w:val="00F44D43"/>
    <w:rsid w:val="00F44D8E"/>
    <w:rsid w:val="00F44FF1"/>
    <w:rsid w:val="00F4539F"/>
    <w:rsid w:val="00F456D5"/>
    <w:rsid w:val="00F45760"/>
    <w:rsid w:val="00F457A8"/>
    <w:rsid w:val="00F4606F"/>
    <w:rsid w:val="00F46185"/>
    <w:rsid w:val="00F468A7"/>
    <w:rsid w:val="00F46A95"/>
    <w:rsid w:val="00F46AA5"/>
    <w:rsid w:val="00F46AD4"/>
    <w:rsid w:val="00F46BA4"/>
    <w:rsid w:val="00F46C62"/>
    <w:rsid w:val="00F46C8E"/>
    <w:rsid w:val="00F46FB0"/>
    <w:rsid w:val="00F472BE"/>
    <w:rsid w:val="00F476BD"/>
    <w:rsid w:val="00F479B5"/>
    <w:rsid w:val="00F47B74"/>
    <w:rsid w:val="00F47E14"/>
    <w:rsid w:val="00F47E69"/>
    <w:rsid w:val="00F47FD7"/>
    <w:rsid w:val="00F5009F"/>
    <w:rsid w:val="00F504E5"/>
    <w:rsid w:val="00F5060D"/>
    <w:rsid w:val="00F50628"/>
    <w:rsid w:val="00F50683"/>
    <w:rsid w:val="00F5079F"/>
    <w:rsid w:val="00F507C1"/>
    <w:rsid w:val="00F50860"/>
    <w:rsid w:val="00F50A17"/>
    <w:rsid w:val="00F50A49"/>
    <w:rsid w:val="00F50E61"/>
    <w:rsid w:val="00F511C5"/>
    <w:rsid w:val="00F51249"/>
    <w:rsid w:val="00F51318"/>
    <w:rsid w:val="00F513B0"/>
    <w:rsid w:val="00F514A4"/>
    <w:rsid w:val="00F51642"/>
    <w:rsid w:val="00F51751"/>
    <w:rsid w:val="00F5176A"/>
    <w:rsid w:val="00F51864"/>
    <w:rsid w:val="00F51898"/>
    <w:rsid w:val="00F51CB8"/>
    <w:rsid w:val="00F51D41"/>
    <w:rsid w:val="00F51F1C"/>
    <w:rsid w:val="00F5201E"/>
    <w:rsid w:val="00F52079"/>
    <w:rsid w:val="00F5223D"/>
    <w:rsid w:val="00F52586"/>
    <w:rsid w:val="00F52798"/>
    <w:rsid w:val="00F52857"/>
    <w:rsid w:val="00F52877"/>
    <w:rsid w:val="00F52C45"/>
    <w:rsid w:val="00F52E19"/>
    <w:rsid w:val="00F52E66"/>
    <w:rsid w:val="00F52FB5"/>
    <w:rsid w:val="00F530BF"/>
    <w:rsid w:val="00F530FC"/>
    <w:rsid w:val="00F5344B"/>
    <w:rsid w:val="00F53665"/>
    <w:rsid w:val="00F538C6"/>
    <w:rsid w:val="00F53933"/>
    <w:rsid w:val="00F539DC"/>
    <w:rsid w:val="00F53A90"/>
    <w:rsid w:val="00F53ACD"/>
    <w:rsid w:val="00F53D24"/>
    <w:rsid w:val="00F53EE1"/>
    <w:rsid w:val="00F54353"/>
    <w:rsid w:val="00F544BC"/>
    <w:rsid w:val="00F54583"/>
    <w:rsid w:val="00F545D2"/>
    <w:rsid w:val="00F5489E"/>
    <w:rsid w:val="00F54CF1"/>
    <w:rsid w:val="00F54D59"/>
    <w:rsid w:val="00F54DE7"/>
    <w:rsid w:val="00F54E50"/>
    <w:rsid w:val="00F54EA3"/>
    <w:rsid w:val="00F54EE7"/>
    <w:rsid w:val="00F5501F"/>
    <w:rsid w:val="00F55126"/>
    <w:rsid w:val="00F5515E"/>
    <w:rsid w:val="00F55474"/>
    <w:rsid w:val="00F55602"/>
    <w:rsid w:val="00F556F9"/>
    <w:rsid w:val="00F55859"/>
    <w:rsid w:val="00F5599D"/>
    <w:rsid w:val="00F55A3B"/>
    <w:rsid w:val="00F55DFF"/>
    <w:rsid w:val="00F55EAA"/>
    <w:rsid w:val="00F5616E"/>
    <w:rsid w:val="00F56561"/>
    <w:rsid w:val="00F5670C"/>
    <w:rsid w:val="00F56EF9"/>
    <w:rsid w:val="00F57011"/>
    <w:rsid w:val="00F57073"/>
    <w:rsid w:val="00F571D2"/>
    <w:rsid w:val="00F571F6"/>
    <w:rsid w:val="00F572C4"/>
    <w:rsid w:val="00F57341"/>
    <w:rsid w:val="00F574AF"/>
    <w:rsid w:val="00F575B4"/>
    <w:rsid w:val="00F5779C"/>
    <w:rsid w:val="00F5781F"/>
    <w:rsid w:val="00F579D8"/>
    <w:rsid w:val="00F57B06"/>
    <w:rsid w:val="00F57B28"/>
    <w:rsid w:val="00F57B64"/>
    <w:rsid w:val="00F57B95"/>
    <w:rsid w:val="00F57C68"/>
    <w:rsid w:val="00F57EA3"/>
    <w:rsid w:val="00F57F88"/>
    <w:rsid w:val="00F60489"/>
    <w:rsid w:val="00F6049D"/>
    <w:rsid w:val="00F604AB"/>
    <w:rsid w:val="00F607E6"/>
    <w:rsid w:val="00F60899"/>
    <w:rsid w:val="00F608BF"/>
    <w:rsid w:val="00F609B5"/>
    <w:rsid w:val="00F60BC7"/>
    <w:rsid w:val="00F60D00"/>
    <w:rsid w:val="00F60DE3"/>
    <w:rsid w:val="00F60EA7"/>
    <w:rsid w:val="00F611D7"/>
    <w:rsid w:val="00F61229"/>
    <w:rsid w:val="00F61359"/>
    <w:rsid w:val="00F614DF"/>
    <w:rsid w:val="00F61737"/>
    <w:rsid w:val="00F61922"/>
    <w:rsid w:val="00F6192A"/>
    <w:rsid w:val="00F61CC6"/>
    <w:rsid w:val="00F61D70"/>
    <w:rsid w:val="00F62076"/>
    <w:rsid w:val="00F6212B"/>
    <w:rsid w:val="00F62233"/>
    <w:rsid w:val="00F62A79"/>
    <w:rsid w:val="00F62D98"/>
    <w:rsid w:val="00F62DF5"/>
    <w:rsid w:val="00F62E25"/>
    <w:rsid w:val="00F633DE"/>
    <w:rsid w:val="00F63546"/>
    <w:rsid w:val="00F63774"/>
    <w:rsid w:val="00F638C2"/>
    <w:rsid w:val="00F63CFD"/>
    <w:rsid w:val="00F63DDD"/>
    <w:rsid w:val="00F63F9F"/>
    <w:rsid w:val="00F6421F"/>
    <w:rsid w:val="00F6441B"/>
    <w:rsid w:val="00F64492"/>
    <w:rsid w:val="00F6457D"/>
    <w:rsid w:val="00F64613"/>
    <w:rsid w:val="00F6470E"/>
    <w:rsid w:val="00F64854"/>
    <w:rsid w:val="00F64CC9"/>
    <w:rsid w:val="00F64E84"/>
    <w:rsid w:val="00F64E95"/>
    <w:rsid w:val="00F64F5B"/>
    <w:rsid w:val="00F64FE7"/>
    <w:rsid w:val="00F65011"/>
    <w:rsid w:val="00F652D5"/>
    <w:rsid w:val="00F65302"/>
    <w:rsid w:val="00F6540F"/>
    <w:rsid w:val="00F654F6"/>
    <w:rsid w:val="00F658A2"/>
    <w:rsid w:val="00F65A71"/>
    <w:rsid w:val="00F65E06"/>
    <w:rsid w:val="00F65F09"/>
    <w:rsid w:val="00F65F59"/>
    <w:rsid w:val="00F65F60"/>
    <w:rsid w:val="00F65FB4"/>
    <w:rsid w:val="00F65FEE"/>
    <w:rsid w:val="00F660B4"/>
    <w:rsid w:val="00F66157"/>
    <w:rsid w:val="00F6629D"/>
    <w:rsid w:val="00F66321"/>
    <w:rsid w:val="00F66443"/>
    <w:rsid w:val="00F664BF"/>
    <w:rsid w:val="00F66521"/>
    <w:rsid w:val="00F665A3"/>
    <w:rsid w:val="00F665E3"/>
    <w:rsid w:val="00F66649"/>
    <w:rsid w:val="00F667B2"/>
    <w:rsid w:val="00F668F1"/>
    <w:rsid w:val="00F669EB"/>
    <w:rsid w:val="00F66AAA"/>
    <w:rsid w:val="00F66B75"/>
    <w:rsid w:val="00F66BC3"/>
    <w:rsid w:val="00F66C4F"/>
    <w:rsid w:val="00F67336"/>
    <w:rsid w:val="00F673CD"/>
    <w:rsid w:val="00F676D1"/>
    <w:rsid w:val="00F702AF"/>
    <w:rsid w:val="00F704EC"/>
    <w:rsid w:val="00F705C0"/>
    <w:rsid w:val="00F705EF"/>
    <w:rsid w:val="00F70871"/>
    <w:rsid w:val="00F70CA2"/>
    <w:rsid w:val="00F70D1C"/>
    <w:rsid w:val="00F70DEE"/>
    <w:rsid w:val="00F70F21"/>
    <w:rsid w:val="00F70F8A"/>
    <w:rsid w:val="00F717EA"/>
    <w:rsid w:val="00F7188F"/>
    <w:rsid w:val="00F718FF"/>
    <w:rsid w:val="00F71C88"/>
    <w:rsid w:val="00F71D15"/>
    <w:rsid w:val="00F71FD7"/>
    <w:rsid w:val="00F720A4"/>
    <w:rsid w:val="00F72195"/>
    <w:rsid w:val="00F722C9"/>
    <w:rsid w:val="00F7238D"/>
    <w:rsid w:val="00F726F3"/>
    <w:rsid w:val="00F7270D"/>
    <w:rsid w:val="00F727BE"/>
    <w:rsid w:val="00F7287E"/>
    <w:rsid w:val="00F728D1"/>
    <w:rsid w:val="00F72B2E"/>
    <w:rsid w:val="00F72C15"/>
    <w:rsid w:val="00F72C37"/>
    <w:rsid w:val="00F72D0B"/>
    <w:rsid w:val="00F730D1"/>
    <w:rsid w:val="00F7370C"/>
    <w:rsid w:val="00F73A01"/>
    <w:rsid w:val="00F73AC2"/>
    <w:rsid w:val="00F73CE6"/>
    <w:rsid w:val="00F73E26"/>
    <w:rsid w:val="00F74487"/>
    <w:rsid w:val="00F7458F"/>
    <w:rsid w:val="00F746FF"/>
    <w:rsid w:val="00F74751"/>
    <w:rsid w:val="00F7489D"/>
    <w:rsid w:val="00F74984"/>
    <w:rsid w:val="00F74999"/>
    <w:rsid w:val="00F74CE9"/>
    <w:rsid w:val="00F74D77"/>
    <w:rsid w:val="00F74E8F"/>
    <w:rsid w:val="00F74EB0"/>
    <w:rsid w:val="00F74F7B"/>
    <w:rsid w:val="00F752ED"/>
    <w:rsid w:val="00F755E5"/>
    <w:rsid w:val="00F75642"/>
    <w:rsid w:val="00F75C1D"/>
    <w:rsid w:val="00F75D61"/>
    <w:rsid w:val="00F75D8E"/>
    <w:rsid w:val="00F75EAF"/>
    <w:rsid w:val="00F75EB3"/>
    <w:rsid w:val="00F75ED2"/>
    <w:rsid w:val="00F760ED"/>
    <w:rsid w:val="00F76190"/>
    <w:rsid w:val="00F762CD"/>
    <w:rsid w:val="00F7634A"/>
    <w:rsid w:val="00F76385"/>
    <w:rsid w:val="00F764C4"/>
    <w:rsid w:val="00F766B7"/>
    <w:rsid w:val="00F766C6"/>
    <w:rsid w:val="00F7681A"/>
    <w:rsid w:val="00F768D7"/>
    <w:rsid w:val="00F7691D"/>
    <w:rsid w:val="00F76A4A"/>
    <w:rsid w:val="00F76A6C"/>
    <w:rsid w:val="00F76DC8"/>
    <w:rsid w:val="00F76E25"/>
    <w:rsid w:val="00F76E67"/>
    <w:rsid w:val="00F77439"/>
    <w:rsid w:val="00F7751A"/>
    <w:rsid w:val="00F7751B"/>
    <w:rsid w:val="00F77B9F"/>
    <w:rsid w:val="00F801E8"/>
    <w:rsid w:val="00F8024F"/>
    <w:rsid w:val="00F80583"/>
    <w:rsid w:val="00F8068A"/>
    <w:rsid w:val="00F8077A"/>
    <w:rsid w:val="00F8090D"/>
    <w:rsid w:val="00F809BF"/>
    <w:rsid w:val="00F809C5"/>
    <w:rsid w:val="00F80FD8"/>
    <w:rsid w:val="00F8100F"/>
    <w:rsid w:val="00F810FF"/>
    <w:rsid w:val="00F811FB"/>
    <w:rsid w:val="00F81225"/>
    <w:rsid w:val="00F81368"/>
    <w:rsid w:val="00F813FA"/>
    <w:rsid w:val="00F81766"/>
    <w:rsid w:val="00F81787"/>
    <w:rsid w:val="00F817CB"/>
    <w:rsid w:val="00F81AAF"/>
    <w:rsid w:val="00F81D64"/>
    <w:rsid w:val="00F81FB0"/>
    <w:rsid w:val="00F82058"/>
    <w:rsid w:val="00F8212A"/>
    <w:rsid w:val="00F821A0"/>
    <w:rsid w:val="00F821B9"/>
    <w:rsid w:val="00F82296"/>
    <w:rsid w:val="00F8234F"/>
    <w:rsid w:val="00F82842"/>
    <w:rsid w:val="00F828F7"/>
    <w:rsid w:val="00F82964"/>
    <w:rsid w:val="00F82BD0"/>
    <w:rsid w:val="00F82EAD"/>
    <w:rsid w:val="00F82F27"/>
    <w:rsid w:val="00F83036"/>
    <w:rsid w:val="00F8368C"/>
    <w:rsid w:val="00F837E3"/>
    <w:rsid w:val="00F83D83"/>
    <w:rsid w:val="00F83EF7"/>
    <w:rsid w:val="00F8421B"/>
    <w:rsid w:val="00F8433A"/>
    <w:rsid w:val="00F84476"/>
    <w:rsid w:val="00F84479"/>
    <w:rsid w:val="00F84482"/>
    <w:rsid w:val="00F844D2"/>
    <w:rsid w:val="00F84672"/>
    <w:rsid w:val="00F846A2"/>
    <w:rsid w:val="00F846D6"/>
    <w:rsid w:val="00F851F7"/>
    <w:rsid w:val="00F85221"/>
    <w:rsid w:val="00F8527A"/>
    <w:rsid w:val="00F8573B"/>
    <w:rsid w:val="00F85907"/>
    <w:rsid w:val="00F85916"/>
    <w:rsid w:val="00F85C9D"/>
    <w:rsid w:val="00F86260"/>
    <w:rsid w:val="00F8630E"/>
    <w:rsid w:val="00F863AC"/>
    <w:rsid w:val="00F8643F"/>
    <w:rsid w:val="00F8645A"/>
    <w:rsid w:val="00F867B6"/>
    <w:rsid w:val="00F86D7A"/>
    <w:rsid w:val="00F86FF2"/>
    <w:rsid w:val="00F872D2"/>
    <w:rsid w:val="00F876D7"/>
    <w:rsid w:val="00F87713"/>
    <w:rsid w:val="00F8784F"/>
    <w:rsid w:val="00F87B21"/>
    <w:rsid w:val="00F87C36"/>
    <w:rsid w:val="00F87C98"/>
    <w:rsid w:val="00F87D29"/>
    <w:rsid w:val="00F87E2B"/>
    <w:rsid w:val="00F87FCF"/>
    <w:rsid w:val="00F901E6"/>
    <w:rsid w:val="00F901F4"/>
    <w:rsid w:val="00F9039A"/>
    <w:rsid w:val="00F906A6"/>
    <w:rsid w:val="00F909AE"/>
    <w:rsid w:val="00F909C3"/>
    <w:rsid w:val="00F90A29"/>
    <w:rsid w:val="00F90A44"/>
    <w:rsid w:val="00F915D7"/>
    <w:rsid w:val="00F9173F"/>
    <w:rsid w:val="00F9180B"/>
    <w:rsid w:val="00F9198A"/>
    <w:rsid w:val="00F91B63"/>
    <w:rsid w:val="00F91D9D"/>
    <w:rsid w:val="00F91DB2"/>
    <w:rsid w:val="00F920FC"/>
    <w:rsid w:val="00F9216F"/>
    <w:rsid w:val="00F9228E"/>
    <w:rsid w:val="00F92317"/>
    <w:rsid w:val="00F92511"/>
    <w:rsid w:val="00F925E6"/>
    <w:rsid w:val="00F92B5B"/>
    <w:rsid w:val="00F92C56"/>
    <w:rsid w:val="00F92C59"/>
    <w:rsid w:val="00F93198"/>
    <w:rsid w:val="00F932A6"/>
    <w:rsid w:val="00F932FD"/>
    <w:rsid w:val="00F93C95"/>
    <w:rsid w:val="00F93CEB"/>
    <w:rsid w:val="00F93E23"/>
    <w:rsid w:val="00F93E30"/>
    <w:rsid w:val="00F93EB8"/>
    <w:rsid w:val="00F940F0"/>
    <w:rsid w:val="00F942C2"/>
    <w:rsid w:val="00F942CC"/>
    <w:rsid w:val="00F942F5"/>
    <w:rsid w:val="00F947B1"/>
    <w:rsid w:val="00F94B3D"/>
    <w:rsid w:val="00F94C8A"/>
    <w:rsid w:val="00F94DCA"/>
    <w:rsid w:val="00F94E7C"/>
    <w:rsid w:val="00F95253"/>
    <w:rsid w:val="00F9536A"/>
    <w:rsid w:val="00F95475"/>
    <w:rsid w:val="00F95A46"/>
    <w:rsid w:val="00F95AAD"/>
    <w:rsid w:val="00F95C06"/>
    <w:rsid w:val="00F95C19"/>
    <w:rsid w:val="00F95C68"/>
    <w:rsid w:val="00F95DE9"/>
    <w:rsid w:val="00F95FBD"/>
    <w:rsid w:val="00F960F1"/>
    <w:rsid w:val="00F96163"/>
    <w:rsid w:val="00F961D3"/>
    <w:rsid w:val="00F96201"/>
    <w:rsid w:val="00F96208"/>
    <w:rsid w:val="00F96264"/>
    <w:rsid w:val="00F963C3"/>
    <w:rsid w:val="00F96691"/>
    <w:rsid w:val="00F96B23"/>
    <w:rsid w:val="00F96D86"/>
    <w:rsid w:val="00F96F6E"/>
    <w:rsid w:val="00F96F82"/>
    <w:rsid w:val="00F971E4"/>
    <w:rsid w:val="00F97238"/>
    <w:rsid w:val="00F97543"/>
    <w:rsid w:val="00F97620"/>
    <w:rsid w:val="00F97755"/>
    <w:rsid w:val="00F97810"/>
    <w:rsid w:val="00F97846"/>
    <w:rsid w:val="00F979D6"/>
    <w:rsid w:val="00F97B5F"/>
    <w:rsid w:val="00F97B83"/>
    <w:rsid w:val="00F97DC8"/>
    <w:rsid w:val="00FA0139"/>
    <w:rsid w:val="00FA03ED"/>
    <w:rsid w:val="00FA0A4D"/>
    <w:rsid w:val="00FA0C63"/>
    <w:rsid w:val="00FA0C87"/>
    <w:rsid w:val="00FA0E31"/>
    <w:rsid w:val="00FA1036"/>
    <w:rsid w:val="00FA10BB"/>
    <w:rsid w:val="00FA1353"/>
    <w:rsid w:val="00FA14CB"/>
    <w:rsid w:val="00FA187D"/>
    <w:rsid w:val="00FA1915"/>
    <w:rsid w:val="00FA1988"/>
    <w:rsid w:val="00FA1C54"/>
    <w:rsid w:val="00FA1E4D"/>
    <w:rsid w:val="00FA1F62"/>
    <w:rsid w:val="00FA1FB6"/>
    <w:rsid w:val="00FA2150"/>
    <w:rsid w:val="00FA2967"/>
    <w:rsid w:val="00FA29B6"/>
    <w:rsid w:val="00FA2B4C"/>
    <w:rsid w:val="00FA2B7D"/>
    <w:rsid w:val="00FA2C88"/>
    <w:rsid w:val="00FA2DC3"/>
    <w:rsid w:val="00FA2FE4"/>
    <w:rsid w:val="00FA30B0"/>
    <w:rsid w:val="00FA3199"/>
    <w:rsid w:val="00FA331B"/>
    <w:rsid w:val="00FA34E0"/>
    <w:rsid w:val="00FA35C4"/>
    <w:rsid w:val="00FA36D5"/>
    <w:rsid w:val="00FA38E9"/>
    <w:rsid w:val="00FA3AB7"/>
    <w:rsid w:val="00FA3DF0"/>
    <w:rsid w:val="00FA3F2D"/>
    <w:rsid w:val="00FA43B6"/>
    <w:rsid w:val="00FA4497"/>
    <w:rsid w:val="00FA44AE"/>
    <w:rsid w:val="00FA4542"/>
    <w:rsid w:val="00FA45B1"/>
    <w:rsid w:val="00FA45E5"/>
    <w:rsid w:val="00FA47B9"/>
    <w:rsid w:val="00FA488C"/>
    <w:rsid w:val="00FA48BB"/>
    <w:rsid w:val="00FA49A8"/>
    <w:rsid w:val="00FA4F48"/>
    <w:rsid w:val="00FA5572"/>
    <w:rsid w:val="00FA563F"/>
    <w:rsid w:val="00FA5B48"/>
    <w:rsid w:val="00FA5C3F"/>
    <w:rsid w:val="00FA5CA2"/>
    <w:rsid w:val="00FA5E05"/>
    <w:rsid w:val="00FA5F4F"/>
    <w:rsid w:val="00FA6044"/>
    <w:rsid w:val="00FA60EE"/>
    <w:rsid w:val="00FA6349"/>
    <w:rsid w:val="00FA6555"/>
    <w:rsid w:val="00FA6B56"/>
    <w:rsid w:val="00FA6CF5"/>
    <w:rsid w:val="00FA6D25"/>
    <w:rsid w:val="00FA6E2C"/>
    <w:rsid w:val="00FA6E7F"/>
    <w:rsid w:val="00FA6FCF"/>
    <w:rsid w:val="00FA7181"/>
    <w:rsid w:val="00FA730D"/>
    <w:rsid w:val="00FA73A8"/>
    <w:rsid w:val="00FA77D3"/>
    <w:rsid w:val="00FA7AA3"/>
    <w:rsid w:val="00FA7B6E"/>
    <w:rsid w:val="00FA7F20"/>
    <w:rsid w:val="00FA7FB5"/>
    <w:rsid w:val="00FB001D"/>
    <w:rsid w:val="00FB018D"/>
    <w:rsid w:val="00FB0379"/>
    <w:rsid w:val="00FB0515"/>
    <w:rsid w:val="00FB0659"/>
    <w:rsid w:val="00FB06E8"/>
    <w:rsid w:val="00FB0AFC"/>
    <w:rsid w:val="00FB0D0E"/>
    <w:rsid w:val="00FB0F28"/>
    <w:rsid w:val="00FB11EE"/>
    <w:rsid w:val="00FB120E"/>
    <w:rsid w:val="00FB12B4"/>
    <w:rsid w:val="00FB131E"/>
    <w:rsid w:val="00FB14DD"/>
    <w:rsid w:val="00FB150B"/>
    <w:rsid w:val="00FB1518"/>
    <w:rsid w:val="00FB180E"/>
    <w:rsid w:val="00FB1D53"/>
    <w:rsid w:val="00FB1DAC"/>
    <w:rsid w:val="00FB1F6F"/>
    <w:rsid w:val="00FB215A"/>
    <w:rsid w:val="00FB216B"/>
    <w:rsid w:val="00FB24DE"/>
    <w:rsid w:val="00FB26C1"/>
    <w:rsid w:val="00FB2A5A"/>
    <w:rsid w:val="00FB2A90"/>
    <w:rsid w:val="00FB2AE2"/>
    <w:rsid w:val="00FB2B2C"/>
    <w:rsid w:val="00FB2B8A"/>
    <w:rsid w:val="00FB2BDB"/>
    <w:rsid w:val="00FB2D46"/>
    <w:rsid w:val="00FB2E1B"/>
    <w:rsid w:val="00FB2F4A"/>
    <w:rsid w:val="00FB316C"/>
    <w:rsid w:val="00FB33E5"/>
    <w:rsid w:val="00FB3419"/>
    <w:rsid w:val="00FB3490"/>
    <w:rsid w:val="00FB349E"/>
    <w:rsid w:val="00FB34D3"/>
    <w:rsid w:val="00FB37C4"/>
    <w:rsid w:val="00FB38A8"/>
    <w:rsid w:val="00FB394B"/>
    <w:rsid w:val="00FB3D5A"/>
    <w:rsid w:val="00FB414A"/>
    <w:rsid w:val="00FB4B9E"/>
    <w:rsid w:val="00FB4BF2"/>
    <w:rsid w:val="00FB4C23"/>
    <w:rsid w:val="00FB530B"/>
    <w:rsid w:val="00FB54CE"/>
    <w:rsid w:val="00FB54D0"/>
    <w:rsid w:val="00FB582E"/>
    <w:rsid w:val="00FB5A00"/>
    <w:rsid w:val="00FB5B1D"/>
    <w:rsid w:val="00FB5C07"/>
    <w:rsid w:val="00FB5C83"/>
    <w:rsid w:val="00FB5C90"/>
    <w:rsid w:val="00FB5D6E"/>
    <w:rsid w:val="00FB61AD"/>
    <w:rsid w:val="00FB63BA"/>
    <w:rsid w:val="00FB6546"/>
    <w:rsid w:val="00FB6663"/>
    <w:rsid w:val="00FB6B36"/>
    <w:rsid w:val="00FB6C6B"/>
    <w:rsid w:val="00FB6D78"/>
    <w:rsid w:val="00FB6F48"/>
    <w:rsid w:val="00FB6FA0"/>
    <w:rsid w:val="00FB706B"/>
    <w:rsid w:val="00FB711C"/>
    <w:rsid w:val="00FB711D"/>
    <w:rsid w:val="00FB7199"/>
    <w:rsid w:val="00FB71B2"/>
    <w:rsid w:val="00FB7507"/>
    <w:rsid w:val="00FB77BB"/>
    <w:rsid w:val="00FB7BCE"/>
    <w:rsid w:val="00FB7D69"/>
    <w:rsid w:val="00FB7FF0"/>
    <w:rsid w:val="00FC009C"/>
    <w:rsid w:val="00FC01AC"/>
    <w:rsid w:val="00FC035A"/>
    <w:rsid w:val="00FC040C"/>
    <w:rsid w:val="00FC0E62"/>
    <w:rsid w:val="00FC1164"/>
    <w:rsid w:val="00FC1432"/>
    <w:rsid w:val="00FC17E9"/>
    <w:rsid w:val="00FC1908"/>
    <w:rsid w:val="00FC1BC8"/>
    <w:rsid w:val="00FC1D57"/>
    <w:rsid w:val="00FC1EDA"/>
    <w:rsid w:val="00FC20DF"/>
    <w:rsid w:val="00FC2132"/>
    <w:rsid w:val="00FC21FF"/>
    <w:rsid w:val="00FC230C"/>
    <w:rsid w:val="00FC25A8"/>
    <w:rsid w:val="00FC2600"/>
    <w:rsid w:val="00FC262A"/>
    <w:rsid w:val="00FC2651"/>
    <w:rsid w:val="00FC2892"/>
    <w:rsid w:val="00FC29C7"/>
    <w:rsid w:val="00FC2AA3"/>
    <w:rsid w:val="00FC2ACC"/>
    <w:rsid w:val="00FC2BC6"/>
    <w:rsid w:val="00FC2C39"/>
    <w:rsid w:val="00FC2DB4"/>
    <w:rsid w:val="00FC2E48"/>
    <w:rsid w:val="00FC2F13"/>
    <w:rsid w:val="00FC2F31"/>
    <w:rsid w:val="00FC30CD"/>
    <w:rsid w:val="00FC3186"/>
    <w:rsid w:val="00FC31F0"/>
    <w:rsid w:val="00FC32D4"/>
    <w:rsid w:val="00FC3362"/>
    <w:rsid w:val="00FC3371"/>
    <w:rsid w:val="00FC364F"/>
    <w:rsid w:val="00FC37D7"/>
    <w:rsid w:val="00FC382E"/>
    <w:rsid w:val="00FC399B"/>
    <w:rsid w:val="00FC3BD6"/>
    <w:rsid w:val="00FC3E30"/>
    <w:rsid w:val="00FC3EFD"/>
    <w:rsid w:val="00FC3F43"/>
    <w:rsid w:val="00FC40FA"/>
    <w:rsid w:val="00FC410B"/>
    <w:rsid w:val="00FC426E"/>
    <w:rsid w:val="00FC45F4"/>
    <w:rsid w:val="00FC47AC"/>
    <w:rsid w:val="00FC4E8B"/>
    <w:rsid w:val="00FC5210"/>
    <w:rsid w:val="00FC52EB"/>
    <w:rsid w:val="00FC533E"/>
    <w:rsid w:val="00FC538B"/>
    <w:rsid w:val="00FC5426"/>
    <w:rsid w:val="00FC553D"/>
    <w:rsid w:val="00FC55B2"/>
    <w:rsid w:val="00FC5845"/>
    <w:rsid w:val="00FC5A00"/>
    <w:rsid w:val="00FC5A25"/>
    <w:rsid w:val="00FC5BAE"/>
    <w:rsid w:val="00FC5FEB"/>
    <w:rsid w:val="00FC616B"/>
    <w:rsid w:val="00FC6209"/>
    <w:rsid w:val="00FC6210"/>
    <w:rsid w:val="00FC6237"/>
    <w:rsid w:val="00FC63E7"/>
    <w:rsid w:val="00FC66B3"/>
    <w:rsid w:val="00FC6990"/>
    <w:rsid w:val="00FC6AD3"/>
    <w:rsid w:val="00FC6C46"/>
    <w:rsid w:val="00FC6CC2"/>
    <w:rsid w:val="00FC6CD7"/>
    <w:rsid w:val="00FC6D42"/>
    <w:rsid w:val="00FC6DD2"/>
    <w:rsid w:val="00FC6EE8"/>
    <w:rsid w:val="00FC727D"/>
    <w:rsid w:val="00FC7332"/>
    <w:rsid w:val="00FC74D3"/>
    <w:rsid w:val="00FC74DA"/>
    <w:rsid w:val="00FC772D"/>
    <w:rsid w:val="00FC776B"/>
    <w:rsid w:val="00FC78C1"/>
    <w:rsid w:val="00FC7981"/>
    <w:rsid w:val="00FC7AAE"/>
    <w:rsid w:val="00FC7BDE"/>
    <w:rsid w:val="00FC7E65"/>
    <w:rsid w:val="00FD00D1"/>
    <w:rsid w:val="00FD02AC"/>
    <w:rsid w:val="00FD030B"/>
    <w:rsid w:val="00FD0311"/>
    <w:rsid w:val="00FD034E"/>
    <w:rsid w:val="00FD03A0"/>
    <w:rsid w:val="00FD0466"/>
    <w:rsid w:val="00FD0603"/>
    <w:rsid w:val="00FD0789"/>
    <w:rsid w:val="00FD07C4"/>
    <w:rsid w:val="00FD085C"/>
    <w:rsid w:val="00FD08EE"/>
    <w:rsid w:val="00FD0DC1"/>
    <w:rsid w:val="00FD0DE7"/>
    <w:rsid w:val="00FD10D0"/>
    <w:rsid w:val="00FD10F8"/>
    <w:rsid w:val="00FD1486"/>
    <w:rsid w:val="00FD14E7"/>
    <w:rsid w:val="00FD15E2"/>
    <w:rsid w:val="00FD1699"/>
    <w:rsid w:val="00FD17CF"/>
    <w:rsid w:val="00FD182D"/>
    <w:rsid w:val="00FD2003"/>
    <w:rsid w:val="00FD203C"/>
    <w:rsid w:val="00FD2076"/>
    <w:rsid w:val="00FD24FA"/>
    <w:rsid w:val="00FD2821"/>
    <w:rsid w:val="00FD2959"/>
    <w:rsid w:val="00FD2999"/>
    <w:rsid w:val="00FD2BED"/>
    <w:rsid w:val="00FD2C01"/>
    <w:rsid w:val="00FD2D74"/>
    <w:rsid w:val="00FD2E2D"/>
    <w:rsid w:val="00FD316F"/>
    <w:rsid w:val="00FD323F"/>
    <w:rsid w:val="00FD336E"/>
    <w:rsid w:val="00FD343E"/>
    <w:rsid w:val="00FD36C8"/>
    <w:rsid w:val="00FD3B57"/>
    <w:rsid w:val="00FD3CBB"/>
    <w:rsid w:val="00FD3DF8"/>
    <w:rsid w:val="00FD3F48"/>
    <w:rsid w:val="00FD4109"/>
    <w:rsid w:val="00FD41BA"/>
    <w:rsid w:val="00FD428D"/>
    <w:rsid w:val="00FD436A"/>
    <w:rsid w:val="00FD4542"/>
    <w:rsid w:val="00FD457F"/>
    <w:rsid w:val="00FD4680"/>
    <w:rsid w:val="00FD469D"/>
    <w:rsid w:val="00FD4703"/>
    <w:rsid w:val="00FD486A"/>
    <w:rsid w:val="00FD487C"/>
    <w:rsid w:val="00FD4A4C"/>
    <w:rsid w:val="00FD4ABD"/>
    <w:rsid w:val="00FD4B99"/>
    <w:rsid w:val="00FD4BA8"/>
    <w:rsid w:val="00FD4C2F"/>
    <w:rsid w:val="00FD4C4B"/>
    <w:rsid w:val="00FD4C9A"/>
    <w:rsid w:val="00FD52CB"/>
    <w:rsid w:val="00FD53BF"/>
    <w:rsid w:val="00FD554B"/>
    <w:rsid w:val="00FD5570"/>
    <w:rsid w:val="00FD564B"/>
    <w:rsid w:val="00FD59C7"/>
    <w:rsid w:val="00FD5A3D"/>
    <w:rsid w:val="00FD5AD1"/>
    <w:rsid w:val="00FD5BEA"/>
    <w:rsid w:val="00FD5DEF"/>
    <w:rsid w:val="00FD61C1"/>
    <w:rsid w:val="00FD64AA"/>
    <w:rsid w:val="00FD6766"/>
    <w:rsid w:val="00FD67DB"/>
    <w:rsid w:val="00FD6904"/>
    <w:rsid w:val="00FD6A9E"/>
    <w:rsid w:val="00FD6B86"/>
    <w:rsid w:val="00FD6C39"/>
    <w:rsid w:val="00FD6DEA"/>
    <w:rsid w:val="00FD6F59"/>
    <w:rsid w:val="00FD6F64"/>
    <w:rsid w:val="00FD6FEE"/>
    <w:rsid w:val="00FD7173"/>
    <w:rsid w:val="00FD73E5"/>
    <w:rsid w:val="00FD757D"/>
    <w:rsid w:val="00FD75D1"/>
    <w:rsid w:val="00FD7602"/>
    <w:rsid w:val="00FD777E"/>
    <w:rsid w:val="00FD79A3"/>
    <w:rsid w:val="00FD7AD0"/>
    <w:rsid w:val="00FD7AFD"/>
    <w:rsid w:val="00FD7B76"/>
    <w:rsid w:val="00FD7B81"/>
    <w:rsid w:val="00FD7B8C"/>
    <w:rsid w:val="00FD7BD6"/>
    <w:rsid w:val="00FD7D45"/>
    <w:rsid w:val="00FE00D7"/>
    <w:rsid w:val="00FE01CF"/>
    <w:rsid w:val="00FE0353"/>
    <w:rsid w:val="00FE0366"/>
    <w:rsid w:val="00FE04AF"/>
    <w:rsid w:val="00FE081E"/>
    <w:rsid w:val="00FE0A9D"/>
    <w:rsid w:val="00FE0B11"/>
    <w:rsid w:val="00FE0D3D"/>
    <w:rsid w:val="00FE0D46"/>
    <w:rsid w:val="00FE10F3"/>
    <w:rsid w:val="00FE11AE"/>
    <w:rsid w:val="00FE12B1"/>
    <w:rsid w:val="00FE14BB"/>
    <w:rsid w:val="00FE14CD"/>
    <w:rsid w:val="00FE151D"/>
    <w:rsid w:val="00FE1526"/>
    <w:rsid w:val="00FE1633"/>
    <w:rsid w:val="00FE1649"/>
    <w:rsid w:val="00FE169F"/>
    <w:rsid w:val="00FE1960"/>
    <w:rsid w:val="00FE1B4E"/>
    <w:rsid w:val="00FE1C00"/>
    <w:rsid w:val="00FE1C71"/>
    <w:rsid w:val="00FE1C94"/>
    <w:rsid w:val="00FE1CAF"/>
    <w:rsid w:val="00FE1CE2"/>
    <w:rsid w:val="00FE1F00"/>
    <w:rsid w:val="00FE1F4B"/>
    <w:rsid w:val="00FE1F88"/>
    <w:rsid w:val="00FE1FC3"/>
    <w:rsid w:val="00FE20F7"/>
    <w:rsid w:val="00FE23CE"/>
    <w:rsid w:val="00FE2579"/>
    <w:rsid w:val="00FE280D"/>
    <w:rsid w:val="00FE2819"/>
    <w:rsid w:val="00FE2BD8"/>
    <w:rsid w:val="00FE2D2D"/>
    <w:rsid w:val="00FE2E17"/>
    <w:rsid w:val="00FE336F"/>
    <w:rsid w:val="00FE3542"/>
    <w:rsid w:val="00FE3566"/>
    <w:rsid w:val="00FE3AD0"/>
    <w:rsid w:val="00FE3BA2"/>
    <w:rsid w:val="00FE3EA9"/>
    <w:rsid w:val="00FE43F0"/>
    <w:rsid w:val="00FE455E"/>
    <w:rsid w:val="00FE45DC"/>
    <w:rsid w:val="00FE4992"/>
    <w:rsid w:val="00FE4C28"/>
    <w:rsid w:val="00FE4D7C"/>
    <w:rsid w:val="00FE4F1D"/>
    <w:rsid w:val="00FE5017"/>
    <w:rsid w:val="00FE5026"/>
    <w:rsid w:val="00FE50C9"/>
    <w:rsid w:val="00FE50D7"/>
    <w:rsid w:val="00FE5112"/>
    <w:rsid w:val="00FE5188"/>
    <w:rsid w:val="00FE521F"/>
    <w:rsid w:val="00FE5426"/>
    <w:rsid w:val="00FE546D"/>
    <w:rsid w:val="00FE552B"/>
    <w:rsid w:val="00FE58F1"/>
    <w:rsid w:val="00FE5A35"/>
    <w:rsid w:val="00FE5C54"/>
    <w:rsid w:val="00FE5DA2"/>
    <w:rsid w:val="00FE5F78"/>
    <w:rsid w:val="00FE63A3"/>
    <w:rsid w:val="00FE63D4"/>
    <w:rsid w:val="00FE6809"/>
    <w:rsid w:val="00FE681C"/>
    <w:rsid w:val="00FE6886"/>
    <w:rsid w:val="00FE6BCE"/>
    <w:rsid w:val="00FE6DD0"/>
    <w:rsid w:val="00FE6E7A"/>
    <w:rsid w:val="00FE6EA8"/>
    <w:rsid w:val="00FE6F0F"/>
    <w:rsid w:val="00FE7130"/>
    <w:rsid w:val="00FE7162"/>
    <w:rsid w:val="00FE7243"/>
    <w:rsid w:val="00FE72C2"/>
    <w:rsid w:val="00FE7347"/>
    <w:rsid w:val="00FE73BE"/>
    <w:rsid w:val="00FE76EA"/>
    <w:rsid w:val="00FE774B"/>
    <w:rsid w:val="00FE79F3"/>
    <w:rsid w:val="00FE7D10"/>
    <w:rsid w:val="00FE7D90"/>
    <w:rsid w:val="00FF003D"/>
    <w:rsid w:val="00FF034F"/>
    <w:rsid w:val="00FF03B4"/>
    <w:rsid w:val="00FF03DE"/>
    <w:rsid w:val="00FF050C"/>
    <w:rsid w:val="00FF0688"/>
    <w:rsid w:val="00FF06C9"/>
    <w:rsid w:val="00FF07F9"/>
    <w:rsid w:val="00FF0847"/>
    <w:rsid w:val="00FF0C42"/>
    <w:rsid w:val="00FF0C9F"/>
    <w:rsid w:val="00FF0E27"/>
    <w:rsid w:val="00FF1221"/>
    <w:rsid w:val="00FF136B"/>
    <w:rsid w:val="00FF15BA"/>
    <w:rsid w:val="00FF1891"/>
    <w:rsid w:val="00FF1B00"/>
    <w:rsid w:val="00FF1C6A"/>
    <w:rsid w:val="00FF1D07"/>
    <w:rsid w:val="00FF2079"/>
    <w:rsid w:val="00FF23BE"/>
    <w:rsid w:val="00FF24F5"/>
    <w:rsid w:val="00FF253C"/>
    <w:rsid w:val="00FF25FF"/>
    <w:rsid w:val="00FF262D"/>
    <w:rsid w:val="00FF28BF"/>
    <w:rsid w:val="00FF299A"/>
    <w:rsid w:val="00FF2A0B"/>
    <w:rsid w:val="00FF2A4B"/>
    <w:rsid w:val="00FF2A65"/>
    <w:rsid w:val="00FF2AB7"/>
    <w:rsid w:val="00FF2B23"/>
    <w:rsid w:val="00FF2EEE"/>
    <w:rsid w:val="00FF321F"/>
    <w:rsid w:val="00FF37AC"/>
    <w:rsid w:val="00FF39D0"/>
    <w:rsid w:val="00FF39F9"/>
    <w:rsid w:val="00FF3C80"/>
    <w:rsid w:val="00FF3C8D"/>
    <w:rsid w:val="00FF3CE2"/>
    <w:rsid w:val="00FF3D57"/>
    <w:rsid w:val="00FF3E87"/>
    <w:rsid w:val="00FF4045"/>
    <w:rsid w:val="00FF40EA"/>
    <w:rsid w:val="00FF43C8"/>
    <w:rsid w:val="00FF43E6"/>
    <w:rsid w:val="00FF443F"/>
    <w:rsid w:val="00FF44A7"/>
    <w:rsid w:val="00FF4586"/>
    <w:rsid w:val="00FF464F"/>
    <w:rsid w:val="00FF47A1"/>
    <w:rsid w:val="00FF4910"/>
    <w:rsid w:val="00FF4CFF"/>
    <w:rsid w:val="00FF4D1C"/>
    <w:rsid w:val="00FF4E97"/>
    <w:rsid w:val="00FF5023"/>
    <w:rsid w:val="00FF5116"/>
    <w:rsid w:val="00FF5294"/>
    <w:rsid w:val="00FF5422"/>
    <w:rsid w:val="00FF55D9"/>
    <w:rsid w:val="00FF5642"/>
    <w:rsid w:val="00FF56F5"/>
    <w:rsid w:val="00FF5B92"/>
    <w:rsid w:val="00FF5CF8"/>
    <w:rsid w:val="00FF617C"/>
    <w:rsid w:val="00FF6213"/>
    <w:rsid w:val="00FF6254"/>
    <w:rsid w:val="00FF64A3"/>
    <w:rsid w:val="00FF684B"/>
    <w:rsid w:val="00FF684D"/>
    <w:rsid w:val="00FF687F"/>
    <w:rsid w:val="00FF6C90"/>
    <w:rsid w:val="00FF6E0E"/>
    <w:rsid w:val="00FF713F"/>
    <w:rsid w:val="00FF745B"/>
    <w:rsid w:val="00FF7541"/>
    <w:rsid w:val="00FF78FF"/>
    <w:rsid w:val="00FF79BB"/>
    <w:rsid w:val="00FF7B27"/>
    <w:rsid w:val="00FF7BCA"/>
    <w:rsid w:val="00FF7D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549023">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0766731">
      <w:bodyDiv w:val="1"/>
      <w:marLeft w:val="0"/>
      <w:marRight w:val="0"/>
      <w:marTop w:val="0"/>
      <w:marBottom w:val="0"/>
      <w:divBdr>
        <w:top w:val="none" w:sz="0" w:space="0" w:color="auto"/>
        <w:left w:val="none" w:sz="0" w:space="0" w:color="auto"/>
        <w:bottom w:val="none" w:sz="0" w:space="0" w:color="auto"/>
        <w:right w:val="none" w:sz="0" w:space="0" w:color="auto"/>
      </w:divBdr>
    </w:div>
    <w:div w:id="11416094">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18505368">
      <w:bodyDiv w:val="1"/>
      <w:marLeft w:val="0"/>
      <w:marRight w:val="0"/>
      <w:marTop w:val="0"/>
      <w:marBottom w:val="0"/>
      <w:divBdr>
        <w:top w:val="none" w:sz="0" w:space="0" w:color="auto"/>
        <w:left w:val="none" w:sz="0" w:space="0" w:color="auto"/>
        <w:bottom w:val="none" w:sz="0" w:space="0" w:color="auto"/>
        <w:right w:val="none" w:sz="0" w:space="0" w:color="auto"/>
      </w:divBdr>
    </w:div>
    <w:div w:id="24063258">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4232721">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017292">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5959015">
      <w:bodyDiv w:val="1"/>
      <w:marLeft w:val="0"/>
      <w:marRight w:val="0"/>
      <w:marTop w:val="0"/>
      <w:marBottom w:val="0"/>
      <w:divBdr>
        <w:top w:val="none" w:sz="0" w:space="0" w:color="auto"/>
        <w:left w:val="none" w:sz="0" w:space="0" w:color="auto"/>
        <w:bottom w:val="none" w:sz="0" w:space="0" w:color="auto"/>
        <w:right w:val="none" w:sz="0" w:space="0" w:color="auto"/>
      </w:divBdr>
    </w:div>
    <w:div w:id="47074252">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462553">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0271735">
      <w:bodyDiv w:val="1"/>
      <w:marLeft w:val="0"/>
      <w:marRight w:val="0"/>
      <w:marTop w:val="0"/>
      <w:marBottom w:val="0"/>
      <w:divBdr>
        <w:top w:val="none" w:sz="0" w:space="0" w:color="auto"/>
        <w:left w:val="none" w:sz="0" w:space="0" w:color="auto"/>
        <w:bottom w:val="none" w:sz="0" w:space="0" w:color="auto"/>
        <w:right w:val="none" w:sz="0" w:space="0" w:color="auto"/>
      </w:divBdr>
    </w:div>
    <w:div w:id="51589390">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4861686">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5343167">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0810160">
      <w:bodyDiv w:val="1"/>
      <w:marLeft w:val="0"/>
      <w:marRight w:val="0"/>
      <w:marTop w:val="0"/>
      <w:marBottom w:val="0"/>
      <w:divBdr>
        <w:top w:val="none" w:sz="0" w:space="0" w:color="auto"/>
        <w:left w:val="none" w:sz="0" w:space="0" w:color="auto"/>
        <w:bottom w:val="none" w:sz="0" w:space="0" w:color="auto"/>
        <w:right w:val="none" w:sz="0" w:space="0" w:color="auto"/>
      </w:divBdr>
    </w:div>
    <w:div w:id="71894675">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3018624">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1142377">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86969206">
      <w:bodyDiv w:val="1"/>
      <w:marLeft w:val="0"/>
      <w:marRight w:val="0"/>
      <w:marTop w:val="0"/>
      <w:marBottom w:val="0"/>
      <w:divBdr>
        <w:top w:val="none" w:sz="0" w:space="0" w:color="auto"/>
        <w:left w:val="none" w:sz="0" w:space="0" w:color="auto"/>
        <w:bottom w:val="none" w:sz="0" w:space="0" w:color="auto"/>
        <w:right w:val="none" w:sz="0" w:space="0" w:color="auto"/>
      </w:divBdr>
    </w:div>
    <w:div w:id="92287274">
      <w:bodyDiv w:val="1"/>
      <w:marLeft w:val="0"/>
      <w:marRight w:val="0"/>
      <w:marTop w:val="0"/>
      <w:marBottom w:val="0"/>
      <w:divBdr>
        <w:top w:val="none" w:sz="0" w:space="0" w:color="auto"/>
        <w:left w:val="none" w:sz="0" w:space="0" w:color="auto"/>
        <w:bottom w:val="none" w:sz="0" w:space="0" w:color="auto"/>
        <w:right w:val="none" w:sz="0" w:space="0" w:color="auto"/>
      </w:divBdr>
    </w:div>
    <w:div w:id="92942494">
      <w:bodyDiv w:val="1"/>
      <w:marLeft w:val="0"/>
      <w:marRight w:val="0"/>
      <w:marTop w:val="0"/>
      <w:marBottom w:val="0"/>
      <w:divBdr>
        <w:top w:val="none" w:sz="0" w:space="0" w:color="auto"/>
        <w:left w:val="none" w:sz="0" w:space="0" w:color="auto"/>
        <w:bottom w:val="none" w:sz="0" w:space="0" w:color="auto"/>
        <w:right w:val="none" w:sz="0" w:space="0" w:color="auto"/>
      </w:divBdr>
    </w:div>
    <w:div w:id="95640145">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4234747">
      <w:bodyDiv w:val="1"/>
      <w:marLeft w:val="0"/>
      <w:marRight w:val="0"/>
      <w:marTop w:val="0"/>
      <w:marBottom w:val="0"/>
      <w:divBdr>
        <w:top w:val="none" w:sz="0" w:space="0" w:color="auto"/>
        <w:left w:val="none" w:sz="0" w:space="0" w:color="auto"/>
        <w:bottom w:val="none" w:sz="0" w:space="0" w:color="auto"/>
        <w:right w:val="none" w:sz="0" w:space="0" w:color="auto"/>
      </w:divBdr>
    </w:div>
    <w:div w:id="105078538">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7432872">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2946797">
      <w:bodyDiv w:val="1"/>
      <w:marLeft w:val="0"/>
      <w:marRight w:val="0"/>
      <w:marTop w:val="0"/>
      <w:marBottom w:val="0"/>
      <w:divBdr>
        <w:top w:val="none" w:sz="0" w:space="0" w:color="auto"/>
        <w:left w:val="none" w:sz="0" w:space="0" w:color="auto"/>
        <w:bottom w:val="none" w:sz="0" w:space="0" w:color="auto"/>
        <w:right w:val="none" w:sz="0" w:space="0" w:color="auto"/>
      </w:divBdr>
    </w:div>
    <w:div w:id="113790820">
      <w:bodyDiv w:val="1"/>
      <w:marLeft w:val="0"/>
      <w:marRight w:val="0"/>
      <w:marTop w:val="0"/>
      <w:marBottom w:val="0"/>
      <w:divBdr>
        <w:top w:val="none" w:sz="0" w:space="0" w:color="auto"/>
        <w:left w:val="none" w:sz="0" w:space="0" w:color="auto"/>
        <w:bottom w:val="none" w:sz="0" w:space="0" w:color="auto"/>
        <w:right w:val="none" w:sz="0" w:space="0" w:color="auto"/>
      </w:divBdr>
    </w:div>
    <w:div w:id="113867295">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054084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1993330">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348571">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41124668">
      <w:bodyDiv w:val="1"/>
      <w:marLeft w:val="0"/>
      <w:marRight w:val="0"/>
      <w:marTop w:val="0"/>
      <w:marBottom w:val="0"/>
      <w:divBdr>
        <w:top w:val="none" w:sz="0" w:space="0" w:color="auto"/>
        <w:left w:val="none" w:sz="0" w:space="0" w:color="auto"/>
        <w:bottom w:val="none" w:sz="0" w:space="0" w:color="auto"/>
        <w:right w:val="none" w:sz="0" w:space="0" w:color="auto"/>
      </w:divBdr>
    </w:div>
    <w:div w:id="146168950">
      <w:bodyDiv w:val="1"/>
      <w:marLeft w:val="0"/>
      <w:marRight w:val="0"/>
      <w:marTop w:val="0"/>
      <w:marBottom w:val="0"/>
      <w:divBdr>
        <w:top w:val="none" w:sz="0" w:space="0" w:color="auto"/>
        <w:left w:val="none" w:sz="0" w:space="0" w:color="auto"/>
        <w:bottom w:val="none" w:sz="0" w:space="0" w:color="auto"/>
        <w:right w:val="none" w:sz="0" w:space="0" w:color="auto"/>
      </w:divBdr>
    </w:div>
    <w:div w:id="147214277">
      <w:bodyDiv w:val="1"/>
      <w:marLeft w:val="0"/>
      <w:marRight w:val="0"/>
      <w:marTop w:val="0"/>
      <w:marBottom w:val="0"/>
      <w:divBdr>
        <w:top w:val="none" w:sz="0" w:space="0" w:color="auto"/>
        <w:left w:val="none" w:sz="0" w:space="0" w:color="auto"/>
        <w:bottom w:val="none" w:sz="0" w:space="0" w:color="auto"/>
        <w:right w:val="none" w:sz="0" w:space="0" w:color="auto"/>
      </w:divBdr>
    </w:div>
    <w:div w:id="149830582">
      <w:bodyDiv w:val="1"/>
      <w:marLeft w:val="0"/>
      <w:marRight w:val="0"/>
      <w:marTop w:val="0"/>
      <w:marBottom w:val="0"/>
      <w:divBdr>
        <w:top w:val="none" w:sz="0" w:space="0" w:color="auto"/>
        <w:left w:val="none" w:sz="0" w:space="0" w:color="auto"/>
        <w:bottom w:val="none" w:sz="0" w:space="0" w:color="auto"/>
        <w:right w:val="none" w:sz="0" w:space="0" w:color="auto"/>
      </w:divBdr>
    </w:div>
    <w:div w:id="15171959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7615580">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69686060">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197482">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79591112">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199823782">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2864591">
      <w:bodyDiv w:val="1"/>
      <w:marLeft w:val="0"/>
      <w:marRight w:val="0"/>
      <w:marTop w:val="0"/>
      <w:marBottom w:val="0"/>
      <w:divBdr>
        <w:top w:val="none" w:sz="0" w:space="0" w:color="auto"/>
        <w:left w:val="none" w:sz="0" w:space="0" w:color="auto"/>
        <w:bottom w:val="none" w:sz="0" w:space="0" w:color="auto"/>
        <w:right w:val="none" w:sz="0" w:space="0" w:color="auto"/>
      </w:divBdr>
    </w:div>
    <w:div w:id="203635882">
      <w:bodyDiv w:val="1"/>
      <w:marLeft w:val="0"/>
      <w:marRight w:val="0"/>
      <w:marTop w:val="0"/>
      <w:marBottom w:val="0"/>
      <w:divBdr>
        <w:top w:val="none" w:sz="0" w:space="0" w:color="auto"/>
        <w:left w:val="none" w:sz="0" w:space="0" w:color="auto"/>
        <w:bottom w:val="none" w:sz="0" w:space="0" w:color="auto"/>
        <w:right w:val="none" w:sz="0" w:space="0" w:color="auto"/>
      </w:divBdr>
    </w:div>
    <w:div w:id="205144780">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07769584">
      <w:bodyDiv w:val="1"/>
      <w:marLeft w:val="0"/>
      <w:marRight w:val="0"/>
      <w:marTop w:val="0"/>
      <w:marBottom w:val="0"/>
      <w:divBdr>
        <w:top w:val="none" w:sz="0" w:space="0" w:color="auto"/>
        <w:left w:val="none" w:sz="0" w:space="0" w:color="auto"/>
        <w:bottom w:val="none" w:sz="0" w:space="0" w:color="auto"/>
        <w:right w:val="none" w:sz="0" w:space="0" w:color="auto"/>
      </w:divBdr>
    </w:div>
    <w:div w:id="21181245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2617793">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19488486">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2495475">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35629463">
      <w:bodyDiv w:val="1"/>
      <w:marLeft w:val="0"/>
      <w:marRight w:val="0"/>
      <w:marTop w:val="0"/>
      <w:marBottom w:val="0"/>
      <w:divBdr>
        <w:top w:val="none" w:sz="0" w:space="0" w:color="auto"/>
        <w:left w:val="none" w:sz="0" w:space="0" w:color="auto"/>
        <w:bottom w:val="none" w:sz="0" w:space="0" w:color="auto"/>
        <w:right w:val="none" w:sz="0" w:space="0" w:color="auto"/>
      </w:divBdr>
    </w:div>
    <w:div w:id="240411777">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51007794">
      <w:bodyDiv w:val="1"/>
      <w:marLeft w:val="0"/>
      <w:marRight w:val="0"/>
      <w:marTop w:val="0"/>
      <w:marBottom w:val="0"/>
      <w:divBdr>
        <w:top w:val="none" w:sz="0" w:space="0" w:color="auto"/>
        <w:left w:val="none" w:sz="0" w:space="0" w:color="auto"/>
        <w:bottom w:val="none" w:sz="0" w:space="0" w:color="auto"/>
        <w:right w:val="none" w:sz="0" w:space="0" w:color="auto"/>
      </w:divBdr>
    </w:div>
    <w:div w:id="251473116">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2612380">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67738052">
      <w:bodyDiv w:val="1"/>
      <w:marLeft w:val="0"/>
      <w:marRight w:val="0"/>
      <w:marTop w:val="0"/>
      <w:marBottom w:val="0"/>
      <w:divBdr>
        <w:top w:val="none" w:sz="0" w:space="0" w:color="auto"/>
        <w:left w:val="none" w:sz="0" w:space="0" w:color="auto"/>
        <w:bottom w:val="none" w:sz="0" w:space="0" w:color="auto"/>
        <w:right w:val="none" w:sz="0" w:space="0" w:color="auto"/>
      </w:divBdr>
    </w:div>
    <w:div w:id="272443483">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1884049">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547026">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87904228">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668356">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3588852">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28756291">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612356">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3785235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6447923">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63679544">
      <w:bodyDiv w:val="1"/>
      <w:marLeft w:val="0"/>
      <w:marRight w:val="0"/>
      <w:marTop w:val="0"/>
      <w:marBottom w:val="0"/>
      <w:divBdr>
        <w:top w:val="none" w:sz="0" w:space="0" w:color="auto"/>
        <w:left w:val="none" w:sz="0" w:space="0" w:color="auto"/>
        <w:bottom w:val="none" w:sz="0" w:space="0" w:color="auto"/>
        <w:right w:val="none" w:sz="0" w:space="0" w:color="auto"/>
      </w:divBdr>
    </w:div>
    <w:div w:id="371269529">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2196350">
      <w:bodyDiv w:val="1"/>
      <w:marLeft w:val="0"/>
      <w:marRight w:val="0"/>
      <w:marTop w:val="0"/>
      <w:marBottom w:val="0"/>
      <w:divBdr>
        <w:top w:val="none" w:sz="0" w:space="0" w:color="auto"/>
        <w:left w:val="none" w:sz="0" w:space="0" w:color="auto"/>
        <w:bottom w:val="none" w:sz="0" w:space="0" w:color="auto"/>
        <w:right w:val="none" w:sz="0" w:space="0" w:color="auto"/>
      </w:divBdr>
    </w:div>
    <w:div w:id="372852831">
      <w:bodyDiv w:val="1"/>
      <w:marLeft w:val="0"/>
      <w:marRight w:val="0"/>
      <w:marTop w:val="0"/>
      <w:marBottom w:val="0"/>
      <w:divBdr>
        <w:top w:val="none" w:sz="0" w:space="0" w:color="auto"/>
        <w:left w:val="none" w:sz="0" w:space="0" w:color="auto"/>
        <w:bottom w:val="none" w:sz="0" w:space="0" w:color="auto"/>
        <w:right w:val="none" w:sz="0" w:space="0" w:color="auto"/>
      </w:divBdr>
    </w:div>
    <w:div w:id="375155896">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0177110">
      <w:bodyDiv w:val="1"/>
      <w:marLeft w:val="0"/>
      <w:marRight w:val="0"/>
      <w:marTop w:val="0"/>
      <w:marBottom w:val="0"/>
      <w:divBdr>
        <w:top w:val="none" w:sz="0" w:space="0" w:color="auto"/>
        <w:left w:val="none" w:sz="0" w:space="0" w:color="auto"/>
        <w:bottom w:val="none" w:sz="0" w:space="0" w:color="auto"/>
        <w:right w:val="none" w:sz="0" w:space="0" w:color="auto"/>
      </w:divBdr>
    </w:div>
    <w:div w:id="380247776">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5908550">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01566859">
      <w:bodyDiv w:val="1"/>
      <w:marLeft w:val="0"/>
      <w:marRight w:val="0"/>
      <w:marTop w:val="0"/>
      <w:marBottom w:val="0"/>
      <w:divBdr>
        <w:top w:val="none" w:sz="0" w:space="0" w:color="auto"/>
        <w:left w:val="none" w:sz="0" w:space="0" w:color="auto"/>
        <w:bottom w:val="none" w:sz="0" w:space="0" w:color="auto"/>
        <w:right w:val="none" w:sz="0" w:space="0" w:color="auto"/>
      </w:divBdr>
    </w:div>
    <w:div w:id="402683481">
      <w:bodyDiv w:val="1"/>
      <w:marLeft w:val="0"/>
      <w:marRight w:val="0"/>
      <w:marTop w:val="0"/>
      <w:marBottom w:val="0"/>
      <w:divBdr>
        <w:top w:val="none" w:sz="0" w:space="0" w:color="auto"/>
        <w:left w:val="none" w:sz="0" w:space="0" w:color="auto"/>
        <w:bottom w:val="none" w:sz="0" w:space="0" w:color="auto"/>
        <w:right w:val="none" w:sz="0" w:space="0" w:color="auto"/>
      </w:divBdr>
    </w:div>
    <w:div w:id="408305918">
      <w:bodyDiv w:val="1"/>
      <w:marLeft w:val="0"/>
      <w:marRight w:val="0"/>
      <w:marTop w:val="0"/>
      <w:marBottom w:val="0"/>
      <w:divBdr>
        <w:top w:val="none" w:sz="0" w:space="0" w:color="auto"/>
        <w:left w:val="none" w:sz="0" w:space="0" w:color="auto"/>
        <w:bottom w:val="none" w:sz="0" w:space="0" w:color="auto"/>
        <w:right w:val="none" w:sz="0" w:space="0" w:color="auto"/>
      </w:divBdr>
    </w:div>
    <w:div w:id="409428052">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548560">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19838080">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1877576">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30245830">
      <w:bodyDiv w:val="1"/>
      <w:marLeft w:val="0"/>
      <w:marRight w:val="0"/>
      <w:marTop w:val="0"/>
      <w:marBottom w:val="0"/>
      <w:divBdr>
        <w:top w:val="none" w:sz="0" w:space="0" w:color="auto"/>
        <w:left w:val="none" w:sz="0" w:space="0" w:color="auto"/>
        <w:bottom w:val="none" w:sz="0" w:space="0" w:color="auto"/>
        <w:right w:val="none" w:sz="0" w:space="0" w:color="auto"/>
      </w:divBdr>
    </w:div>
    <w:div w:id="433326530">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442339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732304">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69858175">
      <w:bodyDiv w:val="1"/>
      <w:marLeft w:val="0"/>
      <w:marRight w:val="0"/>
      <w:marTop w:val="0"/>
      <w:marBottom w:val="0"/>
      <w:divBdr>
        <w:top w:val="none" w:sz="0" w:space="0" w:color="auto"/>
        <w:left w:val="none" w:sz="0" w:space="0" w:color="auto"/>
        <w:bottom w:val="none" w:sz="0" w:space="0" w:color="auto"/>
        <w:right w:val="none" w:sz="0" w:space="0" w:color="auto"/>
      </w:divBdr>
    </w:div>
    <w:div w:id="472336407">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6727225">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1847288">
      <w:bodyDiv w:val="1"/>
      <w:marLeft w:val="0"/>
      <w:marRight w:val="0"/>
      <w:marTop w:val="0"/>
      <w:marBottom w:val="0"/>
      <w:divBdr>
        <w:top w:val="none" w:sz="0" w:space="0" w:color="auto"/>
        <w:left w:val="none" w:sz="0" w:space="0" w:color="auto"/>
        <w:bottom w:val="none" w:sz="0" w:space="0" w:color="auto"/>
        <w:right w:val="none" w:sz="0" w:space="0" w:color="auto"/>
      </w:divBdr>
    </w:div>
    <w:div w:id="482085525">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88444688">
      <w:bodyDiv w:val="1"/>
      <w:marLeft w:val="0"/>
      <w:marRight w:val="0"/>
      <w:marTop w:val="0"/>
      <w:marBottom w:val="0"/>
      <w:divBdr>
        <w:top w:val="none" w:sz="0" w:space="0" w:color="auto"/>
        <w:left w:val="none" w:sz="0" w:space="0" w:color="auto"/>
        <w:bottom w:val="none" w:sz="0" w:space="0" w:color="auto"/>
        <w:right w:val="none" w:sz="0" w:space="0" w:color="auto"/>
      </w:divBdr>
    </w:div>
    <w:div w:id="488710190">
      <w:bodyDiv w:val="1"/>
      <w:marLeft w:val="0"/>
      <w:marRight w:val="0"/>
      <w:marTop w:val="0"/>
      <w:marBottom w:val="0"/>
      <w:divBdr>
        <w:top w:val="none" w:sz="0" w:space="0" w:color="auto"/>
        <w:left w:val="none" w:sz="0" w:space="0" w:color="auto"/>
        <w:bottom w:val="none" w:sz="0" w:space="0" w:color="auto"/>
        <w:right w:val="none" w:sz="0" w:space="0" w:color="auto"/>
      </w:divBdr>
    </w:div>
    <w:div w:id="490801152">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5923824">
      <w:bodyDiv w:val="1"/>
      <w:marLeft w:val="0"/>
      <w:marRight w:val="0"/>
      <w:marTop w:val="0"/>
      <w:marBottom w:val="0"/>
      <w:divBdr>
        <w:top w:val="none" w:sz="0" w:space="0" w:color="auto"/>
        <w:left w:val="none" w:sz="0" w:space="0" w:color="auto"/>
        <w:bottom w:val="none" w:sz="0" w:space="0" w:color="auto"/>
        <w:right w:val="none" w:sz="0" w:space="0" w:color="auto"/>
      </w:divBdr>
    </w:div>
    <w:div w:id="497310509">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270841">
      <w:bodyDiv w:val="1"/>
      <w:marLeft w:val="0"/>
      <w:marRight w:val="0"/>
      <w:marTop w:val="0"/>
      <w:marBottom w:val="0"/>
      <w:divBdr>
        <w:top w:val="none" w:sz="0" w:space="0" w:color="auto"/>
        <w:left w:val="none" w:sz="0" w:space="0" w:color="auto"/>
        <w:bottom w:val="none" w:sz="0" w:space="0" w:color="auto"/>
        <w:right w:val="none" w:sz="0" w:space="0" w:color="auto"/>
      </w:divBdr>
    </w:div>
    <w:div w:id="498548208">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499274528">
      <w:bodyDiv w:val="1"/>
      <w:marLeft w:val="0"/>
      <w:marRight w:val="0"/>
      <w:marTop w:val="0"/>
      <w:marBottom w:val="0"/>
      <w:divBdr>
        <w:top w:val="none" w:sz="0" w:space="0" w:color="auto"/>
        <w:left w:val="none" w:sz="0" w:space="0" w:color="auto"/>
        <w:bottom w:val="none" w:sz="0" w:space="0" w:color="auto"/>
        <w:right w:val="none" w:sz="0" w:space="0" w:color="auto"/>
      </w:divBdr>
    </w:div>
    <w:div w:id="500774542">
      <w:bodyDiv w:val="1"/>
      <w:marLeft w:val="0"/>
      <w:marRight w:val="0"/>
      <w:marTop w:val="0"/>
      <w:marBottom w:val="0"/>
      <w:divBdr>
        <w:top w:val="none" w:sz="0" w:space="0" w:color="auto"/>
        <w:left w:val="none" w:sz="0" w:space="0" w:color="auto"/>
        <w:bottom w:val="none" w:sz="0" w:space="0" w:color="auto"/>
        <w:right w:val="none" w:sz="0" w:space="0" w:color="auto"/>
      </w:divBdr>
    </w:div>
    <w:div w:id="501816555">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05560996">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066914">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29151357">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5629782">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37742545">
      <w:bodyDiv w:val="1"/>
      <w:marLeft w:val="0"/>
      <w:marRight w:val="0"/>
      <w:marTop w:val="0"/>
      <w:marBottom w:val="0"/>
      <w:divBdr>
        <w:top w:val="none" w:sz="0" w:space="0" w:color="auto"/>
        <w:left w:val="none" w:sz="0" w:space="0" w:color="auto"/>
        <w:bottom w:val="none" w:sz="0" w:space="0" w:color="auto"/>
        <w:right w:val="none" w:sz="0" w:space="0" w:color="auto"/>
      </w:divBdr>
    </w:div>
    <w:div w:id="540939240">
      <w:bodyDiv w:val="1"/>
      <w:marLeft w:val="0"/>
      <w:marRight w:val="0"/>
      <w:marTop w:val="0"/>
      <w:marBottom w:val="0"/>
      <w:divBdr>
        <w:top w:val="none" w:sz="0" w:space="0" w:color="auto"/>
        <w:left w:val="none" w:sz="0" w:space="0" w:color="auto"/>
        <w:bottom w:val="none" w:sz="0" w:space="0" w:color="auto"/>
        <w:right w:val="none" w:sz="0" w:space="0" w:color="auto"/>
      </w:divBdr>
    </w:div>
    <w:div w:id="542254869">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1617653">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59098473">
      <w:bodyDiv w:val="1"/>
      <w:marLeft w:val="0"/>
      <w:marRight w:val="0"/>
      <w:marTop w:val="0"/>
      <w:marBottom w:val="0"/>
      <w:divBdr>
        <w:top w:val="none" w:sz="0" w:space="0" w:color="auto"/>
        <w:left w:val="none" w:sz="0" w:space="0" w:color="auto"/>
        <w:bottom w:val="none" w:sz="0" w:space="0" w:color="auto"/>
        <w:right w:val="none" w:sz="0" w:space="0" w:color="auto"/>
      </w:divBdr>
    </w:div>
    <w:div w:id="559365695">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1214311">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69467807">
      <w:bodyDiv w:val="1"/>
      <w:marLeft w:val="0"/>
      <w:marRight w:val="0"/>
      <w:marTop w:val="0"/>
      <w:marBottom w:val="0"/>
      <w:divBdr>
        <w:top w:val="none" w:sz="0" w:space="0" w:color="auto"/>
        <w:left w:val="none" w:sz="0" w:space="0" w:color="auto"/>
        <w:bottom w:val="none" w:sz="0" w:space="0" w:color="auto"/>
        <w:right w:val="none" w:sz="0" w:space="0" w:color="auto"/>
      </w:divBdr>
    </w:div>
    <w:div w:id="572278111">
      <w:bodyDiv w:val="1"/>
      <w:marLeft w:val="0"/>
      <w:marRight w:val="0"/>
      <w:marTop w:val="0"/>
      <w:marBottom w:val="0"/>
      <w:divBdr>
        <w:top w:val="none" w:sz="0" w:space="0" w:color="auto"/>
        <w:left w:val="none" w:sz="0" w:space="0" w:color="auto"/>
        <w:bottom w:val="none" w:sz="0" w:space="0" w:color="auto"/>
        <w:right w:val="none" w:sz="0" w:space="0" w:color="auto"/>
      </w:divBdr>
    </w:div>
    <w:div w:id="574316661">
      <w:bodyDiv w:val="1"/>
      <w:marLeft w:val="0"/>
      <w:marRight w:val="0"/>
      <w:marTop w:val="0"/>
      <w:marBottom w:val="0"/>
      <w:divBdr>
        <w:top w:val="none" w:sz="0" w:space="0" w:color="auto"/>
        <w:left w:val="none" w:sz="0" w:space="0" w:color="auto"/>
        <w:bottom w:val="none" w:sz="0" w:space="0" w:color="auto"/>
        <w:right w:val="none" w:sz="0" w:space="0" w:color="auto"/>
      </w:divBdr>
    </w:div>
    <w:div w:id="574975938">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75406981">
      <w:bodyDiv w:val="1"/>
      <w:marLeft w:val="0"/>
      <w:marRight w:val="0"/>
      <w:marTop w:val="0"/>
      <w:marBottom w:val="0"/>
      <w:divBdr>
        <w:top w:val="none" w:sz="0" w:space="0" w:color="auto"/>
        <w:left w:val="none" w:sz="0" w:space="0" w:color="auto"/>
        <w:bottom w:val="none" w:sz="0" w:space="0" w:color="auto"/>
        <w:right w:val="none" w:sz="0" w:space="0" w:color="auto"/>
      </w:divBdr>
    </w:div>
    <w:div w:id="575744873">
      <w:bodyDiv w:val="1"/>
      <w:marLeft w:val="0"/>
      <w:marRight w:val="0"/>
      <w:marTop w:val="0"/>
      <w:marBottom w:val="0"/>
      <w:divBdr>
        <w:top w:val="none" w:sz="0" w:space="0" w:color="auto"/>
        <w:left w:val="none" w:sz="0" w:space="0" w:color="auto"/>
        <w:bottom w:val="none" w:sz="0" w:space="0" w:color="auto"/>
        <w:right w:val="none" w:sz="0" w:space="0" w:color="auto"/>
      </w:divBdr>
    </w:div>
    <w:div w:id="576525296">
      <w:bodyDiv w:val="1"/>
      <w:marLeft w:val="0"/>
      <w:marRight w:val="0"/>
      <w:marTop w:val="0"/>
      <w:marBottom w:val="0"/>
      <w:divBdr>
        <w:top w:val="none" w:sz="0" w:space="0" w:color="auto"/>
        <w:left w:val="none" w:sz="0" w:space="0" w:color="auto"/>
        <w:bottom w:val="none" w:sz="0" w:space="0" w:color="auto"/>
        <w:right w:val="none" w:sz="0" w:space="0" w:color="auto"/>
      </w:divBdr>
    </w:div>
    <w:div w:id="579948635">
      <w:bodyDiv w:val="1"/>
      <w:marLeft w:val="0"/>
      <w:marRight w:val="0"/>
      <w:marTop w:val="0"/>
      <w:marBottom w:val="0"/>
      <w:divBdr>
        <w:top w:val="none" w:sz="0" w:space="0" w:color="auto"/>
        <w:left w:val="none" w:sz="0" w:space="0" w:color="auto"/>
        <w:bottom w:val="none" w:sz="0" w:space="0" w:color="auto"/>
        <w:right w:val="none" w:sz="0" w:space="0" w:color="auto"/>
      </w:divBdr>
    </w:div>
    <w:div w:id="580915694">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4925936">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224063">
      <w:bodyDiv w:val="1"/>
      <w:marLeft w:val="0"/>
      <w:marRight w:val="0"/>
      <w:marTop w:val="0"/>
      <w:marBottom w:val="0"/>
      <w:divBdr>
        <w:top w:val="none" w:sz="0" w:space="0" w:color="auto"/>
        <w:left w:val="none" w:sz="0" w:space="0" w:color="auto"/>
        <w:bottom w:val="none" w:sz="0" w:space="0" w:color="auto"/>
        <w:right w:val="none" w:sz="0" w:space="0" w:color="auto"/>
      </w:divBdr>
    </w:div>
    <w:div w:id="598759578">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0400181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8030106">
      <w:bodyDiv w:val="1"/>
      <w:marLeft w:val="0"/>
      <w:marRight w:val="0"/>
      <w:marTop w:val="0"/>
      <w:marBottom w:val="0"/>
      <w:divBdr>
        <w:top w:val="none" w:sz="0" w:space="0" w:color="auto"/>
        <w:left w:val="none" w:sz="0" w:space="0" w:color="auto"/>
        <w:bottom w:val="none" w:sz="0" w:space="0" w:color="auto"/>
        <w:right w:val="none" w:sz="0" w:space="0" w:color="auto"/>
      </w:divBdr>
    </w:div>
    <w:div w:id="618033141">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18415371">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38649428">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0521665">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5304498">
      <w:bodyDiv w:val="1"/>
      <w:marLeft w:val="0"/>
      <w:marRight w:val="0"/>
      <w:marTop w:val="0"/>
      <w:marBottom w:val="0"/>
      <w:divBdr>
        <w:top w:val="none" w:sz="0" w:space="0" w:color="auto"/>
        <w:left w:val="none" w:sz="0" w:space="0" w:color="auto"/>
        <w:bottom w:val="none" w:sz="0" w:space="0" w:color="auto"/>
        <w:right w:val="none" w:sz="0" w:space="0" w:color="auto"/>
      </w:divBdr>
    </w:div>
    <w:div w:id="657922145">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6061937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70720173">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354686">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0202545">
      <w:bodyDiv w:val="1"/>
      <w:marLeft w:val="0"/>
      <w:marRight w:val="0"/>
      <w:marTop w:val="0"/>
      <w:marBottom w:val="0"/>
      <w:divBdr>
        <w:top w:val="none" w:sz="0" w:space="0" w:color="auto"/>
        <w:left w:val="none" w:sz="0" w:space="0" w:color="auto"/>
        <w:bottom w:val="none" w:sz="0" w:space="0" w:color="auto"/>
        <w:right w:val="none" w:sz="0" w:space="0" w:color="auto"/>
      </w:divBdr>
    </w:div>
    <w:div w:id="681050524">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0378600">
      <w:bodyDiv w:val="1"/>
      <w:marLeft w:val="0"/>
      <w:marRight w:val="0"/>
      <w:marTop w:val="0"/>
      <w:marBottom w:val="0"/>
      <w:divBdr>
        <w:top w:val="none" w:sz="0" w:space="0" w:color="auto"/>
        <w:left w:val="none" w:sz="0" w:space="0" w:color="auto"/>
        <w:bottom w:val="none" w:sz="0" w:space="0" w:color="auto"/>
        <w:right w:val="none" w:sz="0" w:space="0" w:color="auto"/>
      </w:divBdr>
    </w:div>
    <w:div w:id="690568822">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3988215">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6660282">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18088086">
      <w:bodyDiv w:val="1"/>
      <w:marLeft w:val="0"/>
      <w:marRight w:val="0"/>
      <w:marTop w:val="0"/>
      <w:marBottom w:val="0"/>
      <w:divBdr>
        <w:top w:val="none" w:sz="0" w:space="0" w:color="auto"/>
        <w:left w:val="none" w:sz="0" w:space="0" w:color="auto"/>
        <w:bottom w:val="none" w:sz="0" w:space="0" w:color="auto"/>
        <w:right w:val="none" w:sz="0" w:space="0" w:color="auto"/>
      </w:divBdr>
    </w:div>
    <w:div w:id="718477807">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2757735">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26414002">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06750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2821591">
      <w:bodyDiv w:val="1"/>
      <w:marLeft w:val="0"/>
      <w:marRight w:val="0"/>
      <w:marTop w:val="0"/>
      <w:marBottom w:val="0"/>
      <w:divBdr>
        <w:top w:val="none" w:sz="0" w:space="0" w:color="auto"/>
        <w:left w:val="none" w:sz="0" w:space="0" w:color="auto"/>
        <w:bottom w:val="none" w:sz="0" w:space="0" w:color="auto"/>
        <w:right w:val="none" w:sz="0" w:space="0" w:color="auto"/>
      </w:divBdr>
    </w:div>
    <w:div w:id="754520303">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2341728">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0956892">
      <w:bodyDiv w:val="1"/>
      <w:marLeft w:val="0"/>
      <w:marRight w:val="0"/>
      <w:marTop w:val="0"/>
      <w:marBottom w:val="0"/>
      <w:divBdr>
        <w:top w:val="none" w:sz="0" w:space="0" w:color="auto"/>
        <w:left w:val="none" w:sz="0" w:space="0" w:color="auto"/>
        <w:bottom w:val="none" w:sz="0" w:space="0" w:color="auto"/>
        <w:right w:val="none" w:sz="0" w:space="0" w:color="auto"/>
      </w:divBdr>
    </w:div>
    <w:div w:id="782532050">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5272126">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1558920">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6724917">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4851876">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7281001">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159960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29175921">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2840939">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6464162">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3209575">
      <w:bodyDiv w:val="1"/>
      <w:marLeft w:val="0"/>
      <w:marRight w:val="0"/>
      <w:marTop w:val="0"/>
      <w:marBottom w:val="0"/>
      <w:divBdr>
        <w:top w:val="none" w:sz="0" w:space="0" w:color="auto"/>
        <w:left w:val="none" w:sz="0" w:space="0" w:color="auto"/>
        <w:bottom w:val="none" w:sz="0" w:space="0" w:color="auto"/>
        <w:right w:val="none" w:sz="0" w:space="0" w:color="auto"/>
      </w:divBdr>
    </w:div>
    <w:div w:id="844131848">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5592">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4003674">
      <w:bodyDiv w:val="1"/>
      <w:marLeft w:val="0"/>
      <w:marRight w:val="0"/>
      <w:marTop w:val="0"/>
      <w:marBottom w:val="0"/>
      <w:divBdr>
        <w:top w:val="none" w:sz="0" w:space="0" w:color="auto"/>
        <w:left w:val="none" w:sz="0" w:space="0" w:color="auto"/>
        <w:bottom w:val="none" w:sz="0" w:space="0" w:color="auto"/>
        <w:right w:val="none" w:sz="0" w:space="0" w:color="auto"/>
      </w:divBdr>
    </w:div>
    <w:div w:id="855579267">
      <w:bodyDiv w:val="1"/>
      <w:marLeft w:val="0"/>
      <w:marRight w:val="0"/>
      <w:marTop w:val="0"/>
      <w:marBottom w:val="0"/>
      <w:divBdr>
        <w:top w:val="none" w:sz="0" w:space="0" w:color="auto"/>
        <w:left w:val="none" w:sz="0" w:space="0" w:color="auto"/>
        <w:bottom w:val="none" w:sz="0" w:space="0" w:color="auto"/>
        <w:right w:val="none" w:sz="0" w:space="0" w:color="auto"/>
      </w:divBdr>
    </w:div>
    <w:div w:id="856503650">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4253301">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67111205">
      <w:bodyDiv w:val="1"/>
      <w:marLeft w:val="0"/>
      <w:marRight w:val="0"/>
      <w:marTop w:val="0"/>
      <w:marBottom w:val="0"/>
      <w:divBdr>
        <w:top w:val="none" w:sz="0" w:space="0" w:color="auto"/>
        <w:left w:val="none" w:sz="0" w:space="0" w:color="auto"/>
        <w:bottom w:val="none" w:sz="0" w:space="0" w:color="auto"/>
        <w:right w:val="none" w:sz="0" w:space="0" w:color="auto"/>
      </w:divBdr>
    </w:div>
    <w:div w:id="867258732">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76623886">
      <w:bodyDiv w:val="1"/>
      <w:marLeft w:val="0"/>
      <w:marRight w:val="0"/>
      <w:marTop w:val="0"/>
      <w:marBottom w:val="0"/>
      <w:divBdr>
        <w:top w:val="none" w:sz="0" w:space="0" w:color="auto"/>
        <w:left w:val="none" w:sz="0" w:space="0" w:color="auto"/>
        <w:bottom w:val="none" w:sz="0" w:space="0" w:color="auto"/>
        <w:right w:val="none" w:sz="0" w:space="0" w:color="auto"/>
      </w:divBdr>
    </w:div>
    <w:div w:id="878012645">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412434">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4870442">
      <w:bodyDiv w:val="1"/>
      <w:marLeft w:val="0"/>
      <w:marRight w:val="0"/>
      <w:marTop w:val="0"/>
      <w:marBottom w:val="0"/>
      <w:divBdr>
        <w:top w:val="none" w:sz="0" w:space="0" w:color="auto"/>
        <w:left w:val="none" w:sz="0" w:space="0" w:color="auto"/>
        <w:bottom w:val="none" w:sz="0" w:space="0" w:color="auto"/>
        <w:right w:val="none" w:sz="0" w:space="0" w:color="auto"/>
      </w:divBdr>
    </w:div>
    <w:div w:id="888303906">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89728391">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4390140">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7207716">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12664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5555205">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1883018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2760851">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5454642">
      <w:bodyDiv w:val="1"/>
      <w:marLeft w:val="0"/>
      <w:marRight w:val="0"/>
      <w:marTop w:val="0"/>
      <w:marBottom w:val="0"/>
      <w:divBdr>
        <w:top w:val="none" w:sz="0" w:space="0" w:color="auto"/>
        <w:left w:val="none" w:sz="0" w:space="0" w:color="auto"/>
        <w:bottom w:val="none" w:sz="0" w:space="0" w:color="auto"/>
        <w:right w:val="none" w:sz="0" w:space="0" w:color="auto"/>
      </w:divBdr>
    </w:div>
    <w:div w:id="929660462">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31240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9412827">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7546496">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2512995">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1231115">
      <w:bodyDiv w:val="1"/>
      <w:marLeft w:val="0"/>
      <w:marRight w:val="0"/>
      <w:marTop w:val="0"/>
      <w:marBottom w:val="0"/>
      <w:divBdr>
        <w:top w:val="none" w:sz="0" w:space="0" w:color="auto"/>
        <w:left w:val="none" w:sz="0" w:space="0" w:color="auto"/>
        <w:bottom w:val="none" w:sz="0" w:space="0" w:color="auto"/>
        <w:right w:val="none" w:sz="0" w:space="0" w:color="auto"/>
      </w:divBdr>
    </w:div>
    <w:div w:id="962417671">
      <w:bodyDiv w:val="1"/>
      <w:marLeft w:val="0"/>
      <w:marRight w:val="0"/>
      <w:marTop w:val="0"/>
      <w:marBottom w:val="0"/>
      <w:divBdr>
        <w:top w:val="none" w:sz="0" w:space="0" w:color="auto"/>
        <w:left w:val="none" w:sz="0" w:space="0" w:color="auto"/>
        <w:bottom w:val="none" w:sz="0" w:space="0" w:color="auto"/>
        <w:right w:val="none" w:sz="0" w:space="0" w:color="auto"/>
      </w:divBdr>
    </w:div>
    <w:div w:id="962466581">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3951089">
      <w:bodyDiv w:val="1"/>
      <w:marLeft w:val="0"/>
      <w:marRight w:val="0"/>
      <w:marTop w:val="0"/>
      <w:marBottom w:val="0"/>
      <w:divBdr>
        <w:top w:val="none" w:sz="0" w:space="0" w:color="auto"/>
        <w:left w:val="none" w:sz="0" w:space="0" w:color="auto"/>
        <w:bottom w:val="none" w:sz="0" w:space="0" w:color="auto"/>
        <w:right w:val="none" w:sz="0" w:space="0" w:color="auto"/>
      </w:divBdr>
    </w:div>
    <w:div w:id="976490268">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6475692">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714518">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4261913">
      <w:bodyDiv w:val="1"/>
      <w:marLeft w:val="0"/>
      <w:marRight w:val="0"/>
      <w:marTop w:val="0"/>
      <w:marBottom w:val="0"/>
      <w:divBdr>
        <w:top w:val="none" w:sz="0" w:space="0" w:color="auto"/>
        <w:left w:val="none" w:sz="0" w:space="0" w:color="auto"/>
        <w:bottom w:val="none" w:sz="0" w:space="0" w:color="auto"/>
        <w:right w:val="none" w:sz="0" w:space="0" w:color="auto"/>
      </w:divBdr>
    </w:div>
    <w:div w:id="995183069">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157700">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7630538">
      <w:bodyDiv w:val="1"/>
      <w:marLeft w:val="0"/>
      <w:marRight w:val="0"/>
      <w:marTop w:val="0"/>
      <w:marBottom w:val="0"/>
      <w:divBdr>
        <w:top w:val="none" w:sz="0" w:space="0" w:color="auto"/>
        <w:left w:val="none" w:sz="0" w:space="0" w:color="auto"/>
        <w:bottom w:val="none" w:sz="0" w:space="0" w:color="auto"/>
        <w:right w:val="none" w:sz="0" w:space="0" w:color="auto"/>
      </w:divBdr>
    </w:div>
    <w:div w:id="1008630248">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2418758">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3002206">
      <w:bodyDiv w:val="1"/>
      <w:marLeft w:val="0"/>
      <w:marRight w:val="0"/>
      <w:marTop w:val="0"/>
      <w:marBottom w:val="0"/>
      <w:divBdr>
        <w:top w:val="none" w:sz="0" w:space="0" w:color="auto"/>
        <w:left w:val="none" w:sz="0" w:space="0" w:color="auto"/>
        <w:bottom w:val="none" w:sz="0" w:space="0" w:color="auto"/>
        <w:right w:val="none" w:sz="0" w:space="0" w:color="auto"/>
      </w:divBdr>
    </w:div>
    <w:div w:id="1035082213">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3233249">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59943704">
      <w:bodyDiv w:val="1"/>
      <w:marLeft w:val="0"/>
      <w:marRight w:val="0"/>
      <w:marTop w:val="0"/>
      <w:marBottom w:val="0"/>
      <w:divBdr>
        <w:top w:val="none" w:sz="0" w:space="0" w:color="auto"/>
        <w:left w:val="none" w:sz="0" w:space="0" w:color="auto"/>
        <w:bottom w:val="none" w:sz="0" w:space="0" w:color="auto"/>
        <w:right w:val="none" w:sz="0" w:space="0" w:color="auto"/>
      </w:divBdr>
    </w:div>
    <w:div w:id="1061363490">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8987692">
      <w:bodyDiv w:val="1"/>
      <w:marLeft w:val="0"/>
      <w:marRight w:val="0"/>
      <w:marTop w:val="0"/>
      <w:marBottom w:val="0"/>
      <w:divBdr>
        <w:top w:val="none" w:sz="0" w:space="0" w:color="auto"/>
        <w:left w:val="none" w:sz="0" w:space="0" w:color="auto"/>
        <w:bottom w:val="none" w:sz="0" w:space="0" w:color="auto"/>
        <w:right w:val="none" w:sz="0" w:space="0" w:color="auto"/>
      </w:divBdr>
    </w:div>
    <w:div w:id="1079132577">
      <w:bodyDiv w:val="1"/>
      <w:marLeft w:val="0"/>
      <w:marRight w:val="0"/>
      <w:marTop w:val="0"/>
      <w:marBottom w:val="0"/>
      <w:divBdr>
        <w:top w:val="none" w:sz="0" w:space="0" w:color="auto"/>
        <w:left w:val="none" w:sz="0" w:space="0" w:color="auto"/>
        <w:bottom w:val="none" w:sz="0" w:space="0" w:color="auto"/>
        <w:right w:val="none" w:sz="0" w:space="0" w:color="auto"/>
      </w:divBdr>
    </w:div>
    <w:div w:id="1079717130">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2684507">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074616">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034547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098403168">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0954354">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6730609">
      <w:bodyDiv w:val="1"/>
      <w:marLeft w:val="0"/>
      <w:marRight w:val="0"/>
      <w:marTop w:val="0"/>
      <w:marBottom w:val="0"/>
      <w:divBdr>
        <w:top w:val="none" w:sz="0" w:space="0" w:color="auto"/>
        <w:left w:val="none" w:sz="0" w:space="0" w:color="auto"/>
        <w:bottom w:val="none" w:sz="0" w:space="0" w:color="auto"/>
        <w:right w:val="none" w:sz="0" w:space="0" w:color="auto"/>
      </w:divBdr>
    </w:div>
    <w:div w:id="1107315184">
      <w:bodyDiv w:val="1"/>
      <w:marLeft w:val="0"/>
      <w:marRight w:val="0"/>
      <w:marTop w:val="0"/>
      <w:marBottom w:val="0"/>
      <w:divBdr>
        <w:top w:val="none" w:sz="0" w:space="0" w:color="auto"/>
        <w:left w:val="none" w:sz="0" w:space="0" w:color="auto"/>
        <w:bottom w:val="none" w:sz="0" w:space="0" w:color="auto"/>
        <w:right w:val="none" w:sz="0" w:space="0" w:color="auto"/>
      </w:divBdr>
    </w:div>
    <w:div w:id="1107504718">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254138">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16828481">
      <w:bodyDiv w:val="1"/>
      <w:marLeft w:val="0"/>
      <w:marRight w:val="0"/>
      <w:marTop w:val="0"/>
      <w:marBottom w:val="0"/>
      <w:divBdr>
        <w:top w:val="none" w:sz="0" w:space="0" w:color="auto"/>
        <w:left w:val="none" w:sz="0" w:space="0" w:color="auto"/>
        <w:bottom w:val="none" w:sz="0" w:space="0" w:color="auto"/>
        <w:right w:val="none" w:sz="0" w:space="0" w:color="auto"/>
      </w:divBdr>
    </w:div>
    <w:div w:id="1118722581">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4034828">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28234665">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38953206">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47212138">
      <w:bodyDiv w:val="1"/>
      <w:marLeft w:val="0"/>
      <w:marRight w:val="0"/>
      <w:marTop w:val="0"/>
      <w:marBottom w:val="0"/>
      <w:divBdr>
        <w:top w:val="none" w:sz="0" w:space="0" w:color="auto"/>
        <w:left w:val="none" w:sz="0" w:space="0" w:color="auto"/>
        <w:bottom w:val="none" w:sz="0" w:space="0" w:color="auto"/>
        <w:right w:val="none" w:sz="0" w:space="0" w:color="auto"/>
      </w:divBdr>
    </w:div>
    <w:div w:id="1148667002">
      <w:bodyDiv w:val="1"/>
      <w:marLeft w:val="0"/>
      <w:marRight w:val="0"/>
      <w:marTop w:val="0"/>
      <w:marBottom w:val="0"/>
      <w:divBdr>
        <w:top w:val="none" w:sz="0" w:space="0" w:color="auto"/>
        <w:left w:val="none" w:sz="0" w:space="0" w:color="auto"/>
        <w:bottom w:val="none" w:sz="0" w:space="0" w:color="auto"/>
        <w:right w:val="none" w:sz="0" w:space="0" w:color="auto"/>
      </w:divBdr>
    </w:div>
    <w:div w:id="1149323432">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283125">
      <w:bodyDiv w:val="1"/>
      <w:marLeft w:val="0"/>
      <w:marRight w:val="0"/>
      <w:marTop w:val="0"/>
      <w:marBottom w:val="0"/>
      <w:divBdr>
        <w:top w:val="none" w:sz="0" w:space="0" w:color="auto"/>
        <w:left w:val="none" w:sz="0" w:space="0" w:color="auto"/>
        <w:bottom w:val="none" w:sz="0" w:space="0" w:color="auto"/>
        <w:right w:val="none" w:sz="0" w:space="0" w:color="auto"/>
      </w:divBdr>
    </w:div>
    <w:div w:id="1162701615">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5631796">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68910767">
      <w:bodyDiv w:val="1"/>
      <w:marLeft w:val="0"/>
      <w:marRight w:val="0"/>
      <w:marTop w:val="0"/>
      <w:marBottom w:val="0"/>
      <w:divBdr>
        <w:top w:val="none" w:sz="0" w:space="0" w:color="auto"/>
        <w:left w:val="none" w:sz="0" w:space="0" w:color="auto"/>
        <w:bottom w:val="none" w:sz="0" w:space="0" w:color="auto"/>
        <w:right w:val="none" w:sz="0" w:space="0" w:color="auto"/>
      </w:divBdr>
    </w:div>
    <w:div w:id="1169250710">
      <w:bodyDiv w:val="1"/>
      <w:marLeft w:val="0"/>
      <w:marRight w:val="0"/>
      <w:marTop w:val="0"/>
      <w:marBottom w:val="0"/>
      <w:divBdr>
        <w:top w:val="none" w:sz="0" w:space="0" w:color="auto"/>
        <w:left w:val="none" w:sz="0" w:space="0" w:color="auto"/>
        <w:bottom w:val="none" w:sz="0" w:space="0" w:color="auto"/>
        <w:right w:val="none" w:sz="0" w:space="0" w:color="auto"/>
      </w:divBdr>
    </w:div>
    <w:div w:id="1171330448">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0631862">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5101651">
      <w:bodyDiv w:val="1"/>
      <w:marLeft w:val="0"/>
      <w:marRight w:val="0"/>
      <w:marTop w:val="0"/>
      <w:marBottom w:val="0"/>
      <w:divBdr>
        <w:top w:val="none" w:sz="0" w:space="0" w:color="auto"/>
        <w:left w:val="none" w:sz="0" w:space="0" w:color="auto"/>
        <w:bottom w:val="none" w:sz="0" w:space="0" w:color="auto"/>
        <w:right w:val="none" w:sz="0" w:space="0" w:color="auto"/>
      </w:divBdr>
    </w:div>
    <w:div w:id="1206137128">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6600991">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24406">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16238319">
      <w:bodyDiv w:val="1"/>
      <w:marLeft w:val="0"/>
      <w:marRight w:val="0"/>
      <w:marTop w:val="0"/>
      <w:marBottom w:val="0"/>
      <w:divBdr>
        <w:top w:val="none" w:sz="0" w:space="0" w:color="auto"/>
        <w:left w:val="none" w:sz="0" w:space="0" w:color="auto"/>
        <w:bottom w:val="none" w:sz="0" w:space="0" w:color="auto"/>
        <w:right w:val="none" w:sz="0" w:space="0" w:color="auto"/>
      </w:divBdr>
    </w:div>
    <w:div w:id="1218513502">
      <w:bodyDiv w:val="1"/>
      <w:marLeft w:val="0"/>
      <w:marRight w:val="0"/>
      <w:marTop w:val="0"/>
      <w:marBottom w:val="0"/>
      <w:divBdr>
        <w:top w:val="none" w:sz="0" w:space="0" w:color="auto"/>
        <w:left w:val="none" w:sz="0" w:space="0" w:color="auto"/>
        <w:bottom w:val="none" w:sz="0" w:space="0" w:color="auto"/>
        <w:right w:val="none" w:sz="0" w:space="0" w:color="auto"/>
      </w:divBdr>
    </w:div>
    <w:div w:id="1220021732">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27491748">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3736848">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38058940">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0604585">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49582833">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8777493">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324714">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3896279">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657028">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88321414">
      <w:bodyDiv w:val="1"/>
      <w:marLeft w:val="0"/>
      <w:marRight w:val="0"/>
      <w:marTop w:val="0"/>
      <w:marBottom w:val="0"/>
      <w:divBdr>
        <w:top w:val="none" w:sz="0" w:space="0" w:color="auto"/>
        <w:left w:val="none" w:sz="0" w:space="0" w:color="auto"/>
        <w:bottom w:val="none" w:sz="0" w:space="0" w:color="auto"/>
        <w:right w:val="none" w:sz="0" w:space="0" w:color="auto"/>
      </w:divBdr>
    </w:div>
    <w:div w:id="129240264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5481357">
      <w:bodyDiv w:val="1"/>
      <w:marLeft w:val="0"/>
      <w:marRight w:val="0"/>
      <w:marTop w:val="0"/>
      <w:marBottom w:val="0"/>
      <w:divBdr>
        <w:top w:val="none" w:sz="0" w:space="0" w:color="auto"/>
        <w:left w:val="none" w:sz="0" w:space="0" w:color="auto"/>
        <w:bottom w:val="none" w:sz="0" w:space="0" w:color="auto"/>
        <w:right w:val="none" w:sz="0" w:space="0" w:color="auto"/>
      </w:divBdr>
    </w:div>
    <w:div w:id="1295720180">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137890">
      <w:bodyDiv w:val="1"/>
      <w:marLeft w:val="0"/>
      <w:marRight w:val="0"/>
      <w:marTop w:val="0"/>
      <w:marBottom w:val="0"/>
      <w:divBdr>
        <w:top w:val="none" w:sz="0" w:space="0" w:color="auto"/>
        <w:left w:val="none" w:sz="0" w:space="0" w:color="auto"/>
        <w:bottom w:val="none" w:sz="0" w:space="0" w:color="auto"/>
        <w:right w:val="none" w:sz="0" w:space="0" w:color="auto"/>
      </w:divBdr>
    </w:div>
    <w:div w:id="1296183915">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1136670">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2347928">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4354804">
      <w:bodyDiv w:val="1"/>
      <w:marLeft w:val="0"/>
      <w:marRight w:val="0"/>
      <w:marTop w:val="0"/>
      <w:marBottom w:val="0"/>
      <w:divBdr>
        <w:top w:val="none" w:sz="0" w:space="0" w:color="auto"/>
        <w:left w:val="none" w:sz="0" w:space="0" w:color="auto"/>
        <w:bottom w:val="none" w:sz="0" w:space="0" w:color="auto"/>
        <w:right w:val="none" w:sz="0" w:space="0" w:color="auto"/>
      </w:divBdr>
    </w:div>
    <w:div w:id="1325083701">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215113">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5305378">
      <w:bodyDiv w:val="1"/>
      <w:marLeft w:val="0"/>
      <w:marRight w:val="0"/>
      <w:marTop w:val="0"/>
      <w:marBottom w:val="0"/>
      <w:divBdr>
        <w:top w:val="none" w:sz="0" w:space="0" w:color="auto"/>
        <w:left w:val="none" w:sz="0" w:space="0" w:color="auto"/>
        <w:bottom w:val="none" w:sz="0" w:space="0" w:color="auto"/>
        <w:right w:val="none" w:sz="0" w:space="0" w:color="auto"/>
      </w:divBdr>
    </w:div>
    <w:div w:id="1336299427">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39503652">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163221">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4943191">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57580208">
      <w:bodyDiv w:val="1"/>
      <w:marLeft w:val="0"/>
      <w:marRight w:val="0"/>
      <w:marTop w:val="0"/>
      <w:marBottom w:val="0"/>
      <w:divBdr>
        <w:top w:val="none" w:sz="0" w:space="0" w:color="auto"/>
        <w:left w:val="none" w:sz="0" w:space="0" w:color="auto"/>
        <w:bottom w:val="none" w:sz="0" w:space="0" w:color="auto"/>
        <w:right w:val="none" w:sz="0" w:space="0" w:color="auto"/>
      </w:divBdr>
    </w:div>
    <w:div w:id="1358003763">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4789665">
      <w:bodyDiv w:val="1"/>
      <w:marLeft w:val="0"/>
      <w:marRight w:val="0"/>
      <w:marTop w:val="0"/>
      <w:marBottom w:val="0"/>
      <w:divBdr>
        <w:top w:val="none" w:sz="0" w:space="0" w:color="auto"/>
        <w:left w:val="none" w:sz="0" w:space="0" w:color="auto"/>
        <w:bottom w:val="none" w:sz="0" w:space="0" w:color="auto"/>
        <w:right w:val="none" w:sz="0" w:space="0" w:color="auto"/>
      </w:divBdr>
    </w:div>
    <w:div w:id="1366365506">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69837232">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78625956">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456700">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1637570">
      <w:bodyDiv w:val="1"/>
      <w:marLeft w:val="0"/>
      <w:marRight w:val="0"/>
      <w:marTop w:val="0"/>
      <w:marBottom w:val="0"/>
      <w:divBdr>
        <w:top w:val="none" w:sz="0" w:space="0" w:color="auto"/>
        <w:left w:val="none" w:sz="0" w:space="0" w:color="auto"/>
        <w:bottom w:val="none" w:sz="0" w:space="0" w:color="auto"/>
        <w:right w:val="none" w:sz="0" w:space="0" w:color="auto"/>
      </w:divBdr>
    </w:div>
    <w:div w:id="1404647973">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0926671">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3232490">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0978806">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4884588">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162170">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48694733">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017718">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4327123">
      <w:bodyDiv w:val="1"/>
      <w:marLeft w:val="0"/>
      <w:marRight w:val="0"/>
      <w:marTop w:val="0"/>
      <w:marBottom w:val="0"/>
      <w:divBdr>
        <w:top w:val="none" w:sz="0" w:space="0" w:color="auto"/>
        <w:left w:val="none" w:sz="0" w:space="0" w:color="auto"/>
        <w:bottom w:val="none" w:sz="0" w:space="0" w:color="auto"/>
        <w:right w:val="none" w:sz="0" w:space="0" w:color="auto"/>
      </w:divBdr>
    </w:div>
    <w:div w:id="1454790590">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6874143">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59491089">
      <w:bodyDiv w:val="1"/>
      <w:marLeft w:val="0"/>
      <w:marRight w:val="0"/>
      <w:marTop w:val="0"/>
      <w:marBottom w:val="0"/>
      <w:divBdr>
        <w:top w:val="none" w:sz="0" w:space="0" w:color="auto"/>
        <w:left w:val="none" w:sz="0" w:space="0" w:color="auto"/>
        <w:bottom w:val="none" w:sz="0" w:space="0" w:color="auto"/>
        <w:right w:val="none" w:sz="0" w:space="0" w:color="auto"/>
      </w:divBdr>
    </w:div>
    <w:div w:id="1465150310">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8108058">
      <w:bodyDiv w:val="1"/>
      <w:marLeft w:val="0"/>
      <w:marRight w:val="0"/>
      <w:marTop w:val="0"/>
      <w:marBottom w:val="0"/>
      <w:divBdr>
        <w:top w:val="none" w:sz="0" w:space="0" w:color="auto"/>
        <w:left w:val="none" w:sz="0" w:space="0" w:color="auto"/>
        <w:bottom w:val="none" w:sz="0" w:space="0" w:color="auto"/>
        <w:right w:val="none" w:sz="0" w:space="0" w:color="auto"/>
      </w:divBdr>
    </w:div>
    <w:div w:id="1498154424">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4008150">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06940958">
      <w:bodyDiv w:val="1"/>
      <w:marLeft w:val="0"/>
      <w:marRight w:val="0"/>
      <w:marTop w:val="0"/>
      <w:marBottom w:val="0"/>
      <w:divBdr>
        <w:top w:val="none" w:sz="0" w:space="0" w:color="auto"/>
        <w:left w:val="none" w:sz="0" w:space="0" w:color="auto"/>
        <w:bottom w:val="none" w:sz="0" w:space="0" w:color="auto"/>
        <w:right w:val="none" w:sz="0" w:space="0" w:color="auto"/>
      </w:divBdr>
    </w:div>
    <w:div w:id="1507404065">
      <w:bodyDiv w:val="1"/>
      <w:marLeft w:val="0"/>
      <w:marRight w:val="0"/>
      <w:marTop w:val="0"/>
      <w:marBottom w:val="0"/>
      <w:divBdr>
        <w:top w:val="none" w:sz="0" w:space="0" w:color="auto"/>
        <w:left w:val="none" w:sz="0" w:space="0" w:color="auto"/>
        <w:bottom w:val="none" w:sz="0" w:space="0" w:color="auto"/>
        <w:right w:val="none" w:sz="0" w:space="0" w:color="auto"/>
      </w:divBdr>
    </w:div>
    <w:div w:id="1508638824">
      <w:bodyDiv w:val="1"/>
      <w:marLeft w:val="0"/>
      <w:marRight w:val="0"/>
      <w:marTop w:val="0"/>
      <w:marBottom w:val="0"/>
      <w:divBdr>
        <w:top w:val="none" w:sz="0" w:space="0" w:color="auto"/>
        <w:left w:val="none" w:sz="0" w:space="0" w:color="auto"/>
        <w:bottom w:val="none" w:sz="0" w:space="0" w:color="auto"/>
        <w:right w:val="none" w:sz="0" w:space="0" w:color="auto"/>
      </w:divBdr>
    </w:div>
    <w:div w:id="1513034043">
      <w:bodyDiv w:val="1"/>
      <w:marLeft w:val="0"/>
      <w:marRight w:val="0"/>
      <w:marTop w:val="0"/>
      <w:marBottom w:val="0"/>
      <w:divBdr>
        <w:top w:val="none" w:sz="0" w:space="0" w:color="auto"/>
        <w:left w:val="none" w:sz="0" w:space="0" w:color="auto"/>
        <w:bottom w:val="none" w:sz="0" w:space="0" w:color="auto"/>
        <w:right w:val="none" w:sz="0" w:space="0" w:color="auto"/>
      </w:divBdr>
    </w:div>
    <w:div w:id="1514143746">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4344087">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6862971">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15011">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29558972">
      <w:bodyDiv w:val="1"/>
      <w:marLeft w:val="0"/>
      <w:marRight w:val="0"/>
      <w:marTop w:val="0"/>
      <w:marBottom w:val="0"/>
      <w:divBdr>
        <w:top w:val="none" w:sz="0" w:space="0" w:color="auto"/>
        <w:left w:val="none" w:sz="0" w:space="0" w:color="auto"/>
        <w:bottom w:val="none" w:sz="0" w:space="0" w:color="auto"/>
        <w:right w:val="none" w:sz="0" w:space="0" w:color="auto"/>
      </w:divBdr>
    </w:div>
    <w:div w:id="1531720061">
      <w:bodyDiv w:val="1"/>
      <w:marLeft w:val="0"/>
      <w:marRight w:val="0"/>
      <w:marTop w:val="0"/>
      <w:marBottom w:val="0"/>
      <w:divBdr>
        <w:top w:val="none" w:sz="0" w:space="0" w:color="auto"/>
        <w:left w:val="none" w:sz="0" w:space="0" w:color="auto"/>
        <w:bottom w:val="none" w:sz="0" w:space="0" w:color="auto"/>
        <w:right w:val="none" w:sz="0" w:space="0" w:color="auto"/>
      </w:divBdr>
    </w:div>
    <w:div w:id="1533305918">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5732905">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2092398">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7275087">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531930">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69612057">
      <w:bodyDiv w:val="1"/>
      <w:marLeft w:val="0"/>
      <w:marRight w:val="0"/>
      <w:marTop w:val="0"/>
      <w:marBottom w:val="0"/>
      <w:divBdr>
        <w:top w:val="none" w:sz="0" w:space="0" w:color="auto"/>
        <w:left w:val="none" w:sz="0" w:space="0" w:color="auto"/>
        <w:bottom w:val="none" w:sz="0" w:space="0" w:color="auto"/>
        <w:right w:val="none" w:sz="0" w:space="0" w:color="auto"/>
      </w:divBdr>
    </w:div>
    <w:div w:id="1571308586">
      <w:bodyDiv w:val="1"/>
      <w:marLeft w:val="0"/>
      <w:marRight w:val="0"/>
      <w:marTop w:val="0"/>
      <w:marBottom w:val="0"/>
      <w:divBdr>
        <w:top w:val="none" w:sz="0" w:space="0" w:color="auto"/>
        <w:left w:val="none" w:sz="0" w:space="0" w:color="auto"/>
        <w:bottom w:val="none" w:sz="0" w:space="0" w:color="auto"/>
        <w:right w:val="none" w:sz="0" w:space="0" w:color="auto"/>
      </w:divBdr>
    </w:div>
    <w:div w:id="1573005615">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662482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151901">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88424719">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597664949">
      <w:bodyDiv w:val="1"/>
      <w:marLeft w:val="0"/>
      <w:marRight w:val="0"/>
      <w:marTop w:val="0"/>
      <w:marBottom w:val="0"/>
      <w:divBdr>
        <w:top w:val="none" w:sz="0" w:space="0" w:color="auto"/>
        <w:left w:val="none" w:sz="0" w:space="0" w:color="auto"/>
        <w:bottom w:val="none" w:sz="0" w:space="0" w:color="auto"/>
        <w:right w:val="none" w:sz="0" w:space="0" w:color="auto"/>
      </w:divBdr>
    </w:div>
    <w:div w:id="1599412865">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210120">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5460773">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6935876">
      <w:bodyDiv w:val="1"/>
      <w:marLeft w:val="0"/>
      <w:marRight w:val="0"/>
      <w:marTop w:val="0"/>
      <w:marBottom w:val="0"/>
      <w:divBdr>
        <w:top w:val="none" w:sz="0" w:space="0" w:color="auto"/>
        <w:left w:val="none" w:sz="0" w:space="0" w:color="auto"/>
        <w:bottom w:val="none" w:sz="0" w:space="0" w:color="auto"/>
        <w:right w:val="none" w:sz="0" w:space="0" w:color="auto"/>
      </w:divBdr>
    </w:div>
    <w:div w:id="1617523899">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4538047">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1982671">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3707093">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8142087">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0842815">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49746901">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0671940">
      <w:bodyDiv w:val="1"/>
      <w:marLeft w:val="0"/>
      <w:marRight w:val="0"/>
      <w:marTop w:val="0"/>
      <w:marBottom w:val="0"/>
      <w:divBdr>
        <w:top w:val="none" w:sz="0" w:space="0" w:color="auto"/>
        <w:left w:val="none" w:sz="0" w:space="0" w:color="auto"/>
        <w:bottom w:val="none" w:sz="0" w:space="0" w:color="auto"/>
        <w:right w:val="none" w:sz="0" w:space="0" w:color="auto"/>
      </w:divBdr>
    </w:div>
    <w:div w:id="1651516598">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4329912">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6452585">
      <w:bodyDiv w:val="1"/>
      <w:marLeft w:val="0"/>
      <w:marRight w:val="0"/>
      <w:marTop w:val="0"/>
      <w:marBottom w:val="0"/>
      <w:divBdr>
        <w:top w:val="none" w:sz="0" w:space="0" w:color="auto"/>
        <w:left w:val="none" w:sz="0" w:space="0" w:color="auto"/>
        <w:bottom w:val="none" w:sz="0" w:space="0" w:color="auto"/>
        <w:right w:val="none" w:sz="0" w:space="0" w:color="auto"/>
      </w:divBdr>
    </w:div>
    <w:div w:id="1657145167">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59841026">
      <w:bodyDiv w:val="1"/>
      <w:marLeft w:val="0"/>
      <w:marRight w:val="0"/>
      <w:marTop w:val="0"/>
      <w:marBottom w:val="0"/>
      <w:divBdr>
        <w:top w:val="none" w:sz="0" w:space="0" w:color="auto"/>
        <w:left w:val="none" w:sz="0" w:space="0" w:color="auto"/>
        <w:bottom w:val="none" w:sz="0" w:space="0" w:color="auto"/>
        <w:right w:val="none" w:sz="0" w:space="0" w:color="auto"/>
      </w:divBdr>
    </w:div>
    <w:div w:id="1659967004">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1426649">
      <w:bodyDiv w:val="1"/>
      <w:marLeft w:val="0"/>
      <w:marRight w:val="0"/>
      <w:marTop w:val="0"/>
      <w:marBottom w:val="0"/>
      <w:divBdr>
        <w:top w:val="none" w:sz="0" w:space="0" w:color="auto"/>
        <w:left w:val="none" w:sz="0" w:space="0" w:color="auto"/>
        <w:bottom w:val="none" w:sz="0" w:space="0" w:color="auto"/>
        <w:right w:val="none" w:sz="0" w:space="0" w:color="auto"/>
      </w:divBdr>
    </w:div>
    <w:div w:id="1663001065">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69668447">
      <w:bodyDiv w:val="1"/>
      <w:marLeft w:val="0"/>
      <w:marRight w:val="0"/>
      <w:marTop w:val="0"/>
      <w:marBottom w:val="0"/>
      <w:divBdr>
        <w:top w:val="none" w:sz="0" w:space="0" w:color="auto"/>
        <w:left w:val="none" w:sz="0" w:space="0" w:color="auto"/>
        <w:bottom w:val="none" w:sz="0" w:space="0" w:color="auto"/>
        <w:right w:val="none" w:sz="0" w:space="0" w:color="auto"/>
      </w:divBdr>
    </w:div>
    <w:div w:id="1669946646">
      <w:bodyDiv w:val="1"/>
      <w:marLeft w:val="0"/>
      <w:marRight w:val="0"/>
      <w:marTop w:val="0"/>
      <w:marBottom w:val="0"/>
      <w:divBdr>
        <w:top w:val="none" w:sz="0" w:space="0" w:color="auto"/>
        <w:left w:val="none" w:sz="0" w:space="0" w:color="auto"/>
        <w:bottom w:val="none" w:sz="0" w:space="0" w:color="auto"/>
        <w:right w:val="none" w:sz="0" w:space="0" w:color="auto"/>
      </w:divBdr>
    </w:div>
    <w:div w:id="1670522337">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8727265">
      <w:bodyDiv w:val="1"/>
      <w:marLeft w:val="0"/>
      <w:marRight w:val="0"/>
      <w:marTop w:val="0"/>
      <w:marBottom w:val="0"/>
      <w:divBdr>
        <w:top w:val="none" w:sz="0" w:space="0" w:color="auto"/>
        <w:left w:val="none" w:sz="0" w:space="0" w:color="auto"/>
        <w:bottom w:val="none" w:sz="0" w:space="0" w:color="auto"/>
        <w:right w:val="none" w:sz="0" w:space="0" w:color="auto"/>
      </w:divBdr>
    </w:div>
    <w:div w:id="1679380116">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0506465">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6639443">
      <w:bodyDiv w:val="1"/>
      <w:marLeft w:val="0"/>
      <w:marRight w:val="0"/>
      <w:marTop w:val="0"/>
      <w:marBottom w:val="0"/>
      <w:divBdr>
        <w:top w:val="none" w:sz="0" w:space="0" w:color="auto"/>
        <w:left w:val="none" w:sz="0" w:space="0" w:color="auto"/>
        <w:bottom w:val="none" w:sz="0" w:space="0" w:color="auto"/>
        <w:right w:val="none" w:sz="0" w:space="0" w:color="auto"/>
      </w:divBdr>
    </w:div>
    <w:div w:id="1688749845">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176022">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4865433">
      <w:bodyDiv w:val="1"/>
      <w:marLeft w:val="0"/>
      <w:marRight w:val="0"/>
      <w:marTop w:val="0"/>
      <w:marBottom w:val="0"/>
      <w:divBdr>
        <w:top w:val="none" w:sz="0" w:space="0" w:color="auto"/>
        <w:left w:val="none" w:sz="0" w:space="0" w:color="auto"/>
        <w:bottom w:val="none" w:sz="0" w:space="0" w:color="auto"/>
        <w:right w:val="none" w:sz="0" w:space="0" w:color="auto"/>
      </w:divBdr>
    </w:div>
    <w:div w:id="1707172641">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1607947">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4118385">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28468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2971734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2459358">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4834712">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45952235">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855035">
      <w:bodyDiv w:val="1"/>
      <w:marLeft w:val="0"/>
      <w:marRight w:val="0"/>
      <w:marTop w:val="0"/>
      <w:marBottom w:val="0"/>
      <w:divBdr>
        <w:top w:val="none" w:sz="0" w:space="0" w:color="auto"/>
        <w:left w:val="none" w:sz="0" w:space="0" w:color="auto"/>
        <w:bottom w:val="none" w:sz="0" w:space="0" w:color="auto"/>
        <w:right w:val="none" w:sz="0" w:space="0" w:color="auto"/>
      </w:divBdr>
    </w:div>
    <w:div w:id="1751928298">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2507981">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3621545">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4666759">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59016344">
      <w:bodyDiv w:val="1"/>
      <w:marLeft w:val="0"/>
      <w:marRight w:val="0"/>
      <w:marTop w:val="0"/>
      <w:marBottom w:val="0"/>
      <w:divBdr>
        <w:top w:val="none" w:sz="0" w:space="0" w:color="auto"/>
        <w:left w:val="none" w:sz="0" w:space="0" w:color="auto"/>
        <w:bottom w:val="none" w:sz="0" w:space="0" w:color="auto"/>
        <w:right w:val="none" w:sz="0" w:space="0" w:color="auto"/>
      </w:divBdr>
    </w:div>
    <w:div w:id="1760983290">
      <w:bodyDiv w:val="1"/>
      <w:marLeft w:val="0"/>
      <w:marRight w:val="0"/>
      <w:marTop w:val="0"/>
      <w:marBottom w:val="0"/>
      <w:divBdr>
        <w:top w:val="none" w:sz="0" w:space="0" w:color="auto"/>
        <w:left w:val="none" w:sz="0" w:space="0" w:color="auto"/>
        <w:bottom w:val="none" w:sz="0" w:space="0" w:color="auto"/>
        <w:right w:val="none" w:sz="0" w:space="0" w:color="auto"/>
      </w:divBdr>
    </w:div>
    <w:div w:id="1762526639">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3067059">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66265766">
      <w:bodyDiv w:val="1"/>
      <w:marLeft w:val="0"/>
      <w:marRight w:val="0"/>
      <w:marTop w:val="0"/>
      <w:marBottom w:val="0"/>
      <w:divBdr>
        <w:top w:val="none" w:sz="0" w:space="0" w:color="auto"/>
        <w:left w:val="none" w:sz="0" w:space="0" w:color="auto"/>
        <w:bottom w:val="none" w:sz="0" w:space="0" w:color="auto"/>
        <w:right w:val="none" w:sz="0" w:space="0" w:color="auto"/>
      </w:divBdr>
    </w:div>
    <w:div w:id="1766657042">
      <w:bodyDiv w:val="1"/>
      <w:marLeft w:val="0"/>
      <w:marRight w:val="0"/>
      <w:marTop w:val="0"/>
      <w:marBottom w:val="0"/>
      <w:divBdr>
        <w:top w:val="none" w:sz="0" w:space="0" w:color="auto"/>
        <w:left w:val="none" w:sz="0" w:space="0" w:color="auto"/>
        <w:bottom w:val="none" w:sz="0" w:space="0" w:color="auto"/>
        <w:right w:val="none" w:sz="0" w:space="0" w:color="auto"/>
      </w:divBdr>
    </w:div>
    <w:div w:id="1767992537">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2778484">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0371240">
      <w:bodyDiv w:val="1"/>
      <w:marLeft w:val="0"/>
      <w:marRight w:val="0"/>
      <w:marTop w:val="0"/>
      <w:marBottom w:val="0"/>
      <w:divBdr>
        <w:top w:val="none" w:sz="0" w:space="0" w:color="auto"/>
        <w:left w:val="none" w:sz="0" w:space="0" w:color="auto"/>
        <w:bottom w:val="none" w:sz="0" w:space="0" w:color="auto"/>
        <w:right w:val="none" w:sz="0" w:space="0" w:color="auto"/>
      </w:divBdr>
    </w:div>
    <w:div w:id="1781022681">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3769998">
      <w:bodyDiv w:val="1"/>
      <w:marLeft w:val="0"/>
      <w:marRight w:val="0"/>
      <w:marTop w:val="0"/>
      <w:marBottom w:val="0"/>
      <w:divBdr>
        <w:top w:val="none" w:sz="0" w:space="0" w:color="auto"/>
        <w:left w:val="none" w:sz="0" w:space="0" w:color="auto"/>
        <w:bottom w:val="none" w:sz="0" w:space="0" w:color="auto"/>
        <w:right w:val="none" w:sz="0" w:space="0" w:color="auto"/>
      </w:divBdr>
    </w:div>
    <w:div w:id="1784380050">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8354578">
      <w:bodyDiv w:val="1"/>
      <w:marLeft w:val="0"/>
      <w:marRight w:val="0"/>
      <w:marTop w:val="0"/>
      <w:marBottom w:val="0"/>
      <w:divBdr>
        <w:top w:val="none" w:sz="0" w:space="0" w:color="auto"/>
        <w:left w:val="none" w:sz="0" w:space="0" w:color="auto"/>
        <w:bottom w:val="none" w:sz="0" w:space="0" w:color="auto"/>
        <w:right w:val="none" w:sz="0" w:space="0" w:color="auto"/>
      </w:divBdr>
    </w:div>
    <w:div w:id="1788428763">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798402956">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695560">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09398421">
      <w:bodyDiv w:val="1"/>
      <w:marLeft w:val="0"/>
      <w:marRight w:val="0"/>
      <w:marTop w:val="0"/>
      <w:marBottom w:val="0"/>
      <w:divBdr>
        <w:top w:val="none" w:sz="0" w:space="0" w:color="auto"/>
        <w:left w:val="none" w:sz="0" w:space="0" w:color="auto"/>
        <w:bottom w:val="none" w:sz="0" w:space="0" w:color="auto"/>
        <w:right w:val="none" w:sz="0" w:space="0" w:color="auto"/>
      </w:divBdr>
    </w:div>
    <w:div w:id="1810248591">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724472">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19225731">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243874">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279145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0925414">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8622">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2721708">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69372292">
      <w:bodyDiv w:val="1"/>
      <w:marLeft w:val="0"/>
      <w:marRight w:val="0"/>
      <w:marTop w:val="0"/>
      <w:marBottom w:val="0"/>
      <w:divBdr>
        <w:top w:val="none" w:sz="0" w:space="0" w:color="auto"/>
        <w:left w:val="none" w:sz="0" w:space="0" w:color="auto"/>
        <w:bottom w:val="none" w:sz="0" w:space="0" w:color="auto"/>
        <w:right w:val="none" w:sz="0" w:space="0" w:color="auto"/>
      </w:divBdr>
    </w:div>
    <w:div w:id="1870022881">
      <w:bodyDiv w:val="1"/>
      <w:marLeft w:val="0"/>
      <w:marRight w:val="0"/>
      <w:marTop w:val="0"/>
      <w:marBottom w:val="0"/>
      <w:divBdr>
        <w:top w:val="none" w:sz="0" w:space="0" w:color="auto"/>
        <w:left w:val="none" w:sz="0" w:space="0" w:color="auto"/>
        <w:bottom w:val="none" w:sz="0" w:space="0" w:color="auto"/>
        <w:right w:val="none" w:sz="0" w:space="0" w:color="auto"/>
      </w:divBdr>
    </w:div>
    <w:div w:id="1870558706">
      <w:bodyDiv w:val="1"/>
      <w:marLeft w:val="0"/>
      <w:marRight w:val="0"/>
      <w:marTop w:val="0"/>
      <w:marBottom w:val="0"/>
      <w:divBdr>
        <w:top w:val="none" w:sz="0" w:space="0" w:color="auto"/>
        <w:left w:val="none" w:sz="0" w:space="0" w:color="auto"/>
        <w:bottom w:val="none" w:sz="0" w:space="0" w:color="auto"/>
        <w:right w:val="none" w:sz="0" w:space="0" w:color="auto"/>
      </w:divBdr>
    </w:div>
    <w:div w:id="1870944899">
      <w:bodyDiv w:val="1"/>
      <w:marLeft w:val="0"/>
      <w:marRight w:val="0"/>
      <w:marTop w:val="0"/>
      <w:marBottom w:val="0"/>
      <w:divBdr>
        <w:top w:val="none" w:sz="0" w:space="0" w:color="auto"/>
        <w:left w:val="none" w:sz="0" w:space="0" w:color="auto"/>
        <w:bottom w:val="none" w:sz="0" w:space="0" w:color="auto"/>
        <w:right w:val="none" w:sz="0" w:space="0" w:color="auto"/>
      </w:divBdr>
    </w:div>
    <w:div w:id="1871602334">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8106605">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1843375">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898394208">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5213716">
      <w:bodyDiv w:val="1"/>
      <w:marLeft w:val="0"/>
      <w:marRight w:val="0"/>
      <w:marTop w:val="0"/>
      <w:marBottom w:val="0"/>
      <w:divBdr>
        <w:top w:val="none" w:sz="0" w:space="0" w:color="auto"/>
        <w:left w:val="none" w:sz="0" w:space="0" w:color="auto"/>
        <w:bottom w:val="none" w:sz="0" w:space="0" w:color="auto"/>
        <w:right w:val="none" w:sz="0" w:space="0" w:color="auto"/>
      </w:divBdr>
    </w:div>
    <w:div w:id="1909421412">
      <w:bodyDiv w:val="1"/>
      <w:marLeft w:val="0"/>
      <w:marRight w:val="0"/>
      <w:marTop w:val="0"/>
      <w:marBottom w:val="0"/>
      <w:divBdr>
        <w:top w:val="none" w:sz="0" w:space="0" w:color="auto"/>
        <w:left w:val="none" w:sz="0" w:space="0" w:color="auto"/>
        <w:bottom w:val="none" w:sz="0" w:space="0" w:color="auto"/>
        <w:right w:val="none" w:sz="0" w:space="0" w:color="auto"/>
      </w:divBdr>
    </w:div>
    <w:div w:id="1909536634">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09922588">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17471643">
      <w:bodyDiv w:val="1"/>
      <w:marLeft w:val="0"/>
      <w:marRight w:val="0"/>
      <w:marTop w:val="0"/>
      <w:marBottom w:val="0"/>
      <w:divBdr>
        <w:top w:val="none" w:sz="0" w:space="0" w:color="auto"/>
        <w:left w:val="none" w:sz="0" w:space="0" w:color="auto"/>
        <w:bottom w:val="none" w:sz="0" w:space="0" w:color="auto"/>
        <w:right w:val="none" w:sz="0" w:space="0" w:color="auto"/>
      </w:divBdr>
    </w:div>
    <w:div w:id="1920600406">
      <w:bodyDiv w:val="1"/>
      <w:marLeft w:val="0"/>
      <w:marRight w:val="0"/>
      <w:marTop w:val="0"/>
      <w:marBottom w:val="0"/>
      <w:divBdr>
        <w:top w:val="none" w:sz="0" w:space="0" w:color="auto"/>
        <w:left w:val="none" w:sz="0" w:space="0" w:color="auto"/>
        <w:bottom w:val="none" w:sz="0" w:space="0" w:color="auto"/>
        <w:right w:val="none" w:sz="0" w:space="0" w:color="auto"/>
      </w:divBdr>
    </w:div>
    <w:div w:id="1921327629">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513127">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223950">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3464072">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1998461051">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04240946">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294426">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26978724">
      <w:bodyDiv w:val="1"/>
      <w:marLeft w:val="0"/>
      <w:marRight w:val="0"/>
      <w:marTop w:val="0"/>
      <w:marBottom w:val="0"/>
      <w:divBdr>
        <w:top w:val="none" w:sz="0" w:space="0" w:color="auto"/>
        <w:left w:val="none" w:sz="0" w:space="0" w:color="auto"/>
        <w:bottom w:val="none" w:sz="0" w:space="0" w:color="auto"/>
        <w:right w:val="none" w:sz="0" w:space="0" w:color="auto"/>
      </w:divBdr>
    </w:div>
    <w:div w:id="2029942264">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57580803">
      <w:bodyDiv w:val="1"/>
      <w:marLeft w:val="0"/>
      <w:marRight w:val="0"/>
      <w:marTop w:val="0"/>
      <w:marBottom w:val="0"/>
      <w:divBdr>
        <w:top w:val="none" w:sz="0" w:space="0" w:color="auto"/>
        <w:left w:val="none" w:sz="0" w:space="0" w:color="auto"/>
        <w:bottom w:val="none" w:sz="0" w:space="0" w:color="auto"/>
        <w:right w:val="none" w:sz="0" w:space="0" w:color="auto"/>
      </w:divBdr>
    </w:div>
    <w:div w:id="2061585087">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6878539">
      <w:bodyDiv w:val="1"/>
      <w:marLeft w:val="0"/>
      <w:marRight w:val="0"/>
      <w:marTop w:val="0"/>
      <w:marBottom w:val="0"/>
      <w:divBdr>
        <w:top w:val="none" w:sz="0" w:space="0" w:color="auto"/>
        <w:left w:val="none" w:sz="0" w:space="0" w:color="auto"/>
        <w:bottom w:val="none" w:sz="0" w:space="0" w:color="auto"/>
        <w:right w:val="none" w:sz="0" w:space="0" w:color="auto"/>
      </w:divBdr>
    </w:div>
    <w:div w:id="2068532598">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0012120">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5297395">
      <w:bodyDiv w:val="1"/>
      <w:marLeft w:val="0"/>
      <w:marRight w:val="0"/>
      <w:marTop w:val="0"/>
      <w:marBottom w:val="0"/>
      <w:divBdr>
        <w:top w:val="none" w:sz="0" w:space="0" w:color="auto"/>
        <w:left w:val="none" w:sz="0" w:space="0" w:color="auto"/>
        <w:bottom w:val="none" w:sz="0" w:space="0" w:color="auto"/>
        <w:right w:val="none" w:sz="0" w:space="0" w:color="auto"/>
      </w:divBdr>
    </w:div>
    <w:div w:id="2086950409">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87918384">
      <w:bodyDiv w:val="1"/>
      <w:marLeft w:val="0"/>
      <w:marRight w:val="0"/>
      <w:marTop w:val="0"/>
      <w:marBottom w:val="0"/>
      <w:divBdr>
        <w:top w:val="none" w:sz="0" w:space="0" w:color="auto"/>
        <w:left w:val="none" w:sz="0" w:space="0" w:color="auto"/>
        <w:bottom w:val="none" w:sz="0" w:space="0" w:color="auto"/>
        <w:right w:val="none" w:sz="0" w:space="0" w:color="auto"/>
      </w:divBdr>
    </w:div>
    <w:div w:id="20887955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5081958">
      <w:bodyDiv w:val="1"/>
      <w:marLeft w:val="0"/>
      <w:marRight w:val="0"/>
      <w:marTop w:val="0"/>
      <w:marBottom w:val="0"/>
      <w:divBdr>
        <w:top w:val="none" w:sz="0" w:space="0" w:color="auto"/>
        <w:left w:val="none" w:sz="0" w:space="0" w:color="auto"/>
        <w:bottom w:val="none" w:sz="0" w:space="0" w:color="auto"/>
        <w:right w:val="none" w:sz="0" w:space="0" w:color="auto"/>
      </w:divBdr>
    </w:div>
    <w:div w:id="2095932308">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6750311">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27263849">
      <w:bodyDiv w:val="1"/>
      <w:marLeft w:val="0"/>
      <w:marRight w:val="0"/>
      <w:marTop w:val="0"/>
      <w:marBottom w:val="0"/>
      <w:divBdr>
        <w:top w:val="none" w:sz="0" w:space="0" w:color="auto"/>
        <w:left w:val="none" w:sz="0" w:space="0" w:color="auto"/>
        <w:bottom w:val="none" w:sz="0" w:space="0" w:color="auto"/>
        <w:right w:val="none" w:sz="0" w:space="0" w:color="auto"/>
      </w:divBdr>
    </w:div>
    <w:div w:id="2128814472">
      <w:bodyDiv w:val="1"/>
      <w:marLeft w:val="0"/>
      <w:marRight w:val="0"/>
      <w:marTop w:val="0"/>
      <w:marBottom w:val="0"/>
      <w:divBdr>
        <w:top w:val="none" w:sz="0" w:space="0" w:color="auto"/>
        <w:left w:val="none" w:sz="0" w:space="0" w:color="auto"/>
        <w:bottom w:val="none" w:sz="0" w:space="0" w:color="auto"/>
        <w:right w:val="none" w:sz="0" w:space="0" w:color="auto"/>
      </w:divBdr>
    </w:div>
    <w:div w:id="2129928118">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282448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1802625">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 w:id="214731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111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7149423761439729E-2"/>
          <c:y val="3.3756766732283464E-2"/>
          <c:w val="0.8881215125487586"/>
          <c:h val="0.64655313971431949"/>
        </c:manualLayout>
      </c:layout>
      <c:lineChart>
        <c:grouping val="standard"/>
        <c:varyColors val="0"/>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layout>
                <c:manualLayout>
                  <c:x val="-1.5135728856619677E-2"/>
                  <c:y val="-2.3577577593059378E-2"/>
                </c:manualLayout>
              </c:layout>
              <c:dLblPos val="r"/>
              <c:showLegendKey val="0"/>
              <c:showVal val="1"/>
              <c:showCatName val="0"/>
              <c:showSerName val="0"/>
              <c:showPercent val="0"/>
              <c:showBubbleSize val="0"/>
            </c:dLbl>
            <c:dLbl>
              <c:idx val="1"/>
              <c:layout>
                <c:manualLayout>
                  <c:x val="-4.3897514520092787E-2"/>
                  <c:y val="5.6240392062851835E-2"/>
                </c:manualLayout>
              </c:layout>
              <c:dLblPos val="r"/>
              <c:showLegendKey val="0"/>
              <c:showVal val="1"/>
              <c:showCatName val="0"/>
              <c:showSerName val="0"/>
              <c:showPercent val="0"/>
              <c:showBubbleSize val="0"/>
            </c:dLbl>
            <c:dLbl>
              <c:idx val="2"/>
              <c:layout>
                <c:manualLayout>
                  <c:x val="-1.4907057481124211E-2"/>
                  <c:y val="-2.878797127103298E-2"/>
                </c:manualLayout>
              </c:layout>
              <c:dLblPos val="r"/>
              <c:showLegendKey val="0"/>
              <c:showVal val="1"/>
              <c:showCatName val="0"/>
              <c:showSerName val="0"/>
              <c:showPercent val="0"/>
              <c:showBubbleSize val="0"/>
            </c:dLbl>
            <c:dLbl>
              <c:idx val="3"/>
              <c:layout>
                <c:manualLayout>
                  <c:x val="-2.7236251293467007E-2"/>
                  <c:y val="-6.7978101331201746E-2"/>
                </c:manualLayout>
              </c:layout>
              <c:dLblPos val="r"/>
              <c:showLegendKey val="0"/>
              <c:showVal val="1"/>
              <c:showCatName val="0"/>
              <c:showSerName val="0"/>
              <c:showPercent val="0"/>
              <c:showBubbleSize val="0"/>
            </c:dLbl>
            <c:dLbl>
              <c:idx val="4"/>
              <c:layout>
                <c:manualLayout>
                  <c:x val="-3.7535267360216944E-2"/>
                  <c:y val="-7.5844755679087064E-2"/>
                </c:manualLayout>
              </c:layout>
              <c:dLblPos val="r"/>
              <c:showLegendKey val="0"/>
              <c:showVal val="1"/>
              <c:showCatName val="0"/>
              <c:showSerName val="0"/>
              <c:showPercent val="0"/>
              <c:showBubbleSize val="0"/>
            </c:dLbl>
            <c:dLbl>
              <c:idx val="5"/>
              <c:layout>
                <c:manualLayout>
                  <c:x val="-3.3424174791115091E-2"/>
                  <c:y val="-7.0678193681360607E-2"/>
                </c:manualLayout>
              </c:layout>
              <c:dLblPos val="r"/>
              <c:showLegendKey val="0"/>
              <c:showVal val="1"/>
              <c:showCatName val="0"/>
              <c:showSerName val="0"/>
              <c:showPercent val="0"/>
              <c:showBubbleSize val="0"/>
            </c:dLbl>
            <c:dLbl>
              <c:idx val="6"/>
              <c:layout>
                <c:manualLayout>
                  <c:x val="-3.3424498511936317E-2"/>
                  <c:y val="-7.0675344624011885E-2"/>
                </c:manualLayout>
              </c:layout>
              <c:dLblPos val="r"/>
              <c:showLegendKey val="0"/>
              <c:showVal val="1"/>
              <c:showCatName val="0"/>
              <c:showSerName val="0"/>
              <c:showPercent val="0"/>
              <c:showBubbleSize val="0"/>
            </c:dLbl>
            <c:dLbl>
              <c:idx val="7"/>
              <c:layout>
                <c:manualLayout>
                  <c:x val="-3.3424822232757535E-2"/>
                  <c:y val="-6.0339778579403022E-2"/>
                </c:manualLayout>
              </c:layout>
              <c:dLblPos val="r"/>
              <c:showLegendKey val="0"/>
              <c:showVal val="1"/>
              <c:showCatName val="0"/>
              <c:showSerName val="0"/>
              <c:showPercent val="0"/>
              <c:showBubbleSize val="0"/>
            </c:dLbl>
            <c:dLbl>
              <c:idx val="8"/>
              <c:layout>
                <c:manualLayout>
                  <c:x val="-3.1369680599233139E-2"/>
                  <c:y val="-6.5508782626285483E-2"/>
                </c:manualLayout>
              </c:layout>
              <c:dLblPos val="r"/>
              <c:showLegendKey val="0"/>
              <c:showVal val="1"/>
              <c:showCatName val="0"/>
              <c:showSerName val="0"/>
              <c:showPercent val="0"/>
              <c:showBubbleSize val="0"/>
            </c:dLbl>
            <c:dLbl>
              <c:idx val="9"/>
              <c:layout>
                <c:manualLayout>
                  <c:x val="-2.9314215244887518E-2"/>
                  <c:y val="-6.5505119552551477E-2"/>
                </c:manualLayout>
              </c:layout>
              <c:dLblPos val="r"/>
              <c:showLegendKey val="0"/>
              <c:showVal val="1"/>
              <c:showCatName val="0"/>
              <c:showSerName val="0"/>
              <c:showPercent val="0"/>
              <c:showBubbleSize val="0"/>
            </c:dLbl>
            <c:dLbl>
              <c:idx val="10"/>
              <c:layout>
                <c:manualLayout>
                  <c:x val="-2.7254541519866018E-2"/>
                  <c:y val="-7.0653773189800539E-2"/>
                </c:manualLayout>
              </c:layout>
              <c:dLblPos val="r"/>
              <c:showLegendKey val="0"/>
              <c:showVal val="1"/>
              <c:showCatName val="0"/>
              <c:showSerName val="0"/>
              <c:showPercent val="0"/>
              <c:showBubbleSize val="0"/>
            </c:dLbl>
            <c:dLbl>
              <c:idx val="11"/>
              <c:layout>
                <c:manualLayout>
                  <c:x val="-3.3426602697274252E-2"/>
                  <c:y val="-6.5504712544358801E-2"/>
                </c:manualLayout>
              </c:layout>
              <c:dLblPos val="r"/>
              <c:showLegendKey val="0"/>
              <c:showVal val="1"/>
              <c:showCatName val="0"/>
              <c:showSerName val="0"/>
              <c:showPercent val="0"/>
              <c:showBubbleSize val="0"/>
            </c:dLbl>
            <c:dLbl>
              <c:idx val="12"/>
              <c:layout>
                <c:manualLayout>
                  <c:x val="-2.5440571898151604E-2"/>
                  <c:y val="4.564271274216479E-2"/>
                </c:manualLayout>
              </c:layout>
              <c:dLblPos val="r"/>
              <c:showLegendKey val="0"/>
              <c:showVal val="1"/>
              <c:showCatName val="0"/>
              <c:showSerName val="0"/>
              <c:showPercent val="0"/>
              <c:showBubbleSize val="0"/>
            </c:dLbl>
            <c:dLbl>
              <c:idx val="13"/>
              <c:layout>
                <c:manualLayout>
                  <c:x val="-2.1303096082120204E-2"/>
                  <c:y val="5.1393331496369689E-2"/>
                </c:manualLayout>
              </c:layout>
              <c:dLblPos val="r"/>
              <c:showLegendKey val="0"/>
              <c:showVal val="1"/>
              <c:showCatName val="0"/>
              <c:showSerName val="0"/>
              <c:showPercent val="0"/>
              <c:showBubbleSize val="0"/>
            </c:dLbl>
            <c:dLbl>
              <c:idx val="14"/>
              <c:layout>
                <c:manualLayout>
                  <c:x val="-2.953742075111971E-2"/>
                  <c:y val="5.6837880089688327E-2"/>
                </c:manualLayout>
              </c:layout>
              <c:dLblPos val="r"/>
              <c:showLegendKey val="0"/>
              <c:showVal val="1"/>
              <c:showCatName val="0"/>
              <c:showSerName val="0"/>
              <c:showPercent val="0"/>
              <c:showBubbleSize val="0"/>
            </c:dLbl>
            <c:dLbl>
              <c:idx val="15"/>
              <c:layout>
                <c:manualLayout>
                  <c:x val="-3.8804091118994431E-2"/>
                  <c:y val="4.9361139590378814E-2"/>
                </c:manualLayout>
              </c:layout>
              <c:dLblPos val="r"/>
              <c:showLegendKey val="0"/>
              <c:showVal val="1"/>
              <c:showCatName val="0"/>
              <c:showSerName val="0"/>
              <c:showPercent val="0"/>
              <c:showBubbleSize val="0"/>
            </c:dLbl>
            <c:dLbl>
              <c:idx val="16"/>
              <c:layout>
                <c:manualLayout>
                  <c:x val="-3.8806519025153592E-2"/>
                  <c:y val="5.0091312288025047E-2"/>
                </c:manualLayout>
              </c:layout>
              <c:dLblPos val="r"/>
              <c:showLegendKey val="0"/>
              <c:showVal val="1"/>
              <c:showCatName val="0"/>
              <c:showSerName val="0"/>
              <c:showPercent val="0"/>
              <c:showBubbleSize val="0"/>
            </c:dLbl>
            <c:dLbl>
              <c:idx val="17"/>
              <c:layout>
                <c:manualLayout>
                  <c:x val="-3.0560216685768894E-2"/>
                  <c:y val="-6.5504305536166138E-2"/>
                </c:manualLayout>
              </c:layout>
              <c:dLblPos val="r"/>
              <c:showLegendKey val="0"/>
              <c:showVal val="1"/>
              <c:showCatName val="0"/>
              <c:showSerName val="0"/>
              <c:showPercent val="0"/>
              <c:showBubbleSize val="0"/>
            </c:dLbl>
            <c:dLbl>
              <c:idx val="18"/>
              <c:layout>
                <c:manualLayout>
                  <c:x val="-3.0560216685768894E-2"/>
                  <c:y val="-7.0673309583048599E-2"/>
                </c:manualLayout>
              </c:layout>
              <c:dLblPos val="r"/>
              <c:showLegendKey val="0"/>
              <c:showVal val="1"/>
              <c:showCatName val="0"/>
              <c:showSerName val="0"/>
              <c:showPercent val="0"/>
              <c:showBubbleSize val="0"/>
            </c:dLbl>
            <c:dLbl>
              <c:idx val="19"/>
              <c:layout>
                <c:manualLayout>
                  <c:x val="-3.0560216685768894E-2"/>
                  <c:y val="-7.584231362993106E-2"/>
                </c:manualLayout>
              </c:layout>
              <c:dLblPos val="r"/>
              <c:showLegendKey val="0"/>
              <c:showVal val="1"/>
              <c:showCatName val="0"/>
              <c:showSerName val="0"/>
              <c:showPercent val="0"/>
              <c:showBubbleSize val="0"/>
            </c:dLbl>
            <c:dLbl>
              <c:idx val="20"/>
              <c:layout>
                <c:manualLayout>
                  <c:x val="-3.0560216685768894E-2"/>
                  <c:y val="-7.0673309583048599E-2"/>
                </c:manualLayout>
              </c:layout>
              <c:dLblPos val="r"/>
              <c:showLegendKey val="0"/>
              <c:showVal val="1"/>
              <c:showCatName val="0"/>
              <c:showSerName val="0"/>
              <c:showPercent val="0"/>
              <c:showBubbleSize val="0"/>
            </c:dLbl>
            <c:dLbl>
              <c:idx val="21"/>
              <c:layout>
                <c:manualLayout>
                  <c:x val="-3.0747003599613673E-2"/>
                  <c:y val="-7.0673309583048641E-2"/>
                </c:manualLayout>
              </c:layout>
              <c:dLblPos val="r"/>
              <c:showLegendKey val="0"/>
              <c:showVal val="1"/>
              <c:showCatName val="0"/>
              <c:showSerName val="0"/>
              <c:showPercent val="0"/>
              <c:showBubbleSize val="0"/>
            </c:dLbl>
            <c:dLbl>
              <c:idx val="22"/>
              <c:layout>
                <c:manualLayout>
                  <c:x val="-3.0747003599613673E-2"/>
                  <c:y val="-6.5504305536166138E-2"/>
                </c:manualLayout>
              </c:layout>
              <c:dLblPos val="r"/>
              <c:showLegendKey val="0"/>
              <c:showVal val="1"/>
              <c:showCatName val="0"/>
              <c:showSerName val="0"/>
              <c:showPercent val="0"/>
              <c:showBubbleSize val="0"/>
            </c:dLbl>
            <c:dLbl>
              <c:idx val="23"/>
              <c:layout>
                <c:manualLayout>
                  <c:x val="-3.2802630814369904E-2"/>
                  <c:y val="-6.5504712544358801E-2"/>
                </c:manualLayout>
              </c:layout>
              <c:dLblPos val="r"/>
              <c:showLegendKey val="0"/>
              <c:showVal val="1"/>
              <c:showCatName val="0"/>
              <c:showSerName val="0"/>
              <c:showPercent val="0"/>
              <c:showBubbleSize val="0"/>
            </c:dLbl>
            <c:txPr>
              <a:bodyPr/>
              <a:lstStyle/>
              <a:p>
                <a:pPr>
                  <a:defRPr sz="900" spc="-40" baseline="0">
                    <a:solidFill>
                      <a:srgbClr val="008000"/>
                    </a:solidFill>
                  </a:defRPr>
                </a:pPr>
                <a:endParaRPr lang="ru-RU"/>
              </a:p>
            </c:txPr>
            <c:dLblPos val="t"/>
            <c:showLegendKey val="0"/>
            <c:showVal val="1"/>
            <c:showCatName val="0"/>
            <c:showSerName val="0"/>
            <c:showPercent val="0"/>
            <c:showBubbleSize val="0"/>
            <c:showLeaderLines val="0"/>
          </c:dLbls>
          <c:cat>
            <c:strRef>
              <c:f>Sheet1!$B$1:$R$1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Sheet1!$B$2:$R$2</c:f>
              <c:numCache>
                <c:formatCode>0.0</c:formatCode>
                <c:ptCount val="17"/>
                <c:pt idx="0">
                  <c:v>134.80000000000001</c:v>
                </c:pt>
                <c:pt idx="1">
                  <c:v>122.3</c:v>
                </c:pt>
                <c:pt idx="2">
                  <c:v>106.1</c:v>
                </c:pt>
                <c:pt idx="3">
                  <c:v>98.3</c:v>
                </c:pt>
                <c:pt idx="4">
                  <c:v>96.6</c:v>
                </c:pt>
                <c:pt idx="5">
                  <c:v>97.1</c:v>
                </c:pt>
                <c:pt idx="6">
                  <c:v>96.9</c:v>
                </c:pt>
                <c:pt idx="7">
                  <c:v>97.1</c:v>
                </c:pt>
                <c:pt idx="8">
                  <c:v>96.8</c:v>
                </c:pt>
                <c:pt idx="9">
                  <c:v>96.5</c:v>
                </c:pt>
                <c:pt idx="10">
                  <c:v>95.9</c:v>
                </c:pt>
                <c:pt idx="11">
                  <c:v>96</c:v>
                </c:pt>
                <c:pt idx="12">
                  <c:v>92.7</c:v>
                </c:pt>
                <c:pt idx="13">
                  <c:v>99.3</c:v>
                </c:pt>
                <c:pt idx="14">
                  <c:v>112.2</c:v>
                </c:pt>
                <c:pt idx="15">
                  <c:v>114.1</c:v>
                </c:pt>
                <c:pt idx="16">
                  <c:v>113.9</c:v>
                </c:pt>
              </c:numCache>
            </c:numRef>
          </c:val>
          <c:smooth val="0"/>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5135728856619677E-2"/>
                  <c:y val="4.3528712189447684E-2"/>
                </c:manualLayout>
              </c:layout>
              <c:dLblPos val="r"/>
              <c:showLegendKey val="0"/>
              <c:showVal val="1"/>
              <c:showCatName val="0"/>
              <c:showSerName val="0"/>
              <c:showPercent val="0"/>
              <c:showBubbleSize val="0"/>
            </c:dLbl>
            <c:dLbl>
              <c:idx val="1"/>
              <c:layout>
                <c:manualLayout>
                  <c:x val="-2.7458323776824924E-2"/>
                  <c:y val="-4.5060691026649675E-2"/>
                </c:manualLayout>
              </c:layout>
              <c:dLblPos val="r"/>
              <c:showLegendKey val="0"/>
              <c:showVal val="1"/>
              <c:showCatName val="0"/>
              <c:showSerName val="0"/>
              <c:showPercent val="0"/>
              <c:showBubbleSize val="0"/>
            </c:dLbl>
            <c:dLbl>
              <c:idx val="2"/>
              <c:layout>
                <c:manualLayout>
                  <c:x val="-6.836077325897684E-2"/>
                  <c:y val="-6.4877105911264883E-4"/>
                </c:manualLayout>
              </c:layout>
              <c:dLblPos val="r"/>
              <c:showLegendKey val="0"/>
              <c:showVal val="1"/>
              <c:showCatName val="0"/>
              <c:showSerName val="0"/>
              <c:showPercent val="0"/>
              <c:showBubbleSize val="0"/>
            </c:dLbl>
            <c:dLbl>
              <c:idx val="4"/>
              <c:layout>
                <c:manualLayout>
                  <c:x val="-4.1647007370961241E-2"/>
                  <c:y val="5.5166297442401216E-2"/>
                </c:manualLayout>
              </c:layout>
              <c:dLblPos val="r"/>
              <c:showLegendKey val="0"/>
              <c:showVal val="1"/>
              <c:showCatName val="0"/>
              <c:showSerName val="0"/>
              <c:showPercent val="0"/>
              <c:showBubbleSize val="0"/>
            </c:dLbl>
            <c:dLbl>
              <c:idx val="5"/>
              <c:layout>
                <c:manualLayout>
                  <c:x val="-3.7535667753760993E-2"/>
                  <c:y val="5.0002645018209932E-2"/>
                </c:manualLayout>
              </c:layout>
              <c:dLblPos val="r"/>
              <c:showLegendKey val="0"/>
              <c:showVal val="1"/>
              <c:showCatName val="0"/>
              <c:showSerName val="0"/>
              <c:showPercent val="0"/>
              <c:showBubbleSize val="0"/>
            </c:dLbl>
            <c:dLbl>
              <c:idx val="6"/>
              <c:layout>
                <c:manualLayout>
                  <c:x val="-3.3401526248067914E-2"/>
                  <c:y val="4.4826547844310158E-2"/>
                </c:manualLayout>
              </c:layout>
              <c:dLblPos val="r"/>
              <c:showLegendKey val="0"/>
              <c:showVal val="1"/>
              <c:showCatName val="0"/>
              <c:showSerName val="0"/>
              <c:showPercent val="0"/>
              <c:showBubbleSize val="0"/>
            </c:dLbl>
            <c:dLbl>
              <c:idx val="7"/>
              <c:layout>
                <c:manualLayout>
                  <c:x val="-3.1364478720735445E-2"/>
                  <c:y val="4.4806608476266045E-2"/>
                </c:manualLayout>
              </c:layout>
              <c:dLblPos val="r"/>
              <c:showLegendKey val="0"/>
              <c:showVal val="1"/>
              <c:showCatName val="0"/>
              <c:showSerName val="0"/>
              <c:showPercent val="0"/>
              <c:showBubbleSize val="0"/>
            </c:dLbl>
            <c:dLbl>
              <c:idx val="8"/>
              <c:layout>
                <c:manualLayout>
                  <c:x val="-3.134622325007809E-2"/>
                  <c:y val="3.9658814263210655E-2"/>
                </c:manualLayout>
              </c:layout>
              <c:dLblPos val="r"/>
              <c:showLegendKey val="0"/>
              <c:showVal val="1"/>
              <c:showCatName val="0"/>
              <c:showSerName val="0"/>
              <c:showPercent val="0"/>
              <c:showBubbleSize val="0"/>
            </c:dLbl>
            <c:dLbl>
              <c:idx val="9"/>
              <c:layout>
                <c:manualLayout>
                  <c:x val="-3.1364640571007761E-2"/>
                  <c:y val="3.9636208264664588E-2"/>
                </c:manualLayout>
              </c:layout>
              <c:dLblPos val="r"/>
              <c:showLegendKey val="0"/>
              <c:showVal val="1"/>
              <c:showCatName val="0"/>
              <c:showSerName val="0"/>
              <c:showPercent val="0"/>
              <c:showBubbleSize val="0"/>
            </c:dLbl>
            <c:dLbl>
              <c:idx val="10"/>
              <c:layout>
                <c:manualLayout>
                  <c:x val="-3.1346210839694584E-2"/>
                  <c:y val="3.9663355383680515E-2"/>
                </c:manualLayout>
              </c:layout>
              <c:dLblPos val="r"/>
              <c:showLegendKey val="0"/>
              <c:showVal val="1"/>
              <c:showCatName val="0"/>
              <c:showSerName val="0"/>
              <c:showPercent val="0"/>
              <c:showBubbleSize val="0"/>
            </c:dLbl>
            <c:dLbl>
              <c:idx val="11"/>
              <c:layout>
                <c:manualLayout>
                  <c:x val="-2.5179370564290975E-2"/>
                  <c:y val="3.9661844595007018E-2"/>
                </c:manualLayout>
              </c:layout>
              <c:dLblPos val="r"/>
              <c:showLegendKey val="0"/>
              <c:showVal val="1"/>
              <c:showCatName val="0"/>
              <c:showSerName val="0"/>
              <c:showPercent val="0"/>
              <c:showBubbleSize val="0"/>
            </c:dLbl>
            <c:dLbl>
              <c:idx val="12"/>
              <c:layout>
                <c:manualLayout>
                  <c:x val="-4.18833235704529E-2"/>
                  <c:y val="-4.6369629374269673E-2"/>
                </c:manualLayout>
              </c:layout>
              <c:dLblPos val="r"/>
              <c:showLegendKey val="0"/>
              <c:showVal val="1"/>
              <c:showCatName val="0"/>
              <c:showSerName val="0"/>
              <c:showPercent val="0"/>
              <c:showBubbleSize val="0"/>
            </c:dLbl>
            <c:dLbl>
              <c:idx val="13"/>
              <c:layout>
                <c:manualLayout>
                  <c:x val="-4.3949471711898828E-2"/>
                  <c:y val="-5.8778088144136251E-2"/>
                </c:manualLayout>
              </c:layout>
              <c:dLblPos val="r"/>
              <c:showLegendKey val="0"/>
              <c:showVal val="1"/>
              <c:showCatName val="0"/>
              <c:showSerName val="0"/>
              <c:showPercent val="0"/>
              <c:showBubbleSize val="0"/>
            </c:dLbl>
            <c:dLbl>
              <c:idx val="14"/>
              <c:layout>
                <c:manualLayout>
                  <c:x val="-4.3942511714242564E-2"/>
                  <c:y val="-4.5402984916683389E-2"/>
                </c:manualLayout>
              </c:layout>
              <c:dLblPos val="r"/>
              <c:showLegendKey val="0"/>
              <c:showVal val="1"/>
              <c:showCatName val="0"/>
              <c:showSerName val="0"/>
              <c:showPercent val="0"/>
              <c:showBubbleSize val="0"/>
            </c:dLbl>
            <c:dLbl>
              <c:idx val="15"/>
              <c:layout>
                <c:manualLayout>
                  <c:x val="-4.7025466955145083E-2"/>
                  <c:y val="-4.2653237567018984E-2"/>
                </c:manualLayout>
              </c:layout>
              <c:dLblPos val="r"/>
              <c:showLegendKey val="0"/>
              <c:showVal val="1"/>
              <c:showCatName val="0"/>
              <c:showSerName val="0"/>
              <c:showPercent val="0"/>
              <c:showBubbleSize val="0"/>
            </c:dLbl>
            <c:dLbl>
              <c:idx val="16"/>
              <c:layout>
                <c:manualLayout>
                  <c:x val="-3.8802958096120159E-2"/>
                  <c:y val="-4.7096953014567233E-2"/>
                </c:manualLayout>
              </c:layout>
              <c:dLblPos val="r"/>
              <c:showLegendKey val="0"/>
              <c:showVal val="1"/>
              <c:showCatName val="0"/>
              <c:showSerName val="0"/>
              <c:showPercent val="0"/>
              <c:showBubbleSize val="0"/>
            </c:dLbl>
            <c:txPr>
              <a:bodyPr/>
              <a:lstStyle/>
              <a:p>
                <a:pPr>
                  <a:defRPr sz="900" spc="-40" baseline="0">
                    <a:solidFill>
                      <a:srgbClr val="FF6600"/>
                    </a:solidFill>
                  </a:defRPr>
                </a:pPr>
                <a:endParaRPr lang="ru-RU"/>
              </a:p>
            </c:txPr>
            <c:dLblPos val="b"/>
            <c:showLegendKey val="0"/>
            <c:showVal val="1"/>
            <c:showCatName val="0"/>
            <c:showSerName val="0"/>
            <c:showPercent val="0"/>
            <c:showBubbleSize val="0"/>
            <c:showLeaderLines val="0"/>
          </c:dLbls>
          <c:cat>
            <c:strRef>
              <c:f>Sheet1!$B$1:$R$1</c:f>
              <c:strCache>
                <c:ptCount val="17"/>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strCache>
            </c:strRef>
          </c:cat>
          <c:val>
            <c:numRef>
              <c:f>Sheet1!$B$3:$R$3</c:f>
              <c:numCache>
                <c:formatCode>0.0</c:formatCode>
                <c:ptCount val="17"/>
                <c:pt idx="0">
                  <c:v>125.3</c:v>
                </c:pt>
                <c:pt idx="1">
                  <c:v>122.4</c:v>
                </c:pt>
                <c:pt idx="2">
                  <c:v>102.7</c:v>
                </c:pt>
                <c:pt idx="3">
                  <c:v>94.7</c:v>
                </c:pt>
                <c:pt idx="4">
                  <c:v>92.1</c:v>
                </c:pt>
                <c:pt idx="5">
                  <c:v>90.9</c:v>
                </c:pt>
                <c:pt idx="6">
                  <c:v>89.8</c:v>
                </c:pt>
                <c:pt idx="7">
                  <c:v>89.4</c:v>
                </c:pt>
                <c:pt idx="8">
                  <c:v>89.7</c:v>
                </c:pt>
                <c:pt idx="9">
                  <c:v>90.7</c:v>
                </c:pt>
                <c:pt idx="10">
                  <c:v>91.3</c:v>
                </c:pt>
                <c:pt idx="11">
                  <c:v>92.1</c:v>
                </c:pt>
                <c:pt idx="12">
                  <c:v>108.3</c:v>
                </c:pt>
                <c:pt idx="13">
                  <c:v>104.1</c:v>
                </c:pt>
                <c:pt idx="14">
                  <c:v>116.8</c:v>
                </c:pt>
                <c:pt idx="15">
                  <c:v>119.7</c:v>
                </c:pt>
                <c:pt idx="16">
                  <c:v>121.4</c:v>
                </c:pt>
              </c:numCache>
            </c:numRef>
          </c:val>
          <c:smooth val="0"/>
        </c:ser>
        <c:dLbls>
          <c:showLegendKey val="0"/>
          <c:showVal val="0"/>
          <c:showCatName val="0"/>
          <c:showSerName val="0"/>
          <c:showPercent val="0"/>
          <c:showBubbleSize val="0"/>
        </c:dLbls>
        <c:marker val="1"/>
        <c:smooth val="0"/>
        <c:axId val="109065344"/>
        <c:axId val="109066880"/>
      </c:lineChart>
      <c:catAx>
        <c:axId val="109065344"/>
        <c:scaling>
          <c:orientation val="minMax"/>
        </c:scaling>
        <c:delete val="0"/>
        <c:axPos val="b"/>
        <c:numFmt formatCode="0.0" sourceLinked="1"/>
        <c:majorTickMark val="out"/>
        <c:minorTickMark val="none"/>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09066880"/>
        <c:crossesAt val="100"/>
        <c:auto val="1"/>
        <c:lblAlgn val="ctr"/>
        <c:lblOffset val="100"/>
        <c:tickLblSkip val="1"/>
        <c:tickMarkSkip val="1"/>
        <c:noMultiLvlLbl val="0"/>
      </c:catAx>
      <c:valAx>
        <c:axId val="109066880"/>
        <c:scaling>
          <c:orientation val="minMax"/>
          <c:max val="140"/>
          <c:min val="80"/>
        </c:scaling>
        <c:delete val="0"/>
        <c:axPos val="l"/>
        <c:majorGridlines>
          <c:spPr>
            <a:ln w="10530">
              <a:solidFill>
                <a:srgbClr val="C0C0C0"/>
              </a:solidFill>
              <a:prstDash val="solid"/>
            </a:ln>
          </c:spPr>
        </c:majorGridlines>
        <c:numFmt formatCode="0" sourceLinked="0"/>
        <c:majorTickMark val="out"/>
        <c:minorTickMark val="none"/>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09065344"/>
        <c:crosses val="autoZero"/>
        <c:crossBetween val="midCat"/>
        <c:majorUnit val="10"/>
        <c:minorUnit val="10"/>
      </c:valAx>
      <c:spPr>
        <a:solidFill>
          <a:srgbClr val="EAEAEA"/>
        </a:solidFill>
        <a:ln w="21059">
          <a:noFill/>
        </a:ln>
      </c:spPr>
    </c:plotArea>
    <c:legend>
      <c:legendPos val="r"/>
      <c:layout>
        <c:manualLayout>
          <c:xMode val="edge"/>
          <c:yMode val="edge"/>
          <c:x val="0.23766263007008886"/>
          <c:y val="0.87236951051221689"/>
          <c:w val="0.53301875387983133"/>
          <c:h val="0.10427901057822322"/>
        </c:manualLayout>
      </c:layout>
      <c:overlay val="0"/>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9B099-A030-445F-A3FA-9411603C3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18942</TotalTime>
  <Pages>1</Pages>
  <Words>2140</Words>
  <Characters>12202</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14314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creator>1</dc:creator>
  <cp:lastModifiedBy>Климова Екатерина Сергеевна</cp:lastModifiedBy>
  <cp:revision>1084</cp:revision>
  <cp:lastPrinted>2023-07-14T12:22:00Z</cp:lastPrinted>
  <dcterms:created xsi:type="dcterms:W3CDTF">2021-05-05T08:42:00Z</dcterms:created>
  <dcterms:modified xsi:type="dcterms:W3CDTF">2023-07-24T08:55:00Z</dcterms:modified>
</cp:coreProperties>
</file>