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CFA" w:rsidRDefault="00C36CFA" w:rsidP="00943681">
      <w:pPr>
        <w:spacing w:after="120"/>
        <w:jc w:val="center"/>
        <w:rPr>
          <w:b/>
          <w:bCs/>
          <w:sz w:val="36"/>
        </w:rPr>
      </w:pPr>
      <w:r>
        <w:rPr>
          <w:b/>
          <w:bCs/>
          <w:sz w:val="36"/>
        </w:rPr>
        <w:t xml:space="preserve">Численность, заработная плата работников, </w:t>
      </w:r>
      <w:r w:rsidR="00943681">
        <w:rPr>
          <w:b/>
          <w:bCs/>
          <w:sz w:val="36"/>
        </w:rPr>
        <w:br/>
      </w:r>
      <w:r>
        <w:rPr>
          <w:b/>
          <w:bCs/>
          <w:sz w:val="36"/>
        </w:rPr>
        <w:t xml:space="preserve">затраты организаций Республики Беларусь </w:t>
      </w:r>
      <w:r w:rsidR="00943681">
        <w:rPr>
          <w:b/>
          <w:bCs/>
          <w:sz w:val="36"/>
        </w:rPr>
        <w:br/>
      </w:r>
      <w:r>
        <w:rPr>
          <w:b/>
          <w:bCs/>
          <w:sz w:val="36"/>
        </w:rPr>
        <w:t>на рабочую силу в 2016 году</w:t>
      </w:r>
    </w:p>
    <w:p w:rsidR="005D72D2" w:rsidRDefault="005D72D2" w:rsidP="005D72D2">
      <w:pPr>
        <w:spacing w:after="120"/>
        <w:jc w:val="center"/>
        <w:rPr>
          <w:sz w:val="32"/>
        </w:rPr>
      </w:pPr>
      <w:r>
        <w:rPr>
          <w:sz w:val="32"/>
        </w:rPr>
        <w:t>(по данным разработки годовой отчетности по труду)</w:t>
      </w:r>
    </w:p>
    <w:p w:rsidR="005D72D2" w:rsidRDefault="005D72D2" w:rsidP="005D72D2">
      <w:pPr>
        <w:spacing w:after="120"/>
        <w:jc w:val="center"/>
        <w:rPr>
          <w:sz w:val="32"/>
        </w:rPr>
      </w:pPr>
    </w:p>
    <w:p w:rsidR="00C36CFA" w:rsidRPr="00C36CFA" w:rsidRDefault="00C36CFA" w:rsidP="00C36CFA">
      <w:pPr>
        <w:ind w:firstLine="709"/>
        <w:jc w:val="both"/>
        <w:rPr>
          <w:sz w:val="28"/>
          <w:szCs w:val="28"/>
        </w:rPr>
      </w:pPr>
      <w:r w:rsidRPr="00C36CFA">
        <w:rPr>
          <w:sz w:val="28"/>
          <w:szCs w:val="28"/>
        </w:rPr>
        <w:t xml:space="preserve">В статистическом бюллетене содержаться данные о численности, фонде заработной платы, номинальной начисленной среднемесячной заработной плате, индексе реальной заработной платы работников,  затратах нанимателя на рабочую силу, движении работников организаций всех форм собственности, включая малые и </w:t>
      </w:r>
      <w:proofErr w:type="spellStart"/>
      <w:r w:rsidRPr="00C36CFA">
        <w:rPr>
          <w:sz w:val="28"/>
          <w:szCs w:val="28"/>
        </w:rPr>
        <w:t>микроорганизации</w:t>
      </w:r>
      <w:proofErr w:type="spellEnd"/>
      <w:r w:rsidRPr="00C36CFA">
        <w:rPr>
          <w:sz w:val="28"/>
          <w:szCs w:val="28"/>
        </w:rPr>
        <w:t>, крестьянские (фермерские) хозяйства; кроме жилищных, жилищно-строительных, гаражных кооперативов; прочих потребительских кооперативов; садоводческих товариществ; товариществ собственников; религиозных организаций (объединений).</w:t>
      </w:r>
    </w:p>
    <w:p w:rsidR="00C36CFA" w:rsidRPr="00C36CFA" w:rsidRDefault="00C36CFA" w:rsidP="00C36CFA">
      <w:pPr>
        <w:pStyle w:val="a3"/>
        <w:spacing w:before="80" w:after="80"/>
        <w:ind w:firstLine="709"/>
        <w:jc w:val="both"/>
        <w:rPr>
          <w:szCs w:val="28"/>
        </w:rPr>
      </w:pPr>
      <w:r w:rsidRPr="00C36CFA">
        <w:rPr>
          <w:szCs w:val="28"/>
        </w:rPr>
        <w:t xml:space="preserve">Данные приведены по республике, областям и </w:t>
      </w:r>
      <w:proofErr w:type="gramStart"/>
      <w:r w:rsidRPr="00C36CFA">
        <w:rPr>
          <w:szCs w:val="28"/>
        </w:rPr>
        <w:t>г</w:t>
      </w:r>
      <w:proofErr w:type="gramEnd"/>
      <w:r w:rsidRPr="00C36CFA">
        <w:rPr>
          <w:szCs w:val="28"/>
        </w:rPr>
        <w:t>. Минску, видам экономической деятельности.</w:t>
      </w:r>
    </w:p>
    <w:p w:rsidR="005D72D2" w:rsidRPr="005D72D2" w:rsidRDefault="005D72D2" w:rsidP="005D72D2">
      <w:pPr>
        <w:spacing w:after="120"/>
        <w:jc w:val="center"/>
        <w:rPr>
          <w:i/>
          <w:sz w:val="32"/>
          <w:szCs w:val="32"/>
        </w:rPr>
      </w:pPr>
    </w:p>
    <w:sectPr w:rsidR="005D72D2" w:rsidRPr="005D72D2" w:rsidSect="000154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4EFC"/>
    <w:rsid w:val="0001543D"/>
    <w:rsid w:val="00324EFC"/>
    <w:rsid w:val="005D72D2"/>
    <w:rsid w:val="008F66C2"/>
    <w:rsid w:val="00943681"/>
    <w:rsid w:val="00C36CFA"/>
    <w:rsid w:val="00E14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2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D72D2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5D72D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679</Characters>
  <Application>Microsoft Office Word</Application>
  <DocSecurity>0</DocSecurity>
  <Lines>5</Lines>
  <Paragraphs>1</Paragraphs>
  <ScaleCrop>false</ScaleCrop>
  <Company>Belstat</Company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Пучко Анастасия Валерьевна</dc:creator>
  <cp:keywords/>
  <dc:description/>
  <cp:lastModifiedBy>Пучко Анастасия Валерьевна</cp:lastModifiedBy>
  <cp:revision>4</cp:revision>
  <dcterms:created xsi:type="dcterms:W3CDTF">2017-05-22T09:18:00Z</dcterms:created>
  <dcterms:modified xsi:type="dcterms:W3CDTF">2017-05-22T09:20:00Z</dcterms:modified>
</cp:coreProperties>
</file>