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1809"/>
        <w:gridCol w:w="1811"/>
        <w:gridCol w:w="1809"/>
      </w:tblGrid>
      <w:tr w:rsidR="001435A6" w:rsidTr="001435A6">
        <w:trPr>
          <w:trHeight w:val="312"/>
          <w:tblHeader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35A6" w:rsidRPr="005335A6" w:rsidRDefault="001435A6" w:rsidP="00E83FD2">
            <w:pPr>
              <w:tabs>
                <w:tab w:val="left" w:pos="1489"/>
              </w:tabs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1435A6" w:rsidTr="000B400F">
        <w:trPr>
          <w:trHeight w:val="822"/>
          <w:tblHeader/>
        </w:trPr>
        <w:tc>
          <w:tcPr>
            <w:tcW w:w="2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35A6" w:rsidRDefault="001435A6" w:rsidP="0069107D">
            <w:pPr>
              <w:spacing w:before="4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A6" w:rsidRPr="00BD0AE6" w:rsidRDefault="001435A6" w:rsidP="009B6347">
            <w:pPr>
              <w:tabs>
                <w:tab w:val="left" w:pos="1489"/>
              </w:tabs>
              <w:spacing w:before="4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2019 г.</w:t>
            </w:r>
          </w:p>
        </w:tc>
      </w:tr>
      <w:tr w:rsidR="001435A6" w:rsidTr="000B400F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9B6347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предыдуще</w:t>
            </w:r>
            <w:r w:rsidR="009B6347">
              <w:rPr>
                <w:sz w:val="22"/>
                <w:szCs w:val="22"/>
              </w:rPr>
              <w:t>му</w:t>
            </w:r>
            <w:r w:rsidRPr="0016049F">
              <w:rPr>
                <w:sz w:val="22"/>
                <w:szCs w:val="22"/>
              </w:rPr>
              <w:t xml:space="preserve"> год</w:t>
            </w:r>
            <w:r w:rsidR="009B6347">
              <w:rPr>
                <w:sz w:val="22"/>
                <w:szCs w:val="22"/>
              </w:rPr>
              <w:t>у</w:t>
            </w:r>
            <w:r w:rsidRPr="001604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C308CA">
            <w:pPr>
              <w:tabs>
                <w:tab w:val="left" w:pos="1157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AA2CF6" w:rsidRDefault="005F0E10" w:rsidP="00C308CA">
            <w:pPr>
              <w:tabs>
                <w:tab w:val="left" w:pos="1157"/>
              </w:tabs>
              <w:spacing w:before="120" w:after="120" w:line="22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7E6C35" w:rsidRDefault="005F0E10" w:rsidP="00C308CA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1435A6" w:rsidRPr="00F41735" w:rsidTr="000B400F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D57831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</w:r>
            <w:r w:rsidR="00D57831">
              <w:rPr>
                <w:sz w:val="22"/>
                <w:szCs w:val="22"/>
              </w:rPr>
              <w:t>декабрь</w:t>
            </w:r>
            <w:r w:rsidRPr="0016049F">
              <w:rPr>
                <w:sz w:val="22"/>
                <w:szCs w:val="22"/>
              </w:rPr>
              <w:t xml:space="preserve">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E83FD2">
            <w:pPr>
              <w:tabs>
                <w:tab w:val="left" w:pos="1157"/>
              </w:tabs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7D11F5" w:rsidRDefault="005F0E10" w:rsidP="00C308CA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5A6" w:rsidRPr="002169B0" w:rsidRDefault="005F0E10" w:rsidP="00C308CA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820"/>
        <w:gridCol w:w="1842"/>
        <w:gridCol w:w="1768"/>
      </w:tblGrid>
      <w:tr w:rsidR="000B400F" w:rsidTr="000B400F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0F" w:rsidRDefault="000B400F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00F" w:rsidRDefault="000B400F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  <w:p w:rsidR="000B400F" w:rsidRDefault="000B400F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1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00F" w:rsidRPr="005335A6" w:rsidRDefault="000B400F" w:rsidP="00C325C2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0B400F" w:rsidTr="000B40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0F" w:rsidRDefault="000B400F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98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00F" w:rsidRPr="00BF4C3D" w:rsidRDefault="000B400F" w:rsidP="00C325C2">
            <w:pPr>
              <w:spacing w:before="100" w:after="120" w:line="22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400F" w:rsidRDefault="000B400F" w:rsidP="009B6347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B6347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2020 г.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00F" w:rsidRPr="00BD0AE6" w:rsidRDefault="000B400F" w:rsidP="009B6347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январь-</w:t>
            </w:r>
            <w:r w:rsidR="009B6347">
              <w:rPr>
                <w:sz w:val="22"/>
              </w:rPr>
              <w:t>ноябрь</w:t>
            </w:r>
            <w:r>
              <w:rPr>
                <w:sz w:val="22"/>
              </w:rPr>
              <w:t xml:space="preserve"> 2019 г.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B875F9" w:rsidRDefault="005F0E10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C67A3" w:rsidRDefault="005F0E10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CD058C" w:rsidRDefault="005F0E10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C67A3" w:rsidRDefault="005F0E10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56914" w:rsidRDefault="005F0E10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782B2F" w:rsidRDefault="005F0E10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0B400F" w:rsidRPr="00F41735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D25F95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1157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BD0AE6" w:rsidRDefault="005F0E10" w:rsidP="000B400F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F41735" w:rsidRDefault="005F0E10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0B400F" w:rsidRPr="00F41735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4D64B1">
            <w:pPr>
              <w:tabs>
                <w:tab w:val="left" w:pos="1157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  <w:vertAlign w:val="superscript"/>
              </w:rPr>
            </w:pPr>
            <w:proofErr w:type="gramStart"/>
            <w:r>
              <w:rPr>
                <w:b/>
                <w:sz w:val="22"/>
              </w:rPr>
              <w:t>1 </w:t>
            </w:r>
            <w:r w:rsidR="004D64B1">
              <w:rPr>
                <w:b/>
                <w:sz w:val="22"/>
              </w:rPr>
              <w:t>230</w:t>
            </w:r>
            <w:r>
              <w:rPr>
                <w:b/>
                <w:sz w:val="22"/>
              </w:rPr>
              <w:t>,0</w:t>
            </w:r>
            <w:r w:rsidR="004D64B1">
              <w:rPr>
                <w:b/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10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0B400F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45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1 234,1</w:t>
            </w:r>
            <w:r w:rsidR="004D64B1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1 041,9</w:t>
            </w:r>
            <w:r w:rsidR="004D64B1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  <w:r w:rsidR="00474FEE">
        <w:rPr>
          <w:rFonts w:ascii="Times New Roman" w:hAnsi="Times New Roman"/>
          <w:b w:val="0"/>
          <w:caps w:val="0"/>
          <w:sz w:val="20"/>
        </w:rPr>
        <w:t>____</w:t>
      </w:r>
    </w:p>
    <w:p w:rsidR="003306DD" w:rsidRDefault="00474FE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474FEE">
        <w:rPr>
          <w:rFonts w:ascii="Times New Roman" w:hAnsi="Times New Roman"/>
          <w:b w:val="0"/>
          <w:caps w:val="0"/>
          <w:sz w:val="20"/>
          <w:vertAlign w:val="superscript"/>
        </w:rPr>
        <w:t>1)</w:t>
      </w:r>
      <w:r w:rsidR="007A1C01">
        <w:rPr>
          <w:rFonts w:ascii="Times New Roman" w:hAnsi="Times New Roman"/>
          <w:caps w:val="0"/>
          <w:sz w:val="20"/>
          <w:vertAlign w:val="superscript"/>
          <w:lang w:val="en-US"/>
        </w:rPr>
        <w:t> 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C06CBA">
        <w:rPr>
          <w:rFonts w:ascii="Times New Roman" w:hAnsi="Times New Roman"/>
          <w:b w:val="0"/>
          <w:caps w:val="0"/>
          <w:sz w:val="20"/>
        </w:rPr>
        <w:t> </w:t>
      </w:r>
      <w:r w:rsidR="00901900" w:rsidRPr="00876579">
        <w:rPr>
          <w:rFonts w:ascii="Times New Roman" w:hAnsi="Times New Roman"/>
          <w:b w:val="0"/>
          <w:caps w:val="0"/>
          <w:sz w:val="20"/>
        </w:rPr>
        <w:t>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, на </w:t>
      </w:r>
      <w:r w:rsidR="003C0221">
        <w:rPr>
          <w:rFonts w:ascii="Times New Roman" w:hAnsi="Times New Roman"/>
          <w:b w:val="0"/>
          <w:caps w:val="0"/>
          <w:sz w:val="20"/>
        </w:rPr>
        <w:t>январь-сентябрь 2020 г.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</w:t>
      </w:r>
      <w:r w:rsidR="00E07B18">
        <w:rPr>
          <w:rFonts w:ascii="Times New Roman" w:hAnsi="Times New Roman"/>
          <w:b w:val="0"/>
          <w:caps w:val="0"/>
          <w:sz w:val="20"/>
        </w:rPr>
        <w:t xml:space="preserve"> </w:t>
      </w:r>
      <w:r w:rsidR="00901900" w:rsidRPr="00876579">
        <w:rPr>
          <w:rFonts w:ascii="Times New Roman" w:hAnsi="Times New Roman"/>
          <w:b w:val="0"/>
          <w:caps w:val="0"/>
          <w:sz w:val="20"/>
        </w:rPr>
        <w:t>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36209E" w:rsidRDefault="0036209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36209E"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>
        <w:rPr>
          <w:b w:val="0"/>
          <w:caps w:val="0"/>
          <w:sz w:val="20"/>
          <w:vertAlign w:val="superscript"/>
        </w:rPr>
        <w:t xml:space="preserve"> </w:t>
      </w:r>
      <w:r w:rsidRPr="0036209E">
        <w:rPr>
          <w:rFonts w:ascii="Times New Roman" w:hAnsi="Times New Roman"/>
          <w:b w:val="0"/>
          <w:caps w:val="0"/>
          <w:sz w:val="20"/>
        </w:rPr>
        <w:t>Январь-сентябрь.</w:t>
      </w:r>
    </w:p>
    <w:p w:rsidR="000D2E98" w:rsidRDefault="000D2E98" w:rsidP="0057313F">
      <w:pPr>
        <w:pStyle w:val="aa"/>
        <w:spacing w:before="60" w:line="220" w:lineRule="exact"/>
        <w:jc w:val="left"/>
        <w:rPr>
          <w:rFonts w:ascii="Times New Roman" w:hAnsi="Times New Roman"/>
          <w:vertAlign w:val="superscript"/>
        </w:rPr>
      </w:pPr>
    </w:p>
    <w:sectPr w:rsidR="000D2E98" w:rsidSect="000815C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363" w:rsidRDefault="00445363">
      <w:r>
        <w:separator/>
      </w:r>
    </w:p>
  </w:endnote>
  <w:endnote w:type="continuationSeparator" w:id="0">
    <w:p w:rsidR="00445363" w:rsidRDefault="0044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D5" w:rsidRPr="00C375BD" w:rsidRDefault="00116CD5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57313F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116CD5" w:rsidRDefault="00116CD5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D5" w:rsidRPr="008D01CA" w:rsidRDefault="00116CD5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0815C5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116CD5" w:rsidRDefault="00116CD5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363" w:rsidRDefault="00445363">
      <w:r>
        <w:separator/>
      </w:r>
    </w:p>
  </w:footnote>
  <w:footnote w:type="continuationSeparator" w:id="0">
    <w:p w:rsidR="00445363" w:rsidRDefault="00445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D5" w:rsidRDefault="00116CD5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D5" w:rsidRDefault="00116CD5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299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0C94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536"/>
    <w:rsid w:val="000226A8"/>
    <w:rsid w:val="00023708"/>
    <w:rsid w:val="00024BD3"/>
    <w:rsid w:val="00024BD7"/>
    <w:rsid w:val="00025255"/>
    <w:rsid w:val="0002532B"/>
    <w:rsid w:val="00025565"/>
    <w:rsid w:val="000266A8"/>
    <w:rsid w:val="00026A0B"/>
    <w:rsid w:val="00027E8B"/>
    <w:rsid w:val="000307B6"/>
    <w:rsid w:val="0003189A"/>
    <w:rsid w:val="00032383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13F"/>
    <w:rsid w:val="00043465"/>
    <w:rsid w:val="000434AA"/>
    <w:rsid w:val="0004379C"/>
    <w:rsid w:val="00043AF4"/>
    <w:rsid w:val="00045972"/>
    <w:rsid w:val="00045F5A"/>
    <w:rsid w:val="00046BD9"/>
    <w:rsid w:val="00047883"/>
    <w:rsid w:val="00051B60"/>
    <w:rsid w:val="00051B65"/>
    <w:rsid w:val="0005257C"/>
    <w:rsid w:val="00053093"/>
    <w:rsid w:val="000535AA"/>
    <w:rsid w:val="000536DB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6739"/>
    <w:rsid w:val="00077A6F"/>
    <w:rsid w:val="000815C5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480C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00F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05E5"/>
    <w:rsid w:val="000C2370"/>
    <w:rsid w:val="000C2FB3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1FA9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E7A71"/>
    <w:rsid w:val="000F025A"/>
    <w:rsid w:val="000F047F"/>
    <w:rsid w:val="000F08C2"/>
    <w:rsid w:val="000F0D45"/>
    <w:rsid w:val="000F102E"/>
    <w:rsid w:val="000F180A"/>
    <w:rsid w:val="000F3EDC"/>
    <w:rsid w:val="000F40CE"/>
    <w:rsid w:val="000F54AD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3D16"/>
    <w:rsid w:val="001146F9"/>
    <w:rsid w:val="00114705"/>
    <w:rsid w:val="00115567"/>
    <w:rsid w:val="00115C26"/>
    <w:rsid w:val="001166AE"/>
    <w:rsid w:val="00116CD5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340C"/>
    <w:rsid w:val="001435A6"/>
    <w:rsid w:val="001453FE"/>
    <w:rsid w:val="00145D99"/>
    <w:rsid w:val="00150528"/>
    <w:rsid w:val="00150CE6"/>
    <w:rsid w:val="00150ECB"/>
    <w:rsid w:val="00152711"/>
    <w:rsid w:val="0015286B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33D9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2B93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CC1"/>
    <w:rsid w:val="00186E3C"/>
    <w:rsid w:val="00187D8C"/>
    <w:rsid w:val="00187EBB"/>
    <w:rsid w:val="00190F88"/>
    <w:rsid w:val="00191554"/>
    <w:rsid w:val="0019378E"/>
    <w:rsid w:val="00193B46"/>
    <w:rsid w:val="00194314"/>
    <w:rsid w:val="00194F21"/>
    <w:rsid w:val="0019625C"/>
    <w:rsid w:val="001965FC"/>
    <w:rsid w:val="00196A7A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A54"/>
    <w:rsid w:val="001B6FA7"/>
    <w:rsid w:val="001B7E58"/>
    <w:rsid w:val="001C0599"/>
    <w:rsid w:val="001C0AA6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E699F"/>
    <w:rsid w:val="001F0325"/>
    <w:rsid w:val="001F071E"/>
    <w:rsid w:val="001F1719"/>
    <w:rsid w:val="001F36D4"/>
    <w:rsid w:val="001F446B"/>
    <w:rsid w:val="001F45DA"/>
    <w:rsid w:val="001F526A"/>
    <w:rsid w:val="001F5586"/>
    <w:rsid w:val="001F5616"/>
    <w:rsid w:val="001F6408"/>
    <w:rsid w:val="001F6625"/>
    <w:rsid w:val="001F71B1"/>
    <w:rsid w:val="0020029E"/>
    <w:rsid w:val="00200949"/>
    <w:rsid w:val="00200E8D"/>
    <w:rsid w:val="002010C7"/>
    <w:rsid w:val="0020188C"/>
    <w:rsid w:val="00201FD4"/>
    <w:rsid w:val="00203727"/>
    <w:rsid w:val="00203972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17061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3D96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689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80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2F3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420"/>
    <w:rsid w:val="002B7E35"/>
    <w:rsid w:val="002C073E"/>
    <w:rsid w:val="002C0CC8"/>
    <w:rsid w:val="002C0FF5"/>
    <w:rsid w:val="002C1E8A"/>
    <w:rsid w:val="002C2308"/>
    <w:rsid w:val="002C2B1A"/>
    <w:rsid w:val="002C2D7E"/>
    <w:rsid w:val="002C3094"/>
    <w:rsid w:val="002C3127"/>
    <w:rsid w:val="002C349F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30C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4AB"/>
    <w:rsid w:val="002E4541"/>
    <w:rsid w:val="002F0C8B"/>
    <w:rsid w:val="002F2355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528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395F"/>
    <w:rsid w:val="003444AB"/>
    <w:rsid w:val="00344863"/>
    <w:rsid w:val="003449C9"/>
    <w:rsid w:val="0034664E"/>
    <w:rsid w:val="00346AF7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57BAF"/>
    <w:rsid w:val="00360DF5"/>
    <w:rsid w:val="00361D53"/>
    <w:rsid w:val="0036209E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3ED1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5E6"/>
    <w:rsid w:val="00387A2B"/>
    <w:rsid w:val="00390FC8"/>
    <w:rsid w:val="00391FFC"/>
    <w:rsid w:val="00392630"/>
    <w:rsid w:val="003933D1"/>
    <w:rsid w:val="003957BC"/>
    <w:rsid w:val="00395984"/>
    <w:rsid w:val="00395CD0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A11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84"/>
    <w:rsid w:val="003B3DF5"/>
    <w:rsid w:val="003B43E4"/>
    <w:rsid w:val="003B4595"/>
    <w:rsid w:val="003B46D9"/>
    <w:rsid w:val="003B46E9"/>
    <w:rsid w:val="003B4AC2"/>
    <w:rsid w:val="003B4F05"/>
    <w:rsid w:val="003B5397"/>
    <w:rsid w:val="003B6F20"/>
    <w:rsid w:val="003B7CC2"/>
    <w:rsid w:val="003C0221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0994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3C6"/>
    <w:rsid w:val="003F7653"/>
    <w:rsid w:val="0040224C"/>
    <w:rsid w:val="004025B1"/>
    <w:rsid w:val="00402766"/>
    <w:rsid w:val="004038C8"/>
    <w:rsid w:val="004048A1"/>
    <w:rsid w:val="00404C8A"/>
    <w:rsid w:val="00404D44"/>
    <w:rsid w:val="004060EB"/>
    <w:rsid w:val="00406F28"/>
    <w:rsid w:val="00407929"/>
    <w:rsid w:val="00407D6D"/>
    <w:rsid w:val="0041021F"/>
    <w:rsid w:val="00410378"/>
    <w:rsid w:val="00412720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13A"/>
    <w:rsid w:val="00421747"/>
    <w:rsid w:val="0042214B"/>
    <w:rsid w:val="00422671"/>
    <w:rsid w:val="00422690"/>
    <w:rsid w:val="0042390A"/>
    <w:rsid w:val="004246E8"/>
    <w:rsid w:val="004249DD"/>
    <w:rsid w:val="00425623"/>
    <w:rsid w:val="00425823"/>
    <w:rsid w:val="00425B8B"/>
    <w:rsid w:val="00426226"/>
    <w:rsid w:val="0042672A"/>
    <w:rsid w:val="00426BC6"/>
    <w:rsid w:val="00427689"/>
    <w:rsid w:val="004279DC"/>
    <w:rsid w:val="004310EE"/>
    <w:rsid w:val="00431F65"/>
    <w:rsid w:val="0043270A"/>
    <w:rsid w:val="00433726"/>
    <w:rsid w:val="00433AA7"/>
    <w:rsid w:val="0043496E"/>
    <w:rsid w:val="004363D2"/>
    <w:rsid w:val="00436D62"/>
    <w:rsid w:val="00440C85"/>
    <w:rsid w:val="004421B9"/>
    <w:rsid w:val="00443300"/>
    <w:rsid w:val="00443BAA"/>
    <w:rsid w:val="00444B3B"/>
    <w:rsid w:val="00445363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2646"/>
    <w:rsid w:val="00463A33"/>
    <w:rsid w:val="00464B59"/>
    <w:rsid w:val="00464C4B"/>
    <w:rsid w:val="00465318"/>
    <w:rsid w:val="004677E4"/>
    <w:rsid w:val="0046798A"/>
    <w:rsid w:val="00470D7B"/>
    <w:rsid w:val="0047113F"/>
    <w:rsid w:val="00471E68"/>
    <w:rsid w:val="0047217E"/>
    <w:rsid w:val="0047221E"/>
    <w:rsid w:val="00472D48"/>
    <w:rsid w:val="004737DE"/>
    <w:rsid w:val="00473804"/>
    <w:rsid w:val="00473FD4"/>
    <w:rsid w:val="00474BC6"/>
    <w:rsid w:val="00474FEE"/>
    <w:rsid w:val="004752C3"/>
    <w:rsid w:val="00475AAD"/>
    <w:rsid w:val="00475E5C"/>
    <w:rsid w:val="00475E95"/>
    <w:rsid w:val="00476704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1720"/>
    <w:rsid w:val="004A17B1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1E9F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1E9B"/>
    <w:rsid w:val="004D2004"/>
    <w:rsid w:val="004D2313"/>
    <w:rsid w:val="004D258B"/>
    <w:rsid w:val="004D2B1B"/>
    <w:rsid w:val="004D32CF"/>
    <w:rsid w:val="004D3E6D"/>
    <w:rsid w:val="004D51F5"/>
    <w:rsid w:val="004D64B1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571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D76"/>
    <w:rsid w:val="00513E47"/>
    <w:rsid w:val="00513EEB"/>
    <w:rsid w:val="00515579"/>
    <w:rsid w:val="005156AC"/>
    <w:rsid w:val="0051768C"/>
    <w:rsid w:val="00517F25"/>
    <w:rsid w:val="00520111"/>
    <w:rsid w:val="00520426"/>
    <w:rsid w:val="00521045"/>
    <w:rsid w:val="00521F73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37581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477BE"/>
    <w:rsid w:val="00550D11"/>
    <w:rsid w:val="005516AA"/>
    <w:rsid w:val="00552461"/>
    <w:rsid w:val="00552DC5"/>
    <w:rsid w:val="005536E0"/>
    <w:rsid w:val="00553EC5"/>
    <w:rsid w:val="005544A7"/>
    <w:rsid w:val="00554796"/>
    <w:rsid w:val="00554894"/>
    <w:rsid w:val="00555DBB"/>
    <w:rsid w:val="00555EBD"/>
    <w:rsid w:val="00557BC9"/>
    <w:rsid w:val="00560642"/>
    <w:rsid w:val="00561711"/>
    <w:rsid w:val="005623DA"/>
    <w:rsid w:val="005638B0"/>
    <w:rsid w:val="00563BEA"/>
    <w:rsid w:val="0056409B"/>
    <w:rsid w:val="005652C3"/>
    <w:rsid w:val="00571BBE"/>
    <w:rsid w:val="00573009"/>
    <w:rsid w:val="0057313F"/>
    <w:rsid w:val="005738E8"/>
    <w:rsid w:val="00574356"/>
    <w:rsid w:val="00574D69"/>
    <w:rsid w:val="0057537B"/>
    <w:rsid w:val="0057565E"/>
    <w:rsid w:val="00576A0A"/>
    <w:rsid w:val="0057755C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3AF2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4E5A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6306"/>
    <w:rsid w:val="005C77C4"/>
    <w:rsid w:val="005D0708"/>
    <w:rsid w:val="005D158E"/>
    <w:rsid w:val="005D1803"/>
    <w:rsid w:val="005D19CA"/>
    <w:rsid w:val="005D1C79"/>
    <w:rsid w:val="005D2580"/>
    <w:rsid w:val="005D25A7"/>
    <w:rsid w:val="005D270C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E56C7"/>
    <w:rsid w:val="005F0E10"/>
    <w:rsid w:val="005F1401"/>
    <w:rsid w:val="005F2523"/>
    <w:rsid w:val="005F25FF"/>
    <w:rsid w:val="005F2D32"/>
    <w:rsid w:val="005F2E65"/>
    <w:rsid w:val="005F2EB7"/>
    <w:rsid w:val="005F35D0"/>
    <w:rsid w:val="005F403F"/>
    <w:rsid w:val="005F50F7"/>
    <w:rsid w:val="005F51CA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042A"/>
    <w:rsid w:val="006113C7"/>
    <w:rsid w:val="0061179A"/>
    <w:rsid w:val="0061194B"/>
    <w:rsid w:val="0061197C"/>
    <w:rsid w:val="0061242B"/>
    <w:rsid w:val="00612B63"/>
    <w:rsid w:val="00613B63"/>
    <w:rsid w:val="00613DD2"/>
    <w:rsid w:val="00613DFB"/>
    <w:rsid w:val="00614475"/>
    <w:rsid w:val="00614713"/>
    <w:rsid w:val="00614980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D49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3B9"/>
    <w:rsid w:val="00634B11"/>
    <w:rsid w:val="00634E7F"/>
    <w:rsid w:val="00634F5A"/>
    <w:rsid w:val="006350FE"/>
    <w:rsid w:val="00635C16"/>
    <w:rsid w:val="00635FAA"/>
    <w:rsid w:val="006368AA"/>
    <w:rsid w:val="00637450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47967"/>
    <w:rsid w:val="00650FC7"/>
    <w:rsid w:val="00652A92"/>
    <w:rsid w:val="00653099"/>
    <w:rsid w:val="006540D8"/>
    <w:rsid w:val="00654F24"/>
    <w:rsid w:val="00655009"/>
    <w:rsid w:val="00655AD2"/>
    <w:rsid w:val="00655B51"/>
    <w:rsid w:val="00656409"/>
    <w:rsid w:val="00657130"/>
    <w:rsid w:val="0065725C"/>
    <w:rsid w:val="00657C7F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8F4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5849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44E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07D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246E"/>
    <w:rsid w:val="006A3090"/>
    <w:rsid w:val="006A38BA"/>
    <w:rsid w:val="006A3F2B"/>
    <w:rsid w:val="006A50F3"/>
    <w:rsid w:val="006A6A48"/>
    <w:rsid w:val="006A7229"/>
    <w:rsid w:val="006A7418"/>
    <w:rsid w:val="006A7CF7"/>
    <w:rsid w:val="006B0CE0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A0E"/>
    <w:rsid w:val="006C1FAD"/>
    <w:rsid w:val="006C2B9A"/>
    <w:rsid w:val="006C355D"/>
    <w:rsid w:val="006C38BE"/>
    <w:rsid w:val="006C48F8"/>
    <w:rsid w:val="006C4DC3"/>
    <w:rsid w:val="006C55E7"/>
    <w:rsid w:val="006C6B2C"/>
    <w:rsid w:val="006C7EF1"/>
    <w:rsid w:val="006D0617"/>
    <w:rsid w:val="006D0C94"/>
    <w:rsid w:val="006D1D1B"/>
    <w:rsid w:val="006D330F"/>
    <w:rsid w:val="006D43B9"/>
    <w:rsid w:val="006D4513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E7790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03D"/>
    <w:rsid w:val="007027C9"/>
    <w:rsid w:val="0070407A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88E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0D3C"/>
    <w:rsid w:val="00752FB2"/>
    <w:rsid w:val="007531AC"/>
    <w:rsid w:val="007534E3"/>
    <w:rsid w:val="007538BB"/>
    <w:rsid w:val="007540E2"/>
    <w:rsid w:val="00754CA3"/>
    <w:rsid w:val="00755005"/>
    <w:rsid w:val="007557C9"/>
    <w:rsid w:val="007572B6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3B29"/>
    <w:rsid w:val="00764683"/>
    <w:rsid w:val="00765D7A"/>
    <w:rsid w:val="00766209"/>
    <w:rsid w:val="007668C9"/>
    <w:rsid w:val="0077039C"/>
    <w:rsid w:val="00772933"/>
    <w:rsid w:val="00772A2F"/>
    <w:rsid w:val="00774B3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91D"/>
    <w:rsid w:val="00786EA8"/>
    <w:rsid w:val="00786F80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1C01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277A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1FE0"/>
    <w:rsid w:val="007D211C"/>
    <w:rsid w:val="007D25DF"/>
    <w:rsid w:val="007D2EDA"/>
    <w:rsid w:val="007D2FD4"/>
    <w:rsid w:val="007D334C"/>
    <w:rsid w:val="007D35D5"/>
    <w:rsid w:val="007D4C6B"/>
    <w:rsid w:val="007D4D9B"/>
    <w:rsid w:val="007D5364"/>
    <w:rsid w:val="007D56BD"/>
    <w:rsid w:val="007D5D5F"/>
    <w:rsid w:val="007D6FF0"/>
    <w:rsid w:val="007D720F"/>
    <w:rsid w:val="007D7B95"/>
    <w:rsid w:val="007E0D0D"/>
    <w:rsid w:val="007E0F3B"/>
    <w:rsid w:val="007E1423"/>
    <w:rsid w:val="007E3879"/>
    <w:rsid w:val="007E5D75"/>
    <w:rsid w:val="007E5D7A"/>
    <w:rsid w:val="007E63F7"/>
    <w:rsid w:val="007E65B3"/>
    <w:rsid w:val="007E70A9"/>
    <w:rsid w:val="007E770E"/>
    <w:rsid w:val="007E7758"/>
    <w:rsid w:val="007E7E96"/>
    <w:rsid w:val="007F0130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8D3"/>
    <w:rsid w:val="00802A76"/>
    <w:rsid w:val="00803A33"/>
    <w:rsid w:val="00803BF1"/>
    <w:rsid w:val="00803E1C"/>
    <w:rsid w:val="00804BFA"/>
    <w:rsid w:val="008058D7"/>
    <w:rsid w:val="00805BBE"/>
    <w:rsid w:val="00807984"/>
    <w:rsid w:val="00807F1D"/>
    <w:rsid w:val="0081024C"/>
    <w:rsid w:val="0081030C"/>
    <w:rsid w:val="0081120C"/>
    <w:rsid w:val="008115A7"/>
    <w:rsid w:val="00811955"/>
    <w:rsid w:val="0081216D"/>
    <w:rsid w:val="00812BE2"/>
    <w:rsid w:val="00813474"/>
    <w:rsid w:val="008144C9"/>
    <w:rsid w:val="00814971"/>
    <w:rsid w:val="0081561C"/>
    <w:rsid w:val="00815B5F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1935"/>
    <w:rsid w:val="008422AE"/>
    <w:rsid w:val="00842E26"/>
    <w:rsid w:val="00842ECB"/>
    <w:rsid w:val="00844530"/>
    <w:rsid w:val="00844EAA"/>
    <w:rsid w:val="00845058"/>
    <w:rsid w:val="008459A4"/>
    <w:rsid w:val="00846051"/>
    <w:rsid w:val="008467B2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0423"/>
    <w:rsid w:val="008812C6"/>
    <w:rsid w:val="00881F95"/>
    <w:rsid w:val="00882FF4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97E87"/>
    <w:rsid w:val="008A08D2"/>
    <w:rsid w:val="008A0A82"/>
    <w:rsid w:val="008A176A"/>
    <w:rsid w:val="008A2207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0234"/>
    <w:rsid w:val="008B1C5A"/>
    <w:rsid w:val="008B25F4"/>
    <w:rsid w:val="008B4505"/>
    <w:rsid w:val="008B5FB1"/>
    <w:rsid w:val="008B6819"/>
    <w:rsid w:val="008B7D26"/>
    <w:rsid w:val="008C118A"/>
    <w:rsid w:val="008C1605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5720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8F7C18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05F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453B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4C9C"/>
    <w:rsid w:val="009751B5"/>
    <w:rsid w:val="0097539A"/>
    <w:rsid w:val="00975898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06EB"/>
    <w:rsid w:val="009918B8"/>
    <w:rsid w:val="00991EC3"/>
    <w:rsid w:val="00991FE7"/>
    <w:rsid w:val="009929CC"/>
    <w:rsid w:val="00993036"/>
    <w:rsid w:val="009937D4"/>
    <w:rsid w:val="00994711"/>
    <w:rsid w:val="009961B5"/>
    <w:rsid w:val="009963E6"/>
    <w:rsid w:val="0099646C"/>
    <w:rsid w:val="00997519"/>
    <w:rsid w:val="00997EA9"/>
    <w:rsid w:val="009A09DD"/>
    <w:rsid w:val="009A1173"/>
    <w:rsid w:val="009A180E"/>
    <w:rsid w:val="009A18CB"/>
    <w:rsid w:val="009A1F74"/>
    <w:rsid w:val="009A25E3"/>
    <w:rsid w:val="009A2D00"/>
    <w:rsid w:val="009A38F8"/>
    <w:rsid w:val="009A4580"/>
    <w:rsid w:val="009A5009"/>
    <w:rsid w:val="009A5E58"/>
    <w:rsid w:val="009A6360"/>
    <w:rsid w:val="009A7F4A"/>
    <w:rsid w:val="009B11D6"/>
    <w:rsid w:val="009B21EB"/>
    <w:rsid w:val="009B2EF3"/>
    <w:rsid w:val="009B30EB"/>
    <w:rsid w:val="009B353F"/>
    <w:rsid w:val="009B3F4D"/>
    <w:rsid w:val="009B4584"/>
    <w:rsid w:val="009B51A0"/>
    <w:rsid w:val="009B6347"/>
    <w:rsid w:val="009B65E5"/>
    <w:rsid w:val="009B6BA5"/>
    <w:rsid w:val="009C05FB"/>
    <w:rsid w:val="009C072A"/>
    <w:rsid w:val="009C0B4B"/>
    <w:rsid w:val="009C1E84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2D4E"/>
    <w:rsid w:val="009E3264"/>
    <w:rsid w:val="009E3E5B"/>
    <w:rsid w:val="009E469A"/>
    <w:rsid w:val="009E4841"/>
    <w:rsid w:val="009E4B58"/>
    <w:rsid w:val="009E4B8B"/>
    <w:rsid w:val="009E4DCE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0119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881"/>
    <w:rsid w:val="00A05A9A"/>
    <w:rsid w:val="00A05C33"/>
    <w:rsid w:val="00A05DC8"/>
    <w:rsid w:val="00A05E2D"/>
    <w:rsid w:val="00A065B1"/>
    <w:rsid w:val="00A066B9"/>
    <w:rsid w:val="00A0765D"/>
    <w:rsid w:val="00A11D16"/>
    <w:rsid w:val="00A12939"/>
    <w:rsid w:val="00A12B1A"/>
    <w:rsid w:val="00A12BF2"/>
    <w:rsid w:val="00A13B25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17E10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6F84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6B3C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0E72"/>
    <w:rsid w:val="00A81561"/>
    <w:rsid w:val="00A81699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5D5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188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28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56C5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7BF"/>
    <w:rsid w:val="00B16B59"/>
    <w:rsid w:val="00B20AD8"/>
    <w:rsid w:val="00B21437"/>
    <w:rsid w:val="00B21814"/>
    <w:rsid w:val="00B22308"/>
    <w:rsid w:val="00B2234E"/>
    <w:rsid w:val="00B2336A"/>
    <w:rsid w:val="00B2358B"/>
    <w:rsid w:val="00B24643"/>
    <w:rsid w:val="00B25AC0"/>
    <w:rsid w:val="00B26097"/>
    <w:rsid w:val="00B271EC"/>
    <w:rsid w:val="00B30388"/>
    <w:rsid w:val="00B3349E"/>
    <w:rsid w:val="00B34124"/>
    <w:rsid w:val="00B34152"/>
    <w:rsid w:val="00B34B28"/>
    <w:rsid w:val="00B356D6"/>
    <w:rsid w:val="00B363D7"/>
    <w:rsid w:val="00B373E2"/>
    <w:rsid w:val="00B374B9"/>
    <w:rsid w:val="00B37673"/>
    <w:rsid w:val="00B4035A"/>
    <w:rsid w:val="00B40868"/>
    <w:rsid w:val="00B413CA"/>
    <w:rsid w:val="00B418E6"/>
    <w:rsid w:val="00B41C2D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51FC"/>
    <w:rsid w:val="00B56073"/>
    <w:rsid w:val="00B56726"/>
    <w:rsid w:val="00B5689E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765AB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6CF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03E"/>
    <w:rsid w:val="00BC5C65"/>
    <w:rsid w:val="00BC7892"/>
    <w:rsid w:val="00BD022A"/>
    <w:rsid w:val="00BD069A"/>
    <w:rsid w:val="00BD1824"/>
    <w:rsid w:val="00BD1850"/>
    <w:rsid w:val="00BD2041"/>
    <w:rsid w:val="00BD2218"/>
    <w:rsid w:val="00BD3596"/>
    <w:rsid w:val="00BD3DC9"/>
    <w:rsid w:val="00BD47D0"/>
    <w:rsid w:val="00BD6301"/>
    <w:rsid w:val="00BD69C0"/>
    <w:rsid w:val="00BD7CBF"/>
    <w:rsid w:val="00BE08C5"/>
    <w:rsid w:val="00BE10A5"/>
    <w:rsid w:val="00BE1829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E76CB"/>
    <w:rsid w:val="00BF194D"/>
    <w:rsid w:val="00BF1DD9"/>
    <w:rsid w:val="00BF1E4F"/>
    <w:rsid w:val="00BF2A88"/>
    <w:rsid w:val="00BF2B16"/>
    <w:rsid w:val="00BF3365"/>
    <w:rsid w:val="00BF43C0"/>
    <w:rsid w:val="00BF4B2A"/>
    <w:rsid w:val="00BF4C3D"/>
    <w:rsid w:val="00BF6877"/>
    <w:rsid w:val="00BF6B85"/>
    <w:rsid w:val="00BF7A82"/>
    <w:rsid w:val="00C008E9"/>
    <w:rsid w:val="00C00ACE"/>
    <w:rsid w:val="00C01FE9"/>
    <w:rsid w:val="00C02D88"/>
    <w:rsid w:val="00C04D68"/>
    <w:rsid w:val="00C062AA"/>
    <w:rsid w:val="00C06388"/>
    <w:rsid w:val="00C06CBA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2758F"/>
    <w:rsid w:val="00C301DC"/>
    <w:rsid w:val="00C308CA"/>
    <w:rsid w:val="00C31B78"/>
    <w:rsid w:val="00C31FF4"/>
    <w:rsid w:val="00C3230D"/>
    <w:rsid w:val="00C325C2"/>
    <w:rsid w:val="00C327A8"/>
    <w:rsid w:val="00C32B2C"/>
    <w:rsid w:val="00C32F34"/>
    <w:rsid w:val="00C335B1"/>
    <w:rsid w:val="00C33704"/>
    <w:rsid w:val="00C33F29"/>
    <w:rsid w:val="00C34114"/>
    <w:rsid w:val="00C344E1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74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4EC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87B41"/>
    <w:rsid w:val="00C901B8"/>
    <w:rsid w:val="00C907F8"/>
    <w:rsid w:val="00C91B8E"/>
    <w:rsid w:val="00C91FE1"/>
    <w:rsid w:val="00C92205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0CA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D7A7A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3A9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4D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68F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831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7A8"/>
    <w:rsid w:val="00D62EF6"/>
    <w:rsid w:val="00D63928"/>
    <w:rsid w:val="00D63B74"/>
    <w:rsid w:val="00D6430D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3991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95D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0976"/>
    <w:rsid w:val="00DA1BD6"/>
    <w:rsid w:val="00DA22A2"/>
    <w:rsid w:val="00DA2369"/>
    <w:rsid w:val="00DA2B5F"/>
    <w:rsid w:val="00DA3CB7"/>
    <w:rsid w:val="00DA49E3"/>
    <w:rsid w:val="00DA5C6A"/>
    <w:rsid w:val="00DA5F10"/>
    <w:rsid w:val="00DA6416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B7252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07B18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97"/>
    <w:rsid w:val="00E225B4"/>
    <w:rsid w:val="00E22803"/>
    <w:rsid w:val="00E22EFA"/>
    <w:rsid w:val="00E247AB"/>
    <w:rsid w:val="00E25927"/>
    <w:rsid w:val="00E259A8"/>
    <w:rsid w:val="00E26B09"/>
    <w:rsid w:val="00E26FB7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3CA7"/>
    <w:rsid w:val="00E35444"/>
    <w:rsid w:val="00E369FD"/>
    <w:rsid w:val="00E37784"/>
    <w:rsid w:val="00E37880"/>
    <w:rsid w:val="00E37B42"/>
    <w:rsid w:val="00E40295"/>
    <w:rsid w:val="00E4073D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253A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3FD2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C7DD2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9C8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77B"/>
    <w:rsid w:val="00F0290D"/>
    <w:rsid w:val="00F02A85"/>
    <w:rsid w:val="00F039B9"/>
    <w:rsid w:val="00F03A23"/>
    <w:rsid w:val="00F064C4"/>
    <w:rsid w:val="00F07B13"/>
    <w:rsid w:val="00F10A3C"/>
    <w:rsid w:val="00F11A1A"/>
    <w:rsid w:val="00F12ABC"/>
    <w:rsid w:val="00F13065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015"/>
    <w:rsid w:val="00F253BA"/>
    <w:rsid w:val="00F25DCE"/>
    <w:rsid w:val="00F25F73"/>
    <w:rsid w:val="00F279F8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0D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BF8"/>
    <w:rsid w:val="00F51C00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57BEA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469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17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2E5F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435F"/>
    <w:rsid w:val="00FB50CD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C9211-7ED1-4EF2-89D8-3106506D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Новикова Наталья Сергеевна</cp:lastModifiedBy>
  <cp:revision>259</cp:revision>
  <cp:lastPrinted>2021-01-20T14:43:00Z</cp:lastPrinted>
  <dcterms:created xsi:type="dcterms:W3CDTF">2020-04-01T07:59:00Z</dcterms:created>
  <dcterms:modified xsi:type="dcterms:W3CDTF">2021-01-25T07:08:00Z</dcterms:modified>
</cp:coreProperties>
</file>