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C9" w:rsidRDefault="006023C9" w:rsidP="00F401CD">
      <w:pPr>
        <w:tabs>
          <w:tab w:val="left" w:pos="7875"/>
        </w:tabs>
        <w:spacing w:before="240" w:after="240" w:line="320" w:lineRule="exact"/>
        <w:ind w:firstLine="709"/>
        <w:jc w:val="both"/>
        <w:outlineLvl w:val="0"/>
        <w:rPr>
          <w:b/>
          <w:sz w:val="30"/>
          <w:szCs w:val="30"/>
        </w:rPr>
      </w:pPr>
      <w:r>
        <w:rPr>
          <w:b/>
          <w:sz w:val="30"/>
          <w:szCs w:val="30"/>
        </w:rPr>
        <w:t>МЕТОДОЛОГИЧЕСКИЕ ПОЯСНЕНИЯ</w:t>
      </w:r>
    </w:p>
    <w:p w:rsidR="00F401CD" w:rsidRPr="00936FE2" w:rsidRDefault="00F401CD" w:rsidP="00F401CD">
      <w:pPr>
        <w:tabs>
          <w:tab w:val="left" w:pos="7875"/>
        </w:tabs>
        <w:spacing w:before="240" w:after="24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F401CD">
      <w:pPr>
        <w:spacing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401CD" w:rsidRPr="00936FE2" w:rsidRDefault="00F401CD" w:rsidP="00F401CD">
      <w:pPr>
        <w:spacing w:line="30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401CD" w:rsidRPr="00936FE2" w:rsidRDefault="00F401CD" w:rsidP="00F401CD">
      <w:pPr>
        <w:tabs>
          <w:tab w:val="left" w:pos="1300"/>
        </w:tabs>
        <w:spacing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401CD" w:rsidRPr="00936FE2" w:rsidRDefault="00F401CD" w:rsidP="00F401CD">
      <w:pPr>
        <w:spacing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401CD" w:rsidRPr="0014490D" w:rsidRDefault="00F401CD" w:rsidP="00F401CD">
      <w:pPr>
        <w:numPr>
          <w:ilvl w:val="12"/>
          <w:numId w:val="0"/>
        </w:numPr>
        <w:spacing w:line="30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401CD" w:rsidRPr="0014490D" w:rsidRDefault="00F401CD" w:rsidP="00F401CD">
      <w:pPr>
        <w:spacing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401CD" w:rsidRPr="00936FE2" w:rsidRDefault="00F401CD" w:rsidP="00F401CD">
      <w:pPr>
        <w:spacing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401CD" w:rsidRPr="00936FE2" w:rsidRDefault="00F401CD" w:rsidP="00F401CD">
      <w:pPr>
        <w:tabs>
          <w:tab w:val="left" w:pos="5580"/>
        </w:tabs>
        <w:spacing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401CD" w:rsidRPr="00936FE2" w:rsidRDefault="00F401CD" w:rsidP="00F401CD">
      <w:pPr>
        <w:tabs>
          <w:tab w:val="left" w:pos="1134"/>
          <w:tab w:val="left" w:pos="1276"/>
        </w:tabs>
        <w:spacing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401CD" w:rsidRPr="00936FE2" w:rsidRDefault="00F401CD" w:rsidP="00F401CD">
      <w:pPr>
        <w:spacing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Pr>
          <w:sz w:val="26"/>
          <w:szCs w:val="26"/>
        </w:rPr>
        <w:br/>
      </w:r>
      <w:r w:rsidRPr="00936FE2">
        <w:rPr>
          <w:sz w:val="26"/>
          <w:szCs w:val="26"/>
        </w:rPr>
        <w:t>кто финансирует расходы на конечное потребление.</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в качестве дохода </w:t>
      </w:r>
      <w:r w:rsidRPr="00936FE2">
        <w:rPr>
          <w:sz w:val="26"/>
          <w:szCs w:val="26"/>
        </w:rPr>
        <w:t>в натуральной форме (кроме социальных трансфертов 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w:t>
      </w:r>
      <w:r w:rsidR="009416EF">
        <w:rPr>
          <w:sz w:val="26"/>
          <w:szCs w:val="26"/>
        </w:rPr>
        <w:t xml:space="preserve"> образом</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401CD"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401CD" w:rsidRPr="00936FE2" w:rsidRDefault="00F401CD" w:rsidP="00D76156">
      <w:pPr>
        <w:numPr>
          <w:ilvl w:val="12"/>
          <w:numId w:val="0"/>
        </w:numPr>
        <w:spacing w:line="31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F401CD" w:rsidRDefault="00F401CD" w:rsidP="00D76156">
      <w:pPr>
        <w:numPr>
          <w:ilvl w:val="12"/>
          <w:numId w:val="0"/>
        </w:numPr>
        <w:spacing w:line="31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401CD" w:rsidRPr="00936FE2" w:rsidRDefault="00F401CD" w:rsidP="00D76156">
      <w:pPr>
        <w:numPr>
          <w:ilvl w:val="12"/>
          <w:numId w:val="0"/>
        </w:numPr>
        <w:spacing w:line="31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D76156">
      <w:pPr>
        <w:spacing w:line="31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401CD" w:rsidRPr="00936FE2" w:rsidRDefault="00F401CD" w:rsidP="00D76156">
      <w:pPr>
        <w:spacing w:line="31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D76156">
      <w:pPr>
        <w:spacing w:line="31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D76156">
      <w:pPr>
        <w:spacing w:line="31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D76156">
      <w:pPr>
        <w:spacing w:line="31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D76156">
      <w:pPr>
        <w:spacing w:line="31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D76156">
      <w:pPr>
        <w:spacing w:line="31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D76156">
      <w:pPr>
        <w:spacing w:line="31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D76156">
      <w:pPr>
        <w:spacing w:line="31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t>Сельское хозяйство</w:t>
      </w:r>
    </w:p>
    <w:p w:rsidR="00D76156" w:rsidRDefault="00D76156" w:rsidP="00D76156">
      <w:pPr>
        <w:spacing w:before="20" w:after="20"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76156" w:rsidRDefault="00D76156" w:rsidP="00D76156">
      <w:pPr>
        <w:spacing w:before="20" w:after="20" w:line="31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76156" w:rsidRDefault="00D76156" w:rsidP="00D76156">
      <w:pPr>
        <w:spacing w:before="20" w:after="20" w:line="300" w:lineRule="exact"/>
        <w:ind w:firstLine="709"/>
        <w:jc w:val="both"/>
        <w:rPr>
          <w:sz w:val="26"/>
          <w:szCs w:val="26"/>
        </w:rPr>
      </w:pPr>
      <w:r>
        <w:rPr>
          <w:sz w:val="26"/>
          <w:szCs w:val="26"/>
        </w:rPr>
        <w:lastRenderedPageBreak/>
        <w:t>Данные</w:t>
      </w:r>
      <w:r>
        <w:rPr>
          <w:b/>
          <w:sz w:val="26"/>
          <w:szCs w:val="26"/>
        </w:rPr>
        <w:t xml:space="preserve"> по сельскохозяйственным организациям </w:t>
      </w:r>
      <w:r>
        <w:rPr>
          <w:sz w:val="26"/>
          <w:szCs w:val="26"/>
        </w:rPr>
        <w:t>приводятся:</w:t>
      </w:r>
    </w:p>
    <w:p w:rsidR="00D76156" w:rsidRDefault="00D76156" w:rsidP="00D76156">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76156" w:rsidRDefault="00D76156" w:rsidP="00D76156">
      <w:pPr>
        <w:pStyle w:val="31"/>
        <w:spacing w:before="20" w:after="20" w:line="300" w:lineRule="exact"/>
        <w:rPr>
          <w:bCs/>
          <w:szCs w:val="26"/>
        </w:rPr>
      </w:pPr>
      <w:r>
        <w:rPr>
          <w:szCs w:val="26"/>
        </w:rPr>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(кроме крестьянских (фермерских) хозяйств), их обособленным подразделениям, имеющим отдельный баланс, осуществляющим сельскохозяйственную деятельность; </w:t>
      </w:r>
    </w:p>
    <w:p w:rsidR="00D76156" w:rsidRDefault="00D76156" w:rsidP="00D76156">
      <w:pPr>
        <w:pStyle w:val="31"/>
        <w:spacing w:before="20" w:after="20" w:line="30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76156" w:rsidRDefault="00D76156" w:rsidP="00D76156">
      <w:pPr>
        <w:spacing w:line="30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76156" w:rsidRDefault="00D76156" w:rsidP="00D76156">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76156" w:rsidRDefault="00D76156" w:rsidP="00D76156">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76156" w:rsidRDefault="00D76156" w:rsidP="00D76156">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D76156" w:rsidRDefault="00D76156" w:rsidP="00D76156">
      <w:pPr>
        <w:pStyle w:val="31"/>
        <w:spacing w:before="20" w:after="20" w:line="30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D76156" w:rsidRDefault="00D76156" w:rsidP="00D76156">
      <w:pPr>
        <w:spacing w:before="20" w:after="20"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76156" w:rsidRDefault="00D76156" w:rsidP="00D76156">
      <w:pPr>
        <w:spacing w:before="20" w:after="20"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76156" w:rsidRDefault="00D76156" w:rsidP="00D76156">
      <w:pPr>
        <w:spacing w:before="20" w:after="20" w:line="30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D76156" w:rsidRDefault="00D76156" w:rsidP="00D76156">
      <w:pPr>
        <w:spacing w:before="20" w:after="20"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D76156" w:rsidRDefault="00D76156" w:rsidP="00D76156">
      <w:pPr>
        <w:spacing w:before="20" w:after="20" w:line="29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76156" w:rsidRDefault="00D76156" w:rsidP="00D76156">
      <w:pPr>
        <w:spacing w:before="20" w:after="20"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76156" w:rsidRDefault="00D76156" w:rsidP="00D76156">
      <w:pPr>
        <w:spacing w:before="20" w:after="20"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76156" w:rsidRDefault="00D76156" w:rsidP="00D76156">
      <w:pPr>
        <w:spacing w:before="20" w:after="20"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76156" w:rsidRDefault="00D76156" w:rsidP="00D76156">
      <w:pPr>
        <w:spacing w:before="20" w:after="20"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D76156">
      <w:pPr>
        <w:spacing w:line="29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831FAE" w:rsidRPr="00163639" w:rsidRDefault="00831FAE" w:rsidP="00D76156">
      <w:pPr>
        <w:spacing w:line="29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D76156">
      <w:pPr>
        <w:spacing w:line="29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w:t>
      </w:r>
      <w:r>
        <w:rPr>
          <w:iCs/>
          <w:sz w:val="26"/>
          <w:szCs w:val="26"/>
        </w:rPr>
        <w:t>изации за отчетный период</w:t>
      </w:r>
      <w:r w:rsidR="00F90B0B">
        <w:rPr>
          <w:iCs/>
          <w:sz w:val="26"/>
          <w:szCs w:val="26"/>
        </w:rPr>
        <w:t>,</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831FAE">
      <w:pPr>
        <w:spacing w:before="20" w:after="20"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831FAE">
      <w:pPr>
        <w:pStyle w:val="31"/>
        <w:spacing w:before="20" w:after="2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831FAE">
      <w:pPr>
        <w:pStyle w:val="31"/>
        <w:spacing w:before="20" w:after="2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831FAE">
      <w:pPr>
        <w:tabs>
          <w:tab w:val="left" w:pos="851"/>
        </w:tabs>
        <w:spacing w:before="20" w:after="20"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831FAE">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31FAE">
      <w:pPr>
        <w:pStyle w:val="31"/>
        <w:tabs>
          <w:tab w:val="left" w:pos="851"/>
        </w:tabs>
        <w:spacing w:before="20" w:after="2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31FAE">
      <w:pPr>
        <w:pStyle w:val="31"/>
        <w:spacing w:before="20" w:after="2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31FAE">
      <w:pPr>
        <w:pStyle w:val="31"/>
        <w:spacing w:before="20" w:after="2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31FAE">
      <w:pPr>
        <w:pStyle w:val="IUc1uiue1"/>
        <w:widowControl/>
        <w:spacing w:before="20" w:after="20"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31FAE">
      <w:pPr>
        <w:spacing w:before="20" w:after="20"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31FAE">
      <w:pPr>
        <w:spacing w:before="20" w:after="20"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31FAE">
      <w:pPr>
        <w:spacing w:before="20" w:after="20"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31FAE">
      <w:pPr>
        <w:pStyle w:val="31"/>
        <w:spacing w:before="20" w:after="2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831FAE">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831FAE">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831FAE">
      <w:pPr>
        <w:pStyle w:val="a3"/>
        <w:spacing w:before="20" w:after="2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831FAE">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831FAE">
      <w:pPr>
        <w:pStyle w:val="31"/>
        <w:tabs>
          <w:tab w:val="left" w:pos="851"/>
        </w:tabs>
        <w:spacing w:before="20" w:after="2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831FAE">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831FAE">
      <w:pPr>
        <w:pStyle w:val="31"/>
        <w:spacing w:before="20" w:after="2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5E6537">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F86CE4">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F86CE4">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F86CE4">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F86CE4">
      <w:pPr>
        <w:pStyle w:val="20"/>
        <w:spacing w:before="0" w:line="30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F86CE4">
      <w:pPr>
        <w:pStyle w:val="20"/>
        <w:spacing w:before="0" w:line="300" w:lineRule="exact"/>
        <w:ind w:firstLine="709"/>
        <w:rPr>
          <w:szCs w:val="26"/>
        </w:rPr>
      </w:pPr>
      <w:r>
        <w:rPr>
          <w:szCs w:val="26"/>
        </w:rPr>
        <w:t>не имели работы (занятия, приносящего доход);</w:t>
      </w:r>
    </w:p>
    <w:p w:rsidR="005E6537" w:rsidRDefault="005E6537" w:rsidP="00F86CE4">
      <w:pPr>
        <w:pStyle w:val="20"/>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F86CE4">
      <w:pPr>
        <w:pStyle w:val="20"/>
        <w:spacing w:before="0" w:line="300" w:lineRule="exact"/>
        <w:ind w:firstLine="709"/>
        <w:rPr>
          <w:szCs w:val="26"/>
        </w:rPr>
      </w:pPr>
      <w:r>
        <w:rPr>
          <w:szCs w:val="26"/>
        </w:rPr>
        <w:t>были готовы приступить к работе в течение обследуемой недели.</w:t>
      </w:r>
    </w:p>
    <w:p w:rsidR="005E6537" w:rsidRDefault="005E6537" w:rsidP="00F86CE4">
      <w:pPr>
        <w:spacing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5E6537" w:rsidRDefault="005E6537" w:rsidP="00F86CE4">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bookmarkStart w:id="0" w:name="_GoBack"/>
      <w:bookmarkEnd w:id="0"/>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0B65ED">
      <w:headerReference w:type="default" r:id="rId9"/>
      <w:footerReference w:type="even" r:id="rId10"/>
      <w:footerReference w:type="default" r:id="rId11"/>
      <w:pgSz w:w="11906" w:h="16838" w:code="9"/>
      <w:pgMar w:top="1588" w:right="1418" w:bottom="1418" w:left="1418" w:header="1247" w:footer="1134" w:gutter="0"/>
      <w:pgNumType w:start="13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E60" w:rsidRDefault="00FD4E60">
      <w:r>
        <w:separator/>
      </w:r>
    </w:p>
  </w:endnote>
  <w:endnote w:type="continuationSeparator" w:id="0">
    <w:p w:rsidR="00FD4E60" w:rsidRDefault="00FD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0B65ED">
      <w:rPr>
        <w:rStyle w:val="ac"/>
        <w:noProof/>
        <w:sz w:val="20"/>
      </w:rPr>
      <w:t>152</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E60" w:rsidRDefault="00FD4E60">
      <w:r>
        <w:separator/>
      </w:r>
    </w:p>
  </w:footnote>
  <w:footnote w:type="continuationSeparator" w:id="0">
    <w:p w:rsidR="00FD4E60" w:rsidRDefault="00FD4E60">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041"/>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8C8"/>
    <w:rsid w:val="008651AB"/>
    <w:rsid w:val="0086550D"/>
    <w:rsid w:val="00865D52"/>
    <w:rsid w:val="00865EEB"/>
    <w:rsid w:val="008718C1"/>
    <w:rsid w:val="00871CFB"/>
    <w:rsid w:val="00873E85"/>
    <w:rsid w:val="008745EF"/>
    <w:rsid w:val="00875EDC"/>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2EE0"/>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CD77A-FC19-418B-8D3F-B49A01772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23</Pages>
  <Words>8757</Words>
  <Characters>49919</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80</cp:revision>
  <cp:lastPrinted>2019-05-22T07:48:00Z</cp:lastPrinted>
  <dcterms:created xsi:type="dcterms:W3CDTF">2021-02-16T08:39:00Z</dcterms:created>
  <dcterms:modified xsi:type="dcterms:W3CDTF">2023-01-24T08:05:00Z</dcterms:modified>
</cp:coreProperties>
</file>