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drawings/drawing1.xml" ContentType="application/vnd.openxmlformats-officedocument.drawingml.chartshape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758" w:rsidRPr="001811E0" w:rsidRDefault="00AE6758" w:rsidP="0029589D">
      <w:pPr>
        <w:spacing w:before="60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lang w:val="en-US"/>
        </w:rPr>
        <w:t>II</w:t>
      </w:r>
      <w:r>
        <w:rPr>
          <w:rFonts w:ascii="Arial" w:hAnsi="Arial"/>
          <w:b/>
          <w:sz w:val="24"/>
        </w:rPr>
        <w:t>.</w:t>
      </w:r>
      <w:r w:rsidR="00D066D1">
        <w:rPr>
          <w:rFonts w:ascii="Arial" w:hAnsi="Arial"/>
          <w:b/>
          <w:sz w:val="24"/>
        </w:rPr>
        <w:t>8</w:t>
      </w:r>
      <w:r>
        <w:rPr>
          <w:rFonts w:ascii="Arial" w:hAnsi="Arial"/>
          <w:b/>
          <w:sz w:val="24"/>
        </w:rPr>
        <w:t xml:space="preserve">. </w:t>
      </w:r>
      <w:r w:rsidR="00276160">
        <w:rPr>
          <w:rFonts w:ascii="Arial" w:hAnsi="Arial"/>
          <w:b/>
          <w:sz w:val="24"/>
        </w:rPr>
        <w:t>ПОТРЕБИТЕЛЬСКИЙ РЫНОК</w:t>
      </w:r>
    </w:p>
    <w:p w:rsidR="00AE6758" w:rsidRDefault="00D94986" w:rsidP="00062AE1">
      <w:pPr>
        <w:pStyle w:val="a8"/>
        <w:spacing w:before="60" w:line="400" w:lineRule="exact"/>
        <w:ind w:firstLine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8</w:t>
      </w:r>
      <w:r w:rsidR="00AE6758">
        <w:rPr>
          <w:rFonts w:ascii="Arial" w:hAnsi="Arial" w:cs="Arial"/>
          <w:b/>
        </w:rPr>
        <w:t>.1. Розничная торговля</w:t>
      </w:r>
    </w:p>
    <w:p w:rsidR="00AE6758" w:rsidRPr="00346693" w:rsidRDefault="00AE6758" w:rsidP="00D90937">
      <w:pPr>
        <w:pStyle w:val="a8"/>
        <w:spacing w:before="80" w:line="34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A1179D" w:rsidRPr="00A1179D">
        <w:rPr>
          <w:spacing w:val="-6"/>
          <w:szCs w:val="26"/>
        </w:rPr>
        <w:t xml:space="preserve"> </w:t>
      </w:r>
      <w:r w:rsidR="008642D4">
        <w:t>январе-</w:t>
      </w:r>
      <w:r w:rsidR="002E5552" w:rsidRPr="002E5552">
        <w:t>августе</w:t>
      </w:r>
      <w:r w:rsidR="00D93352" w:rsidRPr="00D93352">
        <w:rPr>
          <w:spacing w:val="-6"/>
          <w:szCs w:val="26"/>
        </w:rPr>
        <w:t xml:space="preserve"> </w:t>
      </w:r>
      <w:r w:rsidRPr="00346693">
        <w:rPr>
          <w:spacing w:val="-6"/>
          <w:szCs w:val="26"/>
        </w:rPr>
        <w:t>201</w:t>
      </w:r>
      <w:r w:rsidR="00A1179D">
        <w:rPr>
          <w:spacing w:val="-6"/>
          <w:szCs w:val="26"/>
        </w:rPr>
        <w:t>8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255FB0">
        <w:rPr>
          <w:spacing w:val="-6"/>
          <w:szCs w:val="26"/>
        </w:rPr>
        <w:t>2</w:t>
      </w:r>
      <w:r w:rsidR="007C1CEC" w:rsidRPr="007C1CEC">
        <w:rPr>
          <w:spacing w:val="-6"/>
          <w:szCs w:val="26"/>
        </w:rPr>
        <w:t>8</w:t>
      </w:r>
      <w:r w:rsidR="00255FB0">
        <w:rPr>
          <w:spacing w:val="-6"/>
          <w:szCs w:val="26"/>
        </w:rPr>
        <w:t>,8</w:t>
      </w:r>
      <w:r w:rsidR="00D93352" w:rsidRPr="00D93352">
        <w:rPr>
          <w:spacing w:val="-6"/>
          <w:szCs w:val="26"/>
        </w:rPr>
        <w:t xml:space="preserve"> 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2C6D01"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="00D93352" w:rsidRPr="00D93352">
        <w:rPr>
          <w:szCs w:val="26"/>
        </w:rPr>
        <w:t xml:space="preserve"> </w:t>
      </w:r>
      <w:r>
        <w:rPr>
          <w:szCs w:val="26"/>
        </w:rPr>
        <w:t>в сопоставимых ценах</w:t>
      </w:r>
      <w:r w:rsidR="00686FA2">
        <w:rPr>
          <w:szCs w:val="26"/>
        </w:rPr>
        <w:t xml:space="preserve"> </w:t>
      </w:r>
      <w:r w:rsidR="00DC539F" w:rsidRPr="00DC539F">
        <w:rPr>
          <w:szCs w:val="26"/>
        </w:rPr>
        <w:t>109</w:t>
      </w:r>
      <w:r w:rsidR="00DC539F">
        <w:rPr>
          <w:szCs w:val="26"/>
        </w:rPr>
        <w:t>,</w:t>
      </w:r>
      <w:r w:rsidR="007C1CEC">
        <w:rPr>
          <w:szCs w:val="26"/>
        </w:rPr>
        <w:t>4</w:t>
      </w:r>
      <w:r w:rsidRPr="00346693">
        <w:rPr>
          <w:szCs w:val="26"/>
        </w:rPr>
        <w:t xml:space="preserve">% к уровню </w:t>
      </w:r>
      <w:r w:rsidR="008642D4">
        <w:t>январ</w:t>
      </w:r>
      <w:r w:rsidR="00255FB0">
        <w:t>я-</w:t>
      </w:r>
      <w:r w:rsidR="002E5552">
        <w:t>августа</w:t>
      </w:r>
      <w:r w:rsidR="003B472D">
        <w:rPr>
          <w:szCs w:val="26"/>
        </w:rPr>
        <w:t xml:space="preserve"> </w:t>
      </w:r>
      <w:r w:rsidRPr="00346693">
        <w:rPr>
          <w:szCs w:val="26"/>
        </w:rPr>
        <w:t>201</w:t>
      </w:r>
      <w:r w:rsidR="00A1179D">
        <w:rPr>
          <w:szCs w:val="26"/>
        </w:rPr>
        <w:t>7</w:t>
      </w:r>
      <w:r w:rsidRPr="00346693">
        <w:rPr>
          <w:szCs w:val="26"/>
        </w:rPr>
        <w:t xml:space="preserve"> г.</w:t>
      </w:r>
    </w:p>
    <w:p w:rsidR="00797EAB" w:rsidRDefault="00797EAB" w:rsidP="00D90937">
      <w:pPr>
        <w:pStyle w:val="a8"/>
        <w:spacing w:before="160" w:after="8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 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/>
      </w:tblPr>
      <w:tblGrid>
        <w:gridCol w:w="1853"/>
        <w:gridCol w:w="1701"/>
        <w:gridCol w:w="1526"/>
        <w:gridCol w:w="1451"/>
        <w:gridCol w:w="1242"/>
        <w:gridCol w:w="1318"/>
      </w:tblGrid>
      <w:tr w:rsidR="00797EAB" w:rsidTr="001018DE">
        <w:trPr>
          <w:trHeight w:val="6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797EAB" w:rsidTr="001018DE">
        <w:trPr>
          <w:trHeight w:val="1078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C2174F">
            <w:pPr>
              <w:spacing w:before="20" w:after="2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C2174F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соответствую-щему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4561AC" w:rsidTr="001018DE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2E5552">
            <w:pPr>
              <w:spacing w:before="40" w:after="4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201</w:t>
            </w:r>
            <w:r>
              <w:rPr>
                <w:b/>
                <w:sz w:val="22"/>
                <w:lang w:val="en-US"/>
              </w:rPr>
              <w:t>7</w:t>
            </w:r>
            <w:r>
              <w:rPr>
                <w:b/>
                <w:sz w:val="22"/>
              </w:rPr>
              <w:t xml:space="preserve"> г.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2E55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2E5552">
            <w:pPr>
              <w:spacing w:before="40" w:after="40" w:line="20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2E5552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2E555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4561AC" w:rsidTr="001018DE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1018DE" w:rsidRDefault="004561AC" w:rsidP="002E5552">
            <w:pPr>
              <w:pStyle w:val="4"/>
              <w:keepNext w:val="0"/>
              <w:spacing w:before="40" w:after="40" w:line="200" w:lineRule="exact"/>
              <w:ind w:left="567" w:right="-104" w:hanging="204"/>
              <w:rPr>
                <w:rFonts w:eastAsiaTheme="minorEastAsia"/>
                <w:b w:val="0"/>
              </w:rPr>
            </w:pPr>
            <w:r w:rsidRPr="001018DE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D67D0F" w:rsidRDefault="00D67D0F" w:rsidP="002E5552">
            <w:pPr>
              <w:spacing w:before="40" w:after="40" w:line="200" w:lineRule="exact"/>
              <w:ind w:right="39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2 795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7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1018DE" w:rsidRDefault="00FF79F2" w:rsidP="002E5552">
            <w:pPr>
              <w:spacing w:before="40" w:after="4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1018DE" w:rsidRDefault="00FF79F2" w:rsidP="002E5552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77,8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1018DE" w:rsidRDefault="004561AC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sz w:val="22"/>
              </w:rPr>
            </w:pPr>
            <w:r w:rsidRPr="001018DE">
              <w:rPr>
                <w:sz w:val="22"/>
              </w:rPr>
              <w:t>4 005,0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1018DE" w:rsidRDefault="004561AC" w:rsidP="002E555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 w:rsidRPr="001018DE">
              <w:rPr>
                <w:sz w:val="22"/>
              </w:rPr>
              <w:t>53</w:t>
            </w:r>
          </w:p>
        </w:tc>
      </w:tr>
      <w:tr w:rsidR="004561AC" w:rsidTr="001018DE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613C80" w:rsidRDefault="00613C80" w:rsidP="002E5552">
            <w:pPr>
              <w:pStyle w:val="4"/>
              <w:keepNext w:val="0"/>
              <w:spacing w:before="40" w:after="40" w:line="200" w:lineRule="exact"/>
              <w:ind w:left="567" w:right="-104" w:hanging="204"/>
              <w:rPr>
                <w:rFonts w:eastAsiaTheme="minorEastAsia"/>
                <w:b w:val="0"/>
              </w:rPr>
            </w:pPr>
            <w:proofErr w:type="spellStart"/>
            <w:r>
              <w:rPr>
                <w:rFonts w:eastAsiaTheme="minorEastAsia"/>
                <w:b w:val="0"/>
                <w:lang w:val="en-US"/>
              </w:rPr>
              <w:t>Февраль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Pr="00D67D0F" w:rsidRDefault="00D67D0F" w:rsidP="002E55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2 771,8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FF79F2" w:rsidP="002E5552">
            <w:pPr>
              <w:spacing w:before="40" w:after="4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FF79F2" w:rsidP="002E5552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4 298,8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2E555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1018DE" w:rsidTr="001018DE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18DE" w:rsidRDefault="001018DE" w:rsidP="002E5552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18DE" w:rsidRDefault="00D67D0F" w:rsidP="002E55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3 234,1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18DE" w:rsidRDefault="00FF79F2" w:rsidP="002E5552">
            <w:pPr>
              <w:spacing w:before="40" w:after="4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18DE" w:rsidRDefault="00FF79F2" w:rsidP="002E5552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116,6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18DE" w:rsidRDefault="001018DE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4 445,7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18DE" w:rsidRDefault="001018DE" w:rsidP="002E555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1018DE" w:rsidTr="001018DE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18DE" w:rsidRDefault="001018DE" w:rsidP="002E5552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</w:rPr>
            </w:pPr>
            <w:r>
              <w:rPr>
                <w:rFonts w:eastAsiaTheme="minorEastAsia"/>
              </w:rPr>
              <w:t>I квартал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18DE" w:rsidRDefault="00D67D0F" w:rsidP="002E5552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8 801,6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18DE" w:rsidRDefault="00FF79F2" w:rsidP="002E5552">
            <w:pPr>
              <w:spacing w:before="40" w:after="40" w:line="20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18DE" w:rsidRDefault="00FF79F2" w:rsidP="002E5552">
            <w:pPr>
              <w:spacing w:before="40" w:after="4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89,4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18DE" w:rsidRDefault="001018DE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18DE" w:rsidRDefault="001018DE" w:rsidP="002E5552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х</w:t>
            </w:r>
            <w:proofErr w:type="spellEnd"/>
          </w:p>
        </w:tc>
      </w:tr>
      <w:tr w:rsidR="001018DE" w:rsidTr="001018DE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18DE" w:rsidRDefault="00B67AEE" w:rsidP="002E5552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18DE" w:rsidRDefault="00D67D0F" w:rsidP="002E55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3 195,3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18DE" w:rsidRDefault="00FF79F2" w:rsidP="002E5552">
            <w:pPr>
              <w:spacing w:before="40" w:after="4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18DE" w:rsidRDefault="00085CFF" w:rsidP="002E5552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18DE" w:rsidRDefault="001018DE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4 350,4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018DE" w:rsidRDefault="001018DE" w:rsidP="002E555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C933B6" w:rsidTr="001018DE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Default="00C933B6" w:rsidP="002E5552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Default="00D67D0F" w:rsidP="002E55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3 327,7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Default="00FF79F2" w:rsidP="002E5552">
            <w:pPr>
              <w:spacing w:before="40" w:after="4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Default="00085CFF" w:rsidP="002E5552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Default="00C933B6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4 389,3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Default="00C933B6" w:rsidP="002E555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C933B6" w:rsidTr="001018DE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Default="00C933B6" w:rsidP="002E5552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Default="00D67D0F" w:rsidP="002E55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3 414,6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Default="00FF79F2" w:rsidP="002E5552">
            <w:pPr>
              <w:spacing w:before="40" w:after="4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Default="00085CFF" w:rsidP="002E5552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Default="00C933B6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4 437,4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Default="00C933B6" w:rsidP="002E555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C933B6" w:rsidTr="001018DE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Default="00C933B6" w:rsidP="002E5552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</w:rPr>
            </w:pPr>
            <w:r>
              <w:rPr>
                <w:rFonts w:eastAsiaTheme="minorEastAsia"/>
              </w:rPr>
              <w:t>I</w:t>
            </w:r>
            <w:proofErr w:type="spellStart"/>
            <w:r>
              <w:rPr>
                <w:rFonts w:eastAsiaTheme="minorEastAsia"/>
                <w:lang w:val="en-US"/>
              </w:rPr>
              <w:t>I</w:t>
            </w:r>
            <w:proofErr w:type="spellEnd"/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AD3" w:rsidRDefault="00A81AD3" w:rsidP="002E5552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9 93</w:t>
            </w:r>
            <w:r w:rsidR="00065316">
              <w:rPr>
                <w:b/>
                <w:sz w:val="22"/>
                <w:lang w:val="en-US"/>
              </w:rPr>
              <w:t>7</w:t>
            </w:r>
            <w:r>
              <w:rPr>
                <w:b/>
                <w:sz w:val="22"/>
              </w:rPr>
              <w:t>,6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Default="00FF79F2" w:rsidP="002E5552">
            <w:pPr>
              <w:spacing w:before="40" w:after="40" w:line="20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Default="00085CFF" w:rsidP="002E5552">
            <w:pPr>
              <w:spacing w:before="40" w:after="4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Default="00C933B6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Default="00C933B6" w:rsidP="002E5552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х</w:t>
            </w:r>
            <w:proofErr w:type="spellEnd"/>
          </w:p>
        </w:tc>
      </w:tr>
      <w:tr w:rsidR="00C933B6" w:rsidTr="001018DE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Default="00C933B6" w:rsidP="002E5552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Default="00D67D0F" w:rsidP="002E5552">
            <w:pPr>
              <w:spacing w:before="40" w:after="40" w:line="20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18 739,2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Default="00FF79F2" w:rsidP="002E5552">
            <w:pPr>
              <w:spacing w:before="40" w:after="40" w:line="200" w:lineRule="exact"/>
              <w:ind w:right="463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101,1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Default="00FF79F2" w:rsidP="002E5552">
            <w:pPr>
              <w:spacing w:before="40" w:after="40" w:line="200" w:lineRule="exact"/>
              <w:ind w:right="340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Default="00C933B6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Default="00C933B6" w:rsidP="002E5552">
            <w:pPr>
              <w:spacing w:before="40" w:after="4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</w:tr>
      <w:tr w:rsidR="00C933B6" w:rsidTr="001018DE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Default="00C933B6" w:rsidP="002E5552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Default="00D67D0F" w:rsidP="002E55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3 502,4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Default="00FF79F2" w:rsidP="002E5552">
            <w:pPr>
              <w:spacing w:before="40" w:after="4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Default="00085CFF" w:rsidP="002E5552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Default="00C933B6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4 396,7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Default="00C933B6" w:rsidP="002E555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C933B6" w:rsidTr="001018DE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Pr="00797EAB" w:rsidRDefault="00C933B6" w:rsidP="002E5552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797EAB"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Pr="00797EAB" w:rsidRDefault="00D67D0F" w:rsidP="002E55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3 633,8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Pr="00797EAB" w:rsidRDefault="00FF79F2" w:rsidP="002E5552">
            <w:pPr>
              <w:spacing w:before="40" w:after="4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Pr="00797EAB" w:rsidRDefault="00085CFF" w:rsidP="002E5552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Pr="00797EAB" w:rsidRDefault="00C933B6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4 477,4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33B6" w:rsidRPr="00797EAB" w:rsidRDefault="00C933B6" w:rsidP="002E555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D10420" w:rsidTr="001018DE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797EAB" w:rsidRDefault="00D10420" w:rsidP="00FE7E51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C4084E">
              <w:rPr>
                <w:rFonts w:eastAsiaTheme="minorEastAsia"/>
                <w:b w:val="0"/>
                <w:i/>
              </w:rPr>
              <w:t>Январь-</w:t>
            </w:r>
            <w:r>
              <w:rPr>
                <w:rFonts w:eastAsiaTheme="minorEastAsia"/>
                <w:b w:val="0"/>
                <w:i/>
              </w:rPr>
              <w:t>август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093EA4" w:rsidRDefault="00D10420" w:rsidP="002E5552">
            <w:pPr>
              <w:spacing w:before="40" w:after="40" w:line="200" w:lineRule="exact"/>
              <w:ind w:right="397"/>
              <w:jc w:val="right"/>
              <w:rPr>
                <w:i/>
                <w:sz w:val="22"/>
              </w:rPr>
            </w:pPr>
            <w:r w:rsidRPr="00093EA4">
              <w:rPr>
                <w:i/>
                <w:sz w:val="22"/>
              </w:rPr>
              <w:t>25 875,4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093EA4" w:rsidRDefault="00D10420" w:rsidP="002E5552">
            <w:pPr>
              <w:spacing w:before="40" w:after="40" w:line="200" w:lineRule="exact"/>
              <w:ind w:right="463"/>
              <w:jc w:val="right"/>
              <w:rPr>
                <w:i/>
                <w:sz w:val="22"/>
              </w:rPr>
            </w:pPr>
            <w:r w:rsidRPr="00093EA4">
              <w:rPr>
                <w:i/>
                <w:sz w:val="22"/>
              </w:rPr>
              <w:t>102,7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Default="00D10420" w:rsidP="00D10420">
            <w:pPr>
              <w:spacing w:before="40" w:after="40" w:line="200" w:lineRule="exact"/>
              <w:ind w:right="340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Default="00D10420" w:rsidP="00D10420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Default="00D10420" w:rsidP="00D10420">
            <w:pPr>
              <w:spacing w:before="40" w:after="4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</w:tr>
      <w:tr w:rsidR="00D10420" w:rsidTr="001018DE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797EAB" w:rsidRDefault="00D10420" w:rsidP="002E5552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797EAB" w:rsidRDefault="00D10420" w:rsidP="002E55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3 435,1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797EAB" w:rsidRDefault="00D10420" w:rsidP="002E5552">
            <w:pPr>
              <w:spacing w:before="40" w:after="4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107,3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797EAB" w:rsidRDefault="00D10420" w:rsidP="002E5552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94,2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797EAB" w:rsidRDefault="00D10420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4 539,5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797EAB" w:rsidRDefault="00D10420" w:rsidP="002E555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D10420" w:rsidTr="001018DE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Default="00D10420" w:rsidP="002E5552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  <w:i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A76476" w:rsidRDefault="00D10420" w:rsidP="002E5552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10 571,3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A76476" w:rsidRDefault="00D10420" w:rsidP="002E5552">
            <w:pPr>
              <w:spacing w:before="40" w:after="40" w:line="20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A76476" w:rsidRDefault="00D10420" w:rsidP="002E5552">
            <w:pPr>
              <w:spacing w:before="40" w:after="4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Default="00D10420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Default="00D10420" w:rsidP="002E5552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х</w:t>
            </w:r>
            <w:proofErr w:type="spellEnd"/>
          </w:p>
        </w:tc>
      </w:tr>
      <w:tr w:rsidR="00D10420" w:rsidTr="001018DE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C4084E" w:rsidRDefault="00D10420" w:rsidP="002E5552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C4084E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C4084E" w:rsidRDefault="00D10420" w:rsidP="002E5552">
            <w:pPr>
              <w:spacing w:before="40" w:after="40" w:line="20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29 310,5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C4084E" w:rsidRDefault="00D10420" w:rsidP="002E5552">
            <w:pPr>
              <w:spacing w:before="40" w:after="40" w:line="200" w:lineRule="exact"/>
              <w:ind w:right="463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103,2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C4084E" w:rsidRDefault="00D10420" w:rsidP="002E5552">
            <w:pPr>
              <w:spacing w:before="40" w:after="40" w:line="200" w:lineRule="exact"/>
              <w:ind w:right="340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C4084E" w:rsidRDefault="00D10420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C4084E" w:rsidRDefault="00D10420" w:rsidP="002E5552">
            <w:pPr>
              <w:spacing w:before="40" w:after="4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</w:tr>
      <w:tr w:rsidR="00D10420" w:rsidTr="001018DE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C4084E" w:rsidRDefault="00D10420" w:rsidP="002E5552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C4084E" w:rsidRDefault="00D10420" w:rsidP="002E55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3 507,5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C4084E" w:rsidRDefault="00D10420" w:rsidP="002E5552">
            <w:pPr>
              <w:spacing w:before="40" w:after="4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420" w:rsidRPr="00C4084E" w:rsidRDefault="00D10420" w:rsidP="002E5552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C4084E" w:rsidRDefault="00D10420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4 657,1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C4084E" w:rsidRDefault="00D10420" w:rsidP="002E555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D10420" w:rsidTr="001018DE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C4084E" w:rsidRDefault="00D10420" w:rsidP="002E5552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Default="00D10420" w:rsidP="002E55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3 401,6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Default="00D10420" w:rsidP="002E5552">
            <w:pPr>
              <w:spacing w:before="40" w:after="4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109,2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420" w:rsidRDefault="00D10420" w:rsidP="002E5552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Default="00D10420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4 820,7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Default="00D10420" w:rsidP="002E555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D10420" w:rsidTr="001018DE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Default="00D10420" w:rsidP="002E5552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D67D0F" w:rsidRDefault="00D10420" w:rsidP="002E55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4 017,7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Default="00D10420" w:rsidP="002E5552">
            <w:pPr>
              <w:spacing w:before="40" w:after="4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109,5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420" w:rsidRDefault="00D10420" w:rsidP="002E5552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118,2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D7789A" w:rsidRDefault="00D10420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4 842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065316" w:rsidRDefault="00D10420" w:rsidP="002E5552">
            <w:pPr>
              <w:spacing w:before="40" w:after="40" w:line="200" w:lineRule="exact"/>
              <w:ind w:right="51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45</w:t>
            </w:r>
          </w:p>
        </w:tc>
      </w:tr>
      <w:tr w:rsidR="00D10420" w:rsidTr="001018DE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Default="00D10420" w:rsidP="002E5552">
            <w:pPr>
              <w:spacing w:before="40" w:after="40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A07FE5" w:rsidRDefault="00D10420" w:rsidP="002E5552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10 926,8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A07FE5" w:rsidRDefault="00D10420" w:rsidP="002E5552">
            <w:pPr>
              <w:spacing w:before="40" w:after="40" w:line="20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0420" w:rsidRDefault="00D10420" w:rsidP="002E5552">
            <w:pPr>
              <w:tabs>
                <w:tab w:val="left" w:pos="1096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Default="00D10420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Default="00D10420" w:rsidP="002E5552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х</w:t>
            </w:r>
            <w:proofErr w:type="spellEnd"/>
          </w:p>
        </w:tc>
      </w:tr>
      <w:tr w:rsidR="00D10420" w:rsidRPr="00D93352" w:rsidTr="001018DE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F11DCB" w:rsidRDefault="00D10420" w:rsidP="002E5552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</w:rPr>
            </w:pPr>
            <w:r w:rsidRPr="00F11DCB">
              <w:rPr>
                <w:rFonts w:eastAsiaTheme="minorEastAsia"/>
              </w:rPr>
              <w:t>Январь-декабрь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F11DCB" w:rsidRDefault="00D10420" w:rsidP="002E5552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40 237,3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F11DCB" w:rsidRDefault="00D10420" w:rsidP="002E5552">
            <w:pPr>
              <w:spacing w:before="40" w:after="40" w:line="20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F11DCB" w:rsidRDefault="00D10420" w:rsidP="002E5552">
            <w:pPr>
              <w:spacing w:before="40" w:after="40" w:line="200" w:lineRule="exact"/>
              <w:ind w:right="340"/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F11DCB" w:rsidRDefault="00D10420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 w:rsidRPr="00F11DCB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F11DCB" w:rsidRDefault="00D10420" w:rsidP="002E5552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F11DCB">
              <w:rPr>
                <w:b/>
                <w:sz w:val="22"/>
              </w:rPr>
              <w:t>х</w:t>
            </w:r>
            <w:proofErr w:type="spellEnd"/>
          </w:p>
        </w:tc>
      </w:tr>
      <w:tr w:rsidR="00D10420" w:rsidRPr="00D93352" w:rsidTr="001018DE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BF3467" w:rsidRDefault="00D10420" w:rsidP="002E5552">
            <w:pPr>
              <w:pStyle w:val="4"/>
              <w:keepNext w:val="0"/>
              <w:spacing w:before="40" w:after="40" w:line="200" w:lineRule="exact"/>
              <w:ind w:left="261" w:right="-102" w:hanging="204"/>
              <w:jc w:val="center"/>
              <w:rPr>
                <w:rFonts w:eastAsiaTheme="minorEastAsia"/>
                <w:i/>
              </w:rPr>
            </w:pPr>
            <w:r>
              <w:t>2018 г.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BF3467" w:rsidRDefault="00D10420" w:rsidP="002E5552">
            <w:pPr>
              <w:spacing w:before="40" w:after="40" w:line="20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BF3467" w:rsidRDefault="00D10420" w:rsidP="002E5552">
            <w:pPr>
              <w:spacing w:before="40" w:after="40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BF3467" w:rsidRDefault="00D10420" w:rsidP="002E5552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BF3467" w:rsidRDefault="00D10420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BF3467" w:rsidRDefault="00D10420" w:rsidP="002E5552">
            <w:pPr>
              <w:spacing w:before="4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D10420" w:rsidRPr="00F8330B" w:rsidTr="001018DE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C323E9" w:rsidRDefault="00D10420" w:rsidP="002E5552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C323E9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C323E9" w:rsidRDefault="00D10420" w:rsidP="002E55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C323E9">
              <w:rPr>
                <w:sz w:val="22"/>
              </w:rPr>
              <w:t>3 149,1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C323E9" w:rsidRDefault="00D10420" w:rsidP="002E5552">
            <w:pPr>
              <w:spacing w:before="40" w:after="40" w:line="200" w:lineRule="exact"/>
              <w:ind w:right="463"/>
              <w:jc w:val="right"/>
              <w:rPr>
                <w:sz w:val="22"/>
              </w:rPr>
            </w:pPr>
            <w:r w:rsidRPr="00C323E9">
              <w:rPr>
                <w:sz w:val="22"/>
              </w:rPr>
              <w:t>109,5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C323E9" w:rsidRDefault="00D10420" w:rsidP="002E5552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 w:rsidRPr="00C323E9">
              <w:rPr>
                <w:sz w:val="22"/>
              </w:rPr>
              <w:t>79,2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C323E9" w:rsidRDefault="00D10420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sz w:val="22"/>
              </w:rPr>
            </w:pPr>
            <w:r w:rsidRPr="00C323E9">
              <w:rPr>
                <w:sz w:val="22"/>
              </w:rPr>
              <w:t>4 805,2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C323E9" w:rsidRDefault="00D10420" w:rsidP="002E555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 w:rsidRPr="00C323E9">
              <w:rPr>
                <w:sz w:val="22"/>
              </w:rPr>
              <w:t>54</w:t>
            </w:r>
          </w:p>
        </w:tc>
      </w:tr>
      <w:tr w:rsidR="00D10420" w:rsidRPr="00F8330B" w:rsidTr="004102AC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613C80" w:rsidRDefault="00D10420" w:rsidP="002E5552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C323E9" w:rsidRDefault="00D10420" w:rsidP="002E55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C323E9">
              <w:rPr>
                <w:sz w:val="22"/>
              </w:rPr>
              <w:t>3 111,5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C323E9" w:rsidRDefault="00D10420" w:rsidP="002E5552">
            <w:pPr>
              <w:spacing w:before="40" w:after="40" w:line="200" w:lineRule="exact"/>
              <w:ind w:right="463"/>
              <w:jc w:val="right"/>
              <w:rPr>
                <w:sz w:val="22"/>
              </w:rPr>
            </w:pPr>
            <w:r w:rsidRPr="00C323E9">
              <w:rPr>
                <w:sz w:val="22"/>
              </w:rPr>
              <w:t>110,0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C323E9" w:rsidRDefault="00D10420" w:rsidP="002E5552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 w:rsidRPr="00C323E9">
              <w:rPr>
                <w:sz w:val="22"/>
              </w:rPr>
              <w:t>98,5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C323E9" w:rsidRDefault="00D10420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4 871,8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C323E9" w:rsidRDefault="00D10420" w:rsidP="002E555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D10420" w:rsidRPr="00F8330B" w:rsidTr="001018DE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1018DE" w:rsidRDefault="00D10420" w:rsidP="002E5552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C323E9" w:rsidRDefault="00D10420" w:rsidP="002E55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3 584,0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C323E9" w:rsidRDefault="00D10420" w:rsidP="002E5552">
            <w:pPr>
              <w:spacing w:before="40" w:after="4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109,5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C323E9" w:rsidRDefault="00D10420" w:rsidP="002E5552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114,3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C323E9" w:rsidRDefault="00D10420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5 040,0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C323E9" w:rsidRDefault="00D10420" w:rsidP="002E555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D10420" w:rsidRPr="00F8330B" w:rsidTr="00C933B6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292C47" w:rsidRDefault="00D10420" w:rsidP="002E5552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</w:rPr>
            </w:pPr>
            <w:r w:rsidRPr="00292C47">
              <w:rPr>
                <w:rFonts w:eastAsiaTheme="minorEastAsia"/>
              </w:rPr>
              <w:t>I квартал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292C47" w:rsidRDefault="00D10420" w:rsidP="002E5552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292C47">
              <w:rPr>
                <w:b/>
                <w:sz w:val="22"/>
              </w:rPr>
              <w:t>9 844,6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292C47" w:rsidRDefault="00D10420" w:rsidP="002E5552">
            <w:pPr>
              <w:spacing w:before="40" w:after="40" w:line="200" w:lineRule="exact"/>
              <w:ind w:right="463"/>
              <w:jc w:val="right"/>
              <w:rPr>
                <w:b/>
                <w:sz w:val="22"/>
              </w:rPr>
            </w:pPr>
            <w:r w:rsidRPr="00292C47">
              <w:rPr>
                <w:b/>
                <w:sz w:val="22"/>
              </w:rPr>
              <w:t>109,7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292C47" w:rsidRDefault="00D10420" w:rsidP="002E5552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lang w:val="en-US"/>
              </w:rPr>
            </w:pPr>
            <w:r w:rsidRPr="00292C47">
              <w:rPr>
                <w:b/>
                <w:sz w:val="22"/>
                <w:lang w:val="en-US"/>
              </w:rPr>
              <w:t>91</w:t>
            </w:r>
            <w:r w:rsidRPr="00292C47">
              <w:rPr>
                <w:b/>
                <w:sz w:val="22"/>
              </w:rPr>
              <w:t>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292C47" w:rsidRDefault="00D10420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 w:rsidRPr="00292C47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292C47" w:rsidRDefault="00D10420" w:rsidP="002E5552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292C47">
              <w:rPr>
                <w:b/>
                <w:sz w:val="22"/>
              </w:rPr>
              <w:t>х</w:t>
            </w:r>
            <w:proofErr w:type="spellEnd"/>
          </w:p>
        </w:tc>
      </w:tr>
      <w:tr w:rsidR="00D10420" w:rsidRPr="00F8330B" w:rsidTr="00B67AEE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Default="00D10420" w:rsidP="002E5552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087213" w:rsidRDefault="00D10420" w:rsidP="002E55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3 580,7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087213" w:rsidRDefault="00D10420" w:rsidP="002E5552">
            <w:pPr>
              <w:spacing w:before="40" w:after="4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110,3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087213" w:rsidRDefault="00D10420" w:rsidP="002E5552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087213" w:rsidRDefault="00D10420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5 115,3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087213" w:rsidRDefault="00D10420" w:rsidP="002E555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D10420" w:rsidRPr="00F8330B" w:rsidTr="00C933B6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Default="00D10420" w:rsidP="002E5552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B67AEE" w:rsidRDefault="00D10420" w:rsidP="002E55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B67AEE">
              <w:rPr>
                <w:sz w:val="22"/>
              </w:rPr>
              <w:t>3 781,4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A826A5" w:rsidRDefault="00D10420" w:rsidP="002E5552">
            <w:pPr>
              <w:spacing w:before="40" w:after="4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A826A5" w:rsidRDefault="00D10420" w:rsidP="002E5552">
            <w:pPr>
              <w:spacing w:before="40" w:after="40" w:line="200" w:lineRule="exact"/>
              <w:ind w:right="340"/>
              <w:jc w:val="right"/>
              <w:rPr>
                <w:bCs/>
                <w:sz w:val="22"/>
              </w:rPr>
            </w:pPr>
            <w:r w:rsidRPr="00B67AEE">
              <w:rPr>
                <w:sz w:val="22"/>
              </w:rPr>
              <w:t>106</w:t>
            </w:r>
            <w:r>
              <w:rPr>
                <w:bCs/>
                <w:sz w:val="22"/>
              </w:rPr>
              <w:t>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087213" w:rsidRDefault="00D10420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5 170,0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087213" w:rsidRDefault="00D10420" w:rsidP="002E555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D10420" w:rsidRPr="00292C47" w:rsidTr="000B0EC0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595EA2" w:rsidRDefault="00D10420" w:rsidP="002E5552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DC539F" w:rsidRDefault="00D10420" w:rsidP="002E55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DC539F">
              <w:rPr>
                <w:sz w:val="22"/>
              </w:rPr>
              <w:t>3 783,3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DC539F" w:rsidRDefault="00D10420" w:rsidP="002E5552">
            <w:pPr>
              <w:spacing w:before="40" w:after="40" w:line="200" w:lineRule="exact"/>
              <w:ind w:right="463"/>
              <w:jc w:val="right"/>
              <w:rPr>
                <w:bCs/>
                <w:sz w:val="22"/>
              </w:rPr>
            </w:pPr>
            <w:r w:rsidRPr="00DC539F">
              <w:rPr>
                <w:bCs/>
                <w:sz w:val="22"/>
              </w:rPr>
              <w:t>109,0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DC539F" w:rsidRDefault="00D10420" w:rsidP="002E5552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 w:rsidRPr="00DC539F">
              <w:rPr>
                <w:sz w:val="22"/>
              </w:rPr>
              <w:t>99,7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595EA2" w:rsidRDefault="00D10420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5 177,7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595EA2" w:rsidRDefault="00D10420" w:rsidP="002E555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D10420" w:rsidRPr="00292C47" w:rsidTr="000B0EC0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595EA2" w:rsidRDefault="00D10420" w:rsidP="002E5552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proofErr w:type="spellStart"/>
            <w:r>
              <w:rPr>
                <w:rFonts w:eastAsiaTheme="minorEastAsia"/>
                <w:lang w:val="en-US"/>
              </w:rPr>
              <w:t>I</w:t>
            </w:r>
            <w:proofErr w:type="spellEnd"/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DC539F" w:rsidRDefault="00D10420" w:rsidP="002E5552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DC539F">
              <w:rPr>
                <w:b/>
                <w:sz w:val="22"/>
              </w:rPr>
              <w:t>11 145,4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DC539F" w:rsidRDefault="00D10420" w:rsidP="002E5552">
            <w:pPr>
              <w:spacing w:before="40" w:after="40" w:line="200" w:lineRule="exact"/>
              <w:ind w:right="463"/>
              <w:jc w:val="right"/>
              <w:rPr>
                <w:b/>
                <w:bCs/>
                <w:sz w:val="22"/>
              </w:rPr>
            </w:pPr>
            <w:r w:rsidRPr="00DC539F">
              <w:rPr>
                <w:b/>
                <w:bCs/>
                <w:sz w:val="22"/>
              </w:rPr>
              <w:t>110,1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DC539F" w:rsidRDefault="00D10420" w:rsidP="002E5552">
            <w:pPr>
              <w:spacing w:before="40" w:after="40" w:line="200" w:lineRule="exact"/>
              <w:ind w:right="340"/>
              <w:jc w:val="right"/>
              <w:rPr>
                <w:b/>
                <w:sz w:val="22"/>
              </w:rPr>
            </w:pPr>
            <w:r w:rsidRPr="00DC539F">
              <w:rPr>
                <w:b/>
                <w:sz w:val="22"/>
              </w:rPr>
              <w:t>112,5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Default="00D10420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Default="00D10420" w:rsidP="002E5552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х</w:t>
            </w:r>
            <w:proofErr w:type="spellEnd"/>
          </w:p>
        </w:tc>
      </w:tr>
      <w:tr w:rsidR="00D10420" w:rsidRPr="00292C47" w:rsidTr="008642D4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8642D4" w:rsidRDefault="00D10420" w:rsidP="002E5552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8642D4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8642D4" w:rsidRDefault="00D10420" w:rsidP="002E5552">
            <w:pPr>
              <w:spacing w:before="40" w:after="40" w:line="200" w:lineRule="exact"/>
              <w:ind w:right="397"/>
              <w:jc w:val="right"/>
              <w:rPr>
                <w:i/>
                <w:sz w:val="22"/>
              </w:rPr>
            </w:pPr>
            <w:r w:rsidRPr="008642D4">
              <w:rPr>
                <w:i/>
                <w:sz w:val="22"/>
              </w:rPr>
              <w:t>20 990,0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8642D4" w:rsidRDefault="00D10420" w:rsidP="002E5552">
            <w:pPr>
              <w:spacing w:before="40" w:after="40" w:line="200" w:lineRule="exact"/>
              <w:ind w:right="463"/>
              <w:jc w:val="right"/>
              <w:rPr>
                <w:bCs/>
                <w:i/>
                <w:sz w:val="22"/>
              </w:rPr>
            </w:pPr>
            <w:r w:rsidRPr="008642D4">
              <w:rPr>
                <w:bCs/>
                <w:i/>
                <w:sz w:val="22"/>
              </w:rPr>
              <w:t>109,9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8642D4" w:rsidRDefault="00D10420" w:rsidP="002E5552">
            <w:pPr>
              <w:spacing w:before="40" w:after="40" w:line="200" w:lineRule="exact"/>
              <w:ind w:right="340"/>
              <w:jc w:val="right"/>
              <w:rPr>
                <w:i/>
                <w:sz w:val="22"/>
              </w:rPr>
            </w:pPr>
            <w:proofErr w:type="spellStart"/>
            <w:r w:rsidRPr="008642D4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8642D4" w:rsidRDefault="00D10420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i/>
                <w:sz w:val="22"/>
              </w:rPr>
            </w:pPr>
            <w:proofErr w:type="spellStart"/>
            <w:r w:rsidRPr="008642D4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8642D4" w:rsidRDefault="00D10420" w:rsidP="002E5552">
            <w:pPr>
              <w:spacing w:before="40" w:after="4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8642D4">
              <w:rPr>
                <w:i/>
                <w:sz w:val="22"/>
              </w:rPr>
              <w:t>х</w:t>
            </w:r>
            <w:proofErr w:type="spellEnd"/>
          </w:p>
        </w:tc>
      </w:tr>
      <w:tr w:rsidR="00D10420" w:rsidRPr="00292C47" w:rsidTr="008642D4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Default="00D10420" w:rsidP="002E5552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255FB0" w:rsidRDefault="00D10420" w:rsidP="002E55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255FB0">
              <w:rPr>
                <w:sz w:val="22"/>
              </w:rPr>
              <w:t>3 819,5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255FB0" w:rsidRDefault="00D10420" w:rsidP="002E5552">
            <w:pPr>
              <w:spacing w:before="40" w:after="40" w:line="200" w:lineRule="exact"/>
              <w:ind w:right="463"/>
              <w:jc w:val="right"/>
              <w:rPr>
                <w:bCs/>
                <w:sz w:val="22"/>
              </w:rPr>
            </w:pPr>
            <w:r w:rsidRPr="00255FB0">
              <w:rPr>
                <w:bCs/>
                <w:sz w:val="22"/>
              </w:rPr>
              <w:t>107,7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255FB0" w:rsidRDefault="00D10420" w:rsidP="002E5552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 w:rsidRPr="00255FB0">
              <w:rPr>
                <w:sz w:val="22"/>
              </w:rPr>
              <w:t>101,2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255FB0" w:rsidRDefault="00D10420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5 195,2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255FB0" w:rsidRDefault="00D10420" w:rsidP="002E555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D10420" w:rsidRPr="00292C47" w:rsidTr="002E555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2E5552" w:rsidRDefault="00D10420" w:rsidP="002E5552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2E5552"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093EA4" w:rsidRDefault="007C1CEC" w:rsidP="002E55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093EA4">
              <w:rPr>
                <w:sz w:val="22"/>
              </w:rPr>
              <w:t>4 025,3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093EA4" w:rsidRDefault="007C1CEC" w:rsidP="002E5552">
            <w:pPr>
              <w:spacing w:before="40" w:after="40" w:line="200" w:lineRule="exact"/>
              <w:ind w:right="463"/>
              <w:jc w:val="right"/>
              <w:rPr>
                <w:bCs/>
                <w:sz w:val="22"/>
              </w:rPr>
            </w:pPr>
            <w:r w:rsidRPr="00093EA4">
              <w:rPr>
                <w:bCs/>
                <w:sz w:val="22"/>
              </w:rPr>
              <w:t>108,7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093EA4" w:rsidRDefault="007C1CEC" w:rsidP="002E5552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 w:rsidRPr="00093EA4">
              <w:rPr>
                <w:sz w:val="22"/>
              </w:rPr>
              <w:t>105,2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093EA4" w:rsidRDefault="007C1CEC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sz w:val="22"/>
              </w:rPr>
            </w:pPr>
            <w:r w:rsidRPr="00093EA4">
              <w:rPr>
                <w:sz w:val="22"/>
              </w:rPr>
              <w:t>5 331,1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10420" w:rsidRPr="00C56DF9" w:rsidRDefault="007C1CEC" w:rsidP="002E555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 w:rsidRPr="00C56DF9">
              <w:rPr>
                <w:sz w:val="22"/>
              </w:rPr>
              <w:t>47</w:t>
            </w:r>
          </w:p>
        </w:tc>
      </w:tr>
      <w:tr w:rsidR="00D10420" w:rsidRPr="00292C47" w:rsidTr="001018DE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10420" w:rsidRPr="008642D4" w:rsidRDefault="00D10420" w:rsidP="002E5552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</w:rPr>
            </w:pPr>
            <w:r w:rsidRPr="008642D4">
              <w:rPr>
                <w:rFonts w:eastAsiaTheme="minorEastAsia"/>
                <w:i/>
              </w:rPr>
              <w:t>Январь-</w:t>
            </w:r>
            <w:r>
              <w:rPr>
                <w:rFonts w:eastAsiaTheme="minorEastAsia"/>
                <w:i/>
              </w:rPr>
              <w:t>август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10420" w:rsidRPr="008642D4" w:rsidRDefault="007C1CEC" w:rsidP="002E5552">
            <w:pPr>
              <w:spacing w:before="40" w:after="40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28 834,8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10420" w:rsidRPr="008642D4" w:rsidRDefault="007C1CEC" w:rsidP="002E5552">
            <w:pPr>
              <w:spacing w:before="40" w:after="40" w:line="200" w:lineRule="exact"/>
              <w:ind w:right="463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109,4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10420" w:rsidRPr="008642D4" w:rsidRDefault="00D10420" w:rsidP="002E5552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</w:rPr>
            </w:pPr>
            <w:proofErr w:type="spellStart"/>
            <w:r w:rsidRPr="008642D4">
              <w:rPr>
                <w:b/>
                <w:i/>
                <w:sz w:val="22"/>
              </w:rPr>
              <w:t>х</w:t>
            </w:r>
            <w:proofErr w:type="spellEnd"/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10420" w:rsidRPr="008642D4" w:rsidRDefault="00D10420" w:rsidP="002E5552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b/>
                <w:i/>
                <w:sz w:val="22"/>
              </w:rPr>
            </w:pPr>
            <w:proofErr w:type="spellStart"/>
            <w:r w:rsidRPr="008642D4">
              <w:rPr>
                <w:b/>
                <w:i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10420" w:rsidRPr="008642D4" w:rsidRDefault="00D10420" w:rsidP="002E5552">
            <w:pPr>
              <w:spacing w:before="4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  <w:proofErr w:type="spellStart"/>
            <w:r w:rsidRPr="008642D4">
              <w:rPr>
                <w:b/>
                <w:i/>
                <w:sz w:val="22"/>
              </w:rPr>
              <w:t>х</w:t>
            </w:r>
            <w:proofErr w:type="spellEnd"/>
          </w:p>
        </w:tc>
      </w:tr>
    </w:tbl>
    <w:p w:rsidR="002E5552" w:rsidRDefault="002E5552" w:rsidP="00A15023">
      <w:pPr>
        <w:pStyle w:val="a3"/>
        <w:tabs>
          <w:tab w:val="left" w:pos="708"/>
        </w:tabs>
        <w:spacing w:before="200" w:after="40"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031752" w:rsidRPr="00F0491C" w:rsidRDefault="00031752" w:rsidP="00A15023">
      <w:pPr>
        <w:pStyle w:val="a3"/>
        <w:tabs>
          <w:tab w:val="left" w:pos="708"/>
        </w:tabs>
        <w:spacing w:before="200" w:after="40" w:line="2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031752" w:rsidRDefault="00031752" w:rsidP="00E01B16">
      <w:pPr>
        <w:pStyle w:val="a3"/>
        <w:tabs>
          <w:tab w:val="left" w:pos="708"/>
        </w:tabs>
        <w:spacing w:before="40" w:after="40" w:line="22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D90937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594D06" w:rsidRPr="00F0491C" w:rsidRDefault="004E6171" w:rsidP="00594D06">
      <w:pPr>
        <w:pStyle w:val="a3"/>
        <w:tabs>
          <w:tab w:val="left" w:pos="708"/>
        </w:tabs>
        <w:spacing w:before="40" w:after="40"/>
        <w:jc w:val="center"/>
        <w:rPr>
          <w:rFonts w:ascii="Arial" w:hAnsi="Arial" w:cs="Arial"/>
          <w:bCs/>
          <w:i/>
          <w:iCs/>
        </w:rPr>
      </w:pPr>
      <w:r w:rsidRPr="004E6171">
        <w:rPr>
          <w:noProof/>
        </w:rPr>
        <w:pict>
          <v:group id="_x0000_s2356" style="position:absolute;left:0;text-align:left;margin-left:149.85pt;margin-top:116.35pt;width:313.9pt;height:27.8pt;z-index:251791360" coordorigin="5145,5033" coordsize="5323,493">
            <v:rect id="_x0000_s2357" style="position:absolute;left:5145;top:5039;width:1345;height:487;flip:x" filled="f" stroked="f" strokecolor="white" strokeweight=".25pt">
              <v:textbox style="mso-next-textbox:#_x0000_s2357;mso-direction-alt:auto">
                <w:txbxContent>
                  <w:p w:rsidR="00854DDB" w:rsidRPr="007906DB" w:rsidRDefault="00854DDB" w:rsidP="00594D06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 xml:space="preserve">7 </w:t>
                    </w: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г.</w:t>
                    </w:r>
                  </w:p>
                </w:txbxContent>
              </v:textbox>
            </v:rect>
            <v:rect id="_x0000_s2358" style="position:absolute;left:9333;top:5033;width:1135;height:487;flip:x" filled="f" stroked="f" strokecolor="white" strokeweight=".25pt">
              <v:textbox style="mso-next-textbox:#_x0000_s2358;mso-direction-alt:auto">
                <w:txbxContent>
                  <w:p w:rsidR="00854DDB" w:rsidRPr="00E04EBA" w:rsidRDefault="00854DDB" w:rsidP="00594D06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8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594D06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>
            <wp:extent cx="5959366" cy="1568669"/>
            <wp:effectExtent l="0" t="0" r="3284" b="0"/>
            <wp:docPr id="5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31752" w:rsidRPr="003C04D5" w:rsidRDefault="00031752" w:rsidP="00031752">
      <w:pPr>
        <w:rPr>
          <w:sz w:val="2"/>
          <w:szCs w:val="2"/>
        </w:rPr>
      </w:pPr>
    </w:p>
    <w:p w:rsidR="00031752" w:rsidRDefault="00031752" w:rsidP="00854DDB">
      <w:pPr>
        <w:pStyle w:val="a3"/>
        <w:tabs>
          <w:tab w:val="left" w:pos="708"/>
        </w:tabs>
        <w:spacing w:before="240" w:after="12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>Розничный товарооборот</w:t>
      </w:r>
      <w:r>
        <w:rPr>
          <w:rFonts w:ascii="Arial" w:hAnsi="Arial" w:cs="Arial"/>
          <w:b/>
          <w:sz w:val="22"/>
          <w:szCs w:val="22"/>
        </w:rPr>
        <w:t xml:space="preserve"> и запасы товаров</w:t>
      </w:r>
      <w:r w:rsidR="002C6D01" w:rsidRPr="004D214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по областям и 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95" w:type="pct"/>
        <w:jc w:val="center"/>
        <w:tblInd w:w="-15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27"/>
        <w:gridCol w:w="1275"/>
        <w:gridCol w:w="1417"/>
        <w:gridCol w:w="1277"/>
        <w:gridCol w:w="1213"/>
        <w:gridCol w:w="1169"/>
        <w:gridCol w:w="1224"/>
      </w:tblGrid>
      <w:tr w:rsidR="00031752" w:rsidTr="002E5552">
        <w:trPr>
          <w:cantSplit/>
          <w:trHeight w:val="178"/>
          <w:tblHeader/>
          <w:jc w:val="center"/>
        </w:trPr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031752" w:rsidP="00454F4E">
            <w:pPr>
              <w:spacing w:before="20" w:after="20" w:line="240" w:lineRule="exact"/>
              <w:rPr>
                <w:sz w:val="22"/>
              </w:rPr>
            </w:pPr>
          </w:p>
        </w:tc>
        <w:tc>
          <w:tcPr>
            <w:tcW w:w="21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Default="00031752" w:rsidP="00454F4E">
            <w:pPr>
              <w:spacing w:before="20" w:after="2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19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0106D" w:rsidRDefault="00031752" w:rsidP="00454F4E">
            <w:pPr>
              <w:spacing w:before="20" w:after="20" w:line="240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A97332" w:rsidTr="002E5552">
        <w:trPr>
          <w:jc w:val="center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752" w:rsidRPr="00591BB0" w:rsidRDefault="00031752" w:rsidP="00454F4E">
            <w:pPr>
              <w:spacing w:before="20" w:after="20" w:line="24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B0707E" w:rsidP="00454F4E">
            <w:pPr>
              <w:spacing w:before="20" w:after="2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8642D4">
              <w:rPr>
                <w:sz w:val="22"/>
              </w:rPr>
              <w:t>нварь-</w:t>
            </w:r>
            <w:r w:rsidR="002E5552">
              <w:rPr>
                <w:sz w:val="22"/>
              </w:rPr>
              <w:t>август</w:t>
            </w:r>
            <w:r w:rsidR="00BD050B">
              <w:rPr>
                <w:sz w:val="22"/>
              </w:rPr>
              <w:br/>
            </w:r>
            <w:r w:rsidR="00031752">
              <w:rPr>
                <w:sz w:val="22"/>
              </w:rPr>
              <w:t>201</w:t>
            </w:r>
            <w:r w:rsidR="00BD050B">
              <w:rPr>
                <w:sz w:val="22"/>
              </w:rPr>
              <w:t>8</w:t>
            </w:r>
            <w:r w:rsidR="00031752">
              <w:rPr>
                <w:sz w:val="22"/>
              </w:rPr>
              <w:t xml:space="preserve"> г., </w:t>
            </w:r>
            <w:r w:rsidR="009B07DD" w:rsidRPr="009B07DD">
              <w:rPr>
                <w:sz w:val="22"/>
              </w:rPr>
              <w:br/>
            </w:r>
            <w:r w:rsidR="00031752">
              <w:rPr>
                <w:sz w:val="22"/>
              </w:rPr>
              <w:t>мл</w:t>
            </w:r>
            <w:r w:rsidR="005767E1">
              <w:rPr>
                <w:sz w:val="22"/>
              </w:rPr>
              <w:t>н</w:t>
            </w:r>
            <w:r w:rsidR="00031752">
              <w:rPr>
                <w:sz w:val="22"/>
              </w:rPr>
              <w:t xml:space="preserve">. руб. </w:t>
            </w:r>
            <w:r w:rsidR="00031752">
              <w:rPr>
                <w:sz w:val="22"/>
              </w:rPr>
              <w:br/>
              <w:t>(в текущих ценах)</w:t>
            </w:r>
          </w:p>
        </w:tc>
        <w:tc>
          <w:tcPr>
            <w:tcW w:w="1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Default="00031752" w:rsidP="00454F4E">
            <w:pPr>
              <w:spacing w:before="20" w:after="2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BC5E9D" w:rsidRDefault="00031752" w:rsidP="00454F4E">
            <w:pPr>
              <w:spacing w:before="20" w:after="2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D56936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2E5552">
              <w:rPr>
                <w:sz w:val="22"/>
              </w:rPr>
              <w:t>сентября</w:t>
            </w:r>
            <w:r>
              <w:rPr>
                <w:sz w:val="22"/>
              </w:rPr>
              <w:t xml:space="preserve"> 201</w:t>
            </w:r>
            <w:r w:rsidR="008114C8">
              <w:rPr>
                <w:sz w:val="22"/>
              </w:rPr>
              <w:t>8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мл</w:t>
            </w:r>
            <w:r w:rsidR="005767E1">
              <w:rPr>
                <w:sz w:val="22"/>
              </w:rPr>
              <w:t>н</w:t>
            </w:r>
            <w:r>
              <w:rPr>
                <w:sz w:val="22"/>
              </w:rPr>
              <w:t>. руб.</w:t>
            </w:r>
          </w:p>
        </w:tc>
        <w:tc>
          <w:tcPr>
            <w:tcW w:w="13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BC5E9D" w:rsidRDefault="00031752" w:rsidP="00454F4E">
            <w:pPr>
              <w:spacing w:before="20" w:after="20" w:line="24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A97332" w:rsidTr="002E5552">
        <w:trPr>
          <w:jc w:val="center"/>
        </w:trPr>
        <w:tc>
          <w:tcPr>
            <w:tcW w:w="88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752" w:rsidRDefault="00031752" w:rsidP="00454F4E">
            <w:pPr>
              <w:spacing w:before="20" w:after="20" w:line="24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9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454F4E">
            <w:pPr>
              <w:spacing w:before="20" w:after="20" w:line="240" w:lineRule="exact"/>
              <w:jc w:val="center"/>
              <w:rPr>
                <w:sz w:val="22"/>
              </w:rPr>
            </w:pPr>
          </w:p>
        </w:tc>
        <w:tc>
          <w:tcPr>
            <w:tcW w:w="7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8642D4" w:rsidP="00454F4E">
            <w:pPr>
              <w:spacing w:before="20" w:after="2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>
              <w:rPr>
                <w:sz w:val="22"/>
              </w:rPr>
              <w:br/>
            </w:r>
            <w:r w:rsidR="002E5552">
              <w:rPr>
                <w:sz w:val="22"/>
              </w:rPr>
              <w:t>август</w:t>
            </w:r>
            <w:r w:rsidR="00590F9B">
              <w:rPr>
                <w:sz w:val="22"/>
              </w:rPr>
              <w:br/>
            </w:r>
            <w:r w:rsidR="00031752">
              <w:rPr>
                <w:sz w:val="22"/>
              </w:rPr>
              <w:t>201</w:t>
            </w:r>
            <w:r w:rsidR="00BD050B">
              <w:rPr>
                <w:sz w:val="22"/>
              </w:rPr>
              <w:t>8</w:t>
            </w:r>
            <w:r w:rsidR="00031752">
              <w:rPr>
                <w:sz w:val="22"/>
              </w:rPr>
              <w:t xml:space="preserve"> г.</w:t>
            </w:r>
            <w:r w:rsidR="00031752">
              <w:rPr>
                <w:sz w:val="22"/>
              </w:rPr>
              <w:br/>
            </w:r>
            <w:proofErr w:type="gramStart"/>
            <w:r w:rsidR="00031752">
              <w:rPr>
                <w:sz w:val="22"/>
              </w:rPr>
              <w:t>в</w:t>
            </w:r>
            <w:proofErr w:type="gramEnd"/>
            <w:r w:rsidR="00031752">
              <w:rPr>
                <w:sz w:val="22"/>
              </w:rPr>
              <w:t xml:space="preserve"> % </w:t>
            </w:r>
            <w:proofErr w:type="gramStart"/>
            <w:r w:rsidR="00031752">
              <w:rPr>
                <w:sz w:val="22"/>
              </w:rPr>
              <w:t>к</w:t>
            </w:r>
            <w:proofErr w:type="gramEnd"/>
            <w:r w:rsidR="00BD050B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2E5552">
              <w:rPr>
                <w:sz w:val="22"/>
              </w:rPr>
              <w:t>августу</w:t>
            </w:r>
            <w:r w:rsidR="00031752">
              <w:rPr>
                <w:sz w:val="22"/>
              </w:rPr>
              <w:br/>
            </w:r>
            <w:r w:rsidR="00031752" w:rsidRPr="00A56788">
              <w:rPr>
                <w:sz w:val="22"/>
              </w:rPr>
              <w:t>201</w:t>
            </w:r>
            <w:r w:rsidR="00BD050B">
              <w:rPr>
                <w:sz w:val="22"/>
              </w:rPr>
              <w:t>7</w:t>
            </w:r>
            <w:r w:rsidR="006219A6" w:rsidRPr="00BD050B">
              <w:rPr>
                <w:sz w:val="22"/>
              </w:rPr>
              <w:t xml:space="preserve"> </w:t>
            </w:r>
            <w:r w:rsidR="00031752">
              <w:rPr>
                <w:sz w:val="22"/>
              </w:rPr>
              <w:t xml:space="preserve">г. </w:t>
            </w:r>
          </w:p>
        </w:tc>
        <w:tc>
          <w:tcPr>
            <w:tcW w:w="6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031752" w:rsidP="00454F4E">
            <w:pPr>
              <w:spacing w:before="20" w:after="20" w:line="240" w:lineRule="exact"/>
              <w:jc w:val="center"/>
              <w:rPr>
                <w:sz w:val="22"/>
              </w:rPr>
            </w:pPr>
            <w:proofErr w:type="spellStart"/>
            <w:r w:rsidRPr="00E911D0">
              <w:rPr>
                <w:sz w:val="22"/>
                <w:u w:val="single"/>
              </w:rPr>
              <w:t>справочно</w:t>
            </w:r>
            <w:proofErr w:type="spellEnd"/>
            <w:r>
              <w:rPr>
                <w:sz w:val="22"/>
              </w:rPr>
              <w:br/>
            </w:r>
            <w:r w:rsidR="008642D4">
              <w:rPr>
                <w:sz w:val="22"/>
              </w:rPr>
              <w:t>январь-</w:t>
            </w:r>
            <w:r w:rsidR="008642D4">
              <w:rPr>
                <w:sz w:val="22"/>
              </w:rPr>
              <w:br/>
            </w:r>
            <w:r w:rsidR="002E5552">
              <w:rPr>
                <w:sz w:val="22"/>
              </w:rPr>
              <w:t>август</w:t>
            </w:r>
            <w:r w:rsidR="00BD050B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BD050B">
              <w:rPr>
                <w:sz w:val="22"/>
              </w:rPr>
              <w:t xml:space="preserve">7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 w:rsidR="009E19C3">
              <w:rPr>
                <w:sz w:val="22"/>
              </w:rPr>
              <w:br/>
            </w:r>
            <w:r w:rsidR="008642D4">
              <w:rPr>
                <w:sz w:val="22"/>
              </w:rPr>
              <w:t>январю-</w:t>
            </w:r>
            <w:r w:rsidR="002E5552">
              <w:rPr>
                <w:sz w:val="22"/>
              </w:rPr>
              <w:t>августу</w:t>
            </w:r>
            <w:r w:rsidR="00BD050B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BD050B">
              <w:rPr>
                <w:sz w:val="22"/>
              </w:rPr>
              <w:t>6</w:t>
            </w:r>
            <w:r>
              <w:rPr>
                <w:sz w:val="22"/>
              </w:rPr>
              <w:t xml:space="preserve"> г. </w:t>
            </w:r>
          </w:p>
        </w:tc>
        <w:tc>
          <w:tcPr>
            <w:tcW w:w="65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454F4E">
            <w:pPr>
              <w:spacing w:before="20" w:after="20" w:line="240" w:lineRule="exact"/>
              <w:jc w:val="center"/>
              <w:rPr>
                <w:sz w:val="22"/>
              </w:rPr>
            </w:pP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BC5E9D" w:rsidRDefault="00031752" w:rsidP="00454F4E">
            <w:pPr>
              <w:spacing w:before="20" w:after="20" w:line="24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8642D4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2E5552">
              <w:rPr>
                <w:sz w:val="22"/>
              </w:rPr>
              <w:t>сентября</w:t>
            </w:r>
            <w:r w:rsidR="00B16FD9">
              <w:rPr>
                <w:sz w:val="22"/>
              </w:rPr>
              <w:br/>
            </w:r>
            <w:r>
              <w:rPr>
                <w:sz w:val="22"/>
              </w:rPr>
              <w:t xml:space="preserve"> 201</w:t>
            </w:r>
            <w:r w:rsidR="00703F2E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591BB0" w:rsidRDefault="002318F1" w:rsidP="00454F4E">
            <w:pPr>
              <w:spacing w:before="20" w:after="20" w:line="240" w:lineRule="exact"/>
              <w:ind w:left="-22" w:right="-25"/>
              <w:jc w:val="center"/>
              <w:rPr>
                <w:b/>
                <w:sz w:val="22"/>
              </w:rPr>
            </w:pPr>
            <w:proofErr w:type="spellStart"/>
            <w:r>
              <w:rPr>
                <w:sz w:val="22"/>
                <w:u w:val="single"/>
              </w:rPr>
              <w:t>с</w:t>
            </w:r>
            <w:r w:rsidR="00031752" w:rsidRPr="00E911D0"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на </w:t>
            </w:r>
            <w:r w:rsidR="00E71AE1" w:rsidRPr="00E71AE1"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1 </w:t>
            </w:r>
            <w:r w:rsidR="002E5552">
              <w:rPr>
                <w:sz w:val="22"/>
              </w:rPr>
              <w:t>сентября</w:t>
            </w:r>
            <w:r w:rsidR="00A97332">
              <w:rPr>
                <w:sz w:val="22"/>
              </w:rPr>
              <w:br/>
            </w:r>
            <w:r w:rsidR="00031752">
              <w:rPr>
                <w:sz w:val="22"/>
              </w:rPr>
              <w:t>201</w:t>
            </w:r>
            <w:r w:rsidR="008114C8">
              <w:rPr>
                <w:sz w:val="22"/>
              </w:rPr>
              <w:t>7</w:t>
            </w:r>
            <w:r w:rsidR="00031752">
              <w:rPr>
                <w:sz w:val="22"/>
              </w:rPr>
              <w:t xml:space="preserve"> г.</w:t>
            </w:r>
          </w:p>
        </w:tc>
      </w:tr>
      <w:tr w:rsidR="000D1612" w:rsidTr="002E5552">
        <w:trPr>
          <w:trHeight w:val="137"/>
          <w:jc w:val="center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1612" w:rsidRPr="00CE3F79" w:rsidRDefault="000D1612" w:rsidP="00854DDB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1612" w:rsidRPr="000D1612" w:rsidRDefault="007C1CEC" w:rsidP="00854DDB">
            <w:pPr>
              <w:tabs>
                <w:tab w:val="left" w:pos="743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28 834,8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0D1612" w:rsidRDefault="007C1CEC" w:rsidP="00854DDB">
            <w:pPr>
              <w:tabs>
                <w:tab w:val="left" w:pos="743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109,4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0D1612" w:rsidRDefault="00965183" w:rsidP="00854DDB">
            <w:pPr>
              <w:tabs>
                <w:tab w:val="left" w:pos="743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102,7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1612" w:rsidRPr="000D1612" w:rsidRDefault="007C1CEC" w:rsidP="00854DDB">
            <w:pPr>
              <w:spacing w:before="40" w:after="40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5 331,1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0D1612" w:rsidRDefault="007C1CEC" w:rsidP="00854DDB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3F32E1" w:rsidRDefault="003F32E1" w:rsidP="00854DDB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lang w:val="en-US"/>
              </w:rPr>
            </w:pPr>
            <w:r>
              <w:rPr>
                <w:b/>
                <w:sz w:val="22"/>
                <w:lang w:val="en-US"/>
              </w:rPr>
              <w:t>47</w:t>
            </w:r>
          </w:p>
        </w:tc>
      </w:tr>
      <w:tr w:rsidR="000D1612" w:rsidTr="002E5552">
        <w:trPr>
          <w:trHeight w:val="66"/>
          <w:jc w:val="center"/>
        </w:trPr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1612" w:rsidRPr="00CE3F79" w:rsidRDefault="000D1612" w:rsidP="00854DDB">
            <w:pPr>
              <w:spacing w:before="40" w:after="4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>и 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инск: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1612" w:rsidRPr="00F00F5A" w:rsidRDefault="000D1612" w:rsidP="00854DDB">
            <w:pPr>
              <w:tabs>
                <w:tab w:val="left" w:pos="624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0D1612" w:rsidP="00854DDB">
            <w:pPr>
              <w:tabs>
                <w:tab w:val="left" w:pos="743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0D1612" w:rsidP="00854DDB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1612" w:rsidRPr="00F00F5A" w:rsidRDefault="000D1612" w:rsidP="00854DDB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0D1612" w:rsidP="00854DDB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0D1612" w:rsidP="00854DDB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</w:p>
        </w:tc>
      </w:tr>
      <w:tr w:rsidR="000D1612" w:rsidTr="002E5552">
        <w:trPr>
          <w:trHeight w:val="66"/>
          <w:jc w:val="center"/>
        </w:trPr>
        <w:tc>
          <w:tcPr>
            <w:tcW w:w="88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1612" w:rsidRPr="00CE3F79" w:rsidRDefault="000D1612" w:rsidP="00854DDB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1612" w:rsidRPr="00F00F5A" w:rsidRDefault="007C1CEC" w:rsidP="00854DDB">
            <w:pPr>
              <w:tabs>
                <w:tab w:val="left" w:pos="743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3 524,5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7C1CEC" w:rsidP="00854DDB">
            <w:pPr>
              <w:tabs>
                <w:tab w:val="left" w:pos="743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965183" w:rsidP="00854DDB">
            <w:pPr>
              <w:tabs>
                <w:tab w:val="left" w:pos="743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1612" w:rsidRPr="00F00F5A" w:rsidRDefault="007C1CEC" w:rsidP="00854DDB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713,7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7C1CEC" w:rsidP="00854DD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3F32E1" w:rsidRDefault="003F32E1" w:rsidP="00854DDB">
            <w:pPr>
              <w:spacing w:before="40" w:after="40" w:line="200" w:lineRule="exact"/>
              <w:ind w:right="39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47</w:t>
            </w:r>
          </w:p>
        </w:tc>
      </w:tr>
      <w:tr w:rsidR="000D1612" w:rsidTr="002E5552">
        <w:trPr>
          <w:trHeight w:val="66"/>
          <w:jc w:val="center"/>
        </w:trPr>
        <w:tc>
          <w:tcPr>
            <w:tcW w:w="88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1612" w:rsidRPr="00CE3F79" w:rsidRDefault="000D1612" w:rsidP="00854DDB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1612" w:rsidRPr="00F00F5A" w:rsidRDefault="007C1CEC" w:rsidP="00854DDB">
            <w:pPr>
              <w:tabs>
                <w:tab w:val="left" w:pos="743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3 178,6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7C1CEC" w:rsidP="00854DDB">
            <w:pPr>
              <w:tabs>
                <w:tab w:val="left" w:pos="743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2B380B" w:rsidP="00854DDB">
            <w:pPr>
              <w:tabs>
                <w:tab w:val="left" w:pos="743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1612" w:rsidRPr="00F00F5A" w:rsidRDefault="007C1CEC" w:rsidP="00854DDB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534,0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7C1CEC" w:rsidP="00854DD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3F32E1" w:rsidRDefault="003F32E1" w:rsidP="00854DDB">
            <w:pPr>
              <w:spacing w:before="40" w:after="40" w:line="200" w:lineRule="exact"/>
              <w:ind w:right="39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42</w:t>
            </w:r>
          </w:p>
        </w:tc>
      </w:tr>
      <w:tr w:rsidR="000D1612" w:rsidTr="002E5552">
        <w:trPr>
          <w:trHeight w:val="66"/>
          <w:jc w:val="center"/>
        </w:trPr>
        <w:tc>
          <w:tcPr>
            <w:tcW w:w="88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1612" w:rsidRPr="00CE3F79" w:rsidRDefault="000D1612" w:rsidP="00854DDB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9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1612" w:rsidRPr="00F00F5A" w:rsidRDefault="007C1CEC" w:rsidP="00854DDB">
            <w:pPr>
              <w:tabs>
                <w:tab w:val="left" w:pos="743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3 497,1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7C1CEC" w:rsidP="00854DDB">
            <w:pPr>
              <w:tabs>
                <w:tab w:val="left" w:pos="743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110,6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2B380B" w:rsidP="00854DDB">
            <w:pPr>
              <w:tabs>
                <w:tab w:val="left" w:pos="743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65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1612" w:rsidRPr="00F00F5A" w:rsidRDefault="007C1CEC" w:rsidP="00854DDB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621,3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7C1CEC" w:rsidP="00854DD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3F32E1" w:rsidRDefault="003F32E1" w:rsidP="00854DDB">
            <w:pPr>
              <w:spacing w:before="40" w:after="40" w:line="200" w:lineRule="exact"/>
              <w:ind w:right="39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43</w:t>
            </w:r>
          </w:p>
        </w:tc>
      </w:tr>
      <w:tr w:rsidR="000D1612" w:rsidTr="002E5552">
        <w:trPr>
          <w:trHeight w:val="66"/>
          <w:jc w:val="center"/>
        </w:trPr>
        <w:tc>
          <w:tcPr>
            <w:tcW w:w="88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1612" w:rsidRPr="00CE3F79" w:rsidRDefault="000D1612" w:rsidP="00854DDB">
            <w:pPr>
              <w:spacing w:before="40" w:after="40" w:line="200" w:lineRule="exact"/>
              <w:ind w:left="454" w:hanging="335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1612" w:rsidRPr="00F00F5A" w:rsidRDefault="007C1CEC" w:rsidP="00854DDB">
            <w:pPr>
              <w:tabs>
                <w:tab w:val="left" w:pos="743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2 987,8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7C1CEC" w:rsidP="00854DDB">
            <w:pPr>
              <w:tabs>
                <w:tab w:val="left" w:pos="743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109,0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EC7896" w:rsidP="00854DDB">
            <w:pPr>
              <w:tabs>
                <w:tab w:val="left" w:pos="743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1612" w:rsidRPr="00F00F5A" w:rsidRDefault="007C1CEC" w:rsidP="00854DDB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502,0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7C1CEC" w:rsidP="00854DD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3F32E1" w:rsidRDefault="003F32E1" w:rsidP="00854DDB">
            <w:pPr>
              <w:spacing w:before="40" w:after="40" w:line="200" w:lineRule="exact"/>
              <w:ind w:right="39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43</w:t>
            </w:r>
          </w:p>
        </w:tc>
      </w:tr>
      <w:tr w:rsidR="000D1612" w:rsidTr="002E5552">
        <w:trPr>
          <w:trHeight w:val="66"/>
          <w:jc w:val="center"/>
        </w:trPr>
        <w:tc>
          <w:tcPr>
            <w:tcW w:w="88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1612" w:rsidRPr="00CE3F79" w:rsidRDefault="000D1612" w:rsidP="00854DDB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</w:p>
        </w:tc>
        <w:tc>
          <w:tcPr>
            <w:tcW w:w="69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1612" w:rsidRPr="00F00F5A" w:rsidRDefault="007C1CEC" w:rsidP="00854DDB">
            <w:pPr>
              <w:tabs>
                <w:tab w:val="left" w:pos="743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8 812,6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7C1CEC" w:rsidP="00854DDB">
            <w:pPr>
              <w:tabs>
                <w:tab w:val="left" w:pos="743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110,7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EC7896" w:rsidP="00854DDB">
            <w:pPr>
              <w:tabs>
                <w:tab w:val="left" w:pos="743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65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1612" w:rsidRPr="00F00F5A" w:rsidRDefault="007C1CEC" w:rsidP="00854DDB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1 828,8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7C1CEC" w:rsidP="00854DD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3F32E1" w:rsidRDefault="003F32E1" w:rsidP="00854DDB">
            <w:pPr>
              <w:spacing w:before="40" w:after="40" w:line="200" w:lineRule="exact"/>
              <w:ind w:right="39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58</w:t>
            </w:r>
          </w:p>
        </w:tc>
      </w:tr>
      <w:tr w:rsidR="000D1612" w:rsidTr="002E5552">
        <w:trPr>
          <w:trHeight w:val="66"/>
          <w:jc w:val="center"/>
        </w:trPr>
        <w:tc>
          <w:tcPr>
            <w:tcW w:w="88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1612" w:rsidRPr="00CE3F79" w:rsidRDefault="000D1612" w:rsidP="00854DDB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9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1612" w:rsidRPr="00F00F5A" w:rsidRDefault="007C1CEC" w:rsidP="00854DDB">
            <w:pPr>
              <w:tabs>
                <w:tab w:val="left" w:pos="743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4 300,0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7C1CEC" w:rsidP="00854DDB">
            <w:pPr>
              <w:tabs>
                <w:tab w:val="left" w:pos="743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EC7896" w:rsidP="00854DDB">
            <w:pPr>
              <w:tabs>
                <w:tab w:val="left" w:pos="743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65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1612" w:rsidRPr="00F00F5A" w:rsidRDefault="007C1CEC" w:rsidP="00854DDB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675,6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7C1CEC" w:rsidP="00854DD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3F32E1" w:rsidRDefault="003F32E1" w:rsidP="00854DDB">
            <w:pPr>
              <w:spacing w:before="40" w:after="40" w:line="200" w:lineRule="exact"/>
              <w:ind w:right="39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36</w:t>
            </w:r>
          </w:p>
        </w:tc>
      </w:tr>
      <w:tr w:rsidR="000D1612" w:rsidTr="002E5552">
        <w:trPr>
          <w:trHeight w:val="66"/>
          <w:jc w:val="center"/>
        </w:trPr>
        <w:tc>
          <w:tcPr>
            <w:tcW w:w="88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1612" w:rsidRPr="00CE3F79" w:rsidRDefault="000D1612" w:rsidP="00854DDB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1612" w:rsidRPr="00F00F5A" w:rsidRDefault="007C1CEC" w:rsidP="00854DDB">
            <w:pPr>
              <w:tabs>
                <w:tab w:val="left" w:pos="743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2 534,2</w:t>
            </w:r>
          </w:p>
        </w:tc>
        <w:tc>
          <w:tcPr>
            <w:tcW w:w="7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7C1CEC" w:rsidP="00854DDB">
            <w:pPr>
              <w:tabs>
                <w:tab w:val="left" w:pos="743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109,3</w:t>
            </w:r>
          </w:p>
        </w:tc>
        <w:tc>
          <w:tcPr>
            <w:tcW w:w="6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EC7896" w:rsidP="00854DDB">
            <w:pPr>
              <w:tabs>
                <w:tab w:val="left" w:pos="743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1612" w:rsidRPr="00F00F5A" w:rsidRDefault="007C1CEC" w:rsidP="00854DDB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455,7</w:t>
            </w:r>
          </w:p>
        </w:tc>
        <w:tc>
          <w:tcPr>
            <w:tcW w:w="63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7C1CEC" w:rsidP="00854DDB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3F32E1" w:rsidRDefault="003F32E1" w:rsidP="00854DDB">
            <w:pPr>
              <w:spacing w:before="40" w:after="40" w:line="200" w:lineRule="exact"/>
              <w:ind w:right="39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44</w:t>
            </w:r>
          </w:p>
        </w:tc>
      </w:tr>
    </w:tbl>
    <w:p w:rsidR="00AE6758" w:rsidRPr="000B6A53" w:rsidRDefault="00AE6758" w:rsidP="00854DDB">
      <w:pPr>
        <w:pStyle w:val="a3"/>
        <w:tabs>
          <w:tab w:val="left" w:pos="708"/>
        </w:tabs>
        <w:spacing w:before="200" w:after="12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/>
      </w:tblPr>
      <w:tblGrid>
        <w:gridCol w:w="3179"/>
        <w:gridCol w:w="1455"/>
        <w:gridCol w:w="1735"/>
        <w:gridCol w:w="1352"/>
        <w:gridCol w:w="1352"/>
      </w:tblGrid>
      <w:tr w:rsidR="00AE6758" w:rsidTr="00640B00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454F4E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Default="008642D4" w:rsidP="00454F4E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2E5552">
              <w:rPr>
                <w:sz w:val="22"/>
              </w:rPr>
              <w:t>август</w:t>
            </w:r>
            <w:r w:rsidR="002A6816">
              <w:rPr>
                <w:sz w:val="22"/>
              </w:rPr>
              <w:t xml:space="preserve"> </w:t>
            </w:r>
            <w:r w:rsidR="00AE6758">
              <w:rPr>
                <w:sz w:val="22"/>
              </w:rPr>
              <w:t>201</w:t>
            </w:r>
            <w:r w:rsidR="002A6816">
              <w:rPr>
                <w:sz w:val="22"/>
              </w:rPr>
              <w:t>8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Default="00AE6758" w:rsidP="00454F4E">
            <w:pPr>
              <w:spacing w:before="40" w:after="4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640B00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454F4E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454F4E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C04C00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454F4E">
            <w:pPr>
              <w:spacing w:before="40" w:after="40" w:line="220" w:lineRule="exact"/>
              <w:ind w:right="-4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8642D4">
              <w:rPr>
                <w:sz w:val="22"/>
              </w:rPr>
              <w:t>январ</w:t>
            </w:r>
            <w:r w:rsidR="000D1612">
              <w:rPr>
                <w:sz w:val="22"/>
              </w:rPr>
              <w:t>ю</w:t>
            </w:r>
            <w:r w:rsidR="008642D4">
              <w:rPr>
                <w:sz w:val="22"/>
              </w:rPr>
              <w:t>-</w:t>
            </w:r>
            <w:r w:rsidR="002E5552">
              <w:rPr>
                <w:sz w:val="22"/>
              </w:rPr>
              <w:t>августу</w:t>
            </w:r>
            <w:r w:rsidR="002A6816">
              <w:rPr>
                <w:sz w:val="22"/>
              </w:rPr>
              <w:t xml:space="preserve"> </w:t>
            </w:r>
            <w:r w:rsidR="004F3855">
              <w:rPr>
                <w:sz w:val="22"/>
              </w:rPr>
              <w:br/>
            </w:r>
            <w:r w:rsidRPr="00A56788">
              <w:rPr>
                <w:sz w:val="22"/>
              </w:rPr>
              <w:t>201</w:t>
            </w:r>
            <w:r w:rsidR="002A6816">
              <w:rPr>
                <w:sz w:val="22"/>
              </w:rPr>
              <w:t>7</w:t>
            </w:r>
            <w:r w:rsidR="00BF346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>(в сопоставимых ценах)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8642D4" w:rsidP="00454F4E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2E5552">
              <w:rPr>
                <w:sz w:val="22"/>
              </w:rPr>
              <w:t>август</w:t>
            </w:r>
            <w:r w:rsidR="002A6816">
              <w:rPr>
                <w:sz w:val="22"/>
              </w:rPr>
              <w:br/>
            </w:r>
            <w:r w:rsidR="00AE6758">
              <w:rPr>
                <w:sz w:val="22"/>
              </w:rPr>
              <w:t>201</w:t>
            </w:r>
            <w:r w:rsidR="00F46499">
              <w:rPr>
                <w:sz w:val="22"/>
              </w:rPr>
              <w:t>8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454F4E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8642D4">
              <w:rPr>
                <w:sz w:val="22"/>
              </w:rPr>
              <w:t>январь-</w:t>
            </w:r>
            <w:r w:rsidR="002E5552">
              <w:rPr>
                <w:sz w:val="22"/>
              </w:rPr>
              <w:t>август</w:t>
            </w:r>
            <w:r w:rsidR="00E71AE1" w:rsidRPr="00E71AE1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F46499">
              <w:rPr>
                <w:sz w:val="22"/>
              </w:rPr>
              <w:t>7</w:t>
            </w:r>
            <w:r>
              <w:rPr>
                <w:sz w:val="22"/>
              </w:rPr>
              <w:t xml:space="preserve"> г.</w:t>
            </w:r>
          </w:p>
        </w:tc>
      </w:tr>
      <w:tr w:rsidR="000D1612" w:rsidTr="0027272F">
        <w:trPr>
          <w:trHeight w:val="56"/>
        </w:trPr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1612" w:rsidRPr="0090579A" w:rsidRDefault="000D1612" w:rsidP="00854DDB">
            <w:pPr>
              <w:spacing w:before="40" w:after="40" w:line="19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1612" w:rsidRPr="000D1612" w:rsidRDefault="000821F7" w:rsidP="00854DDB">
            <w:pPr>
              <w:spacing w:before="40" w:after="40" w:line="19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28 834,8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D1612" w:rsidRPr="000D1612" w:rsidRDefault="000821F7" w:rsidP="00854DDB">
            <w:pPr>
              <w:spacing w:before="40" w:after="40" w:line="19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109,4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1612" w:rsidRPr="000D1612" w:rsidRDefault="000D1612" w:rsidP="00854DDB">
            <w:pPr>
              <w:spacing w:before="40" w:after="40" w:line="190" w:lineRule="exact"/>
              <w:ind w:right="397"/>
              <w:jc w:val="right"/>
              <w:rPr>
                <w:b/>
                <w:sz w:val="22"/>
              </w:rPr>
            </w:pPr>
            <w:r w:rsidRPr="000D1612"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1612" w:rsidRPr="000D1612" w:rsidRDefault="000D1612" w:rsidP="00854DDB">
            <w:pPr>
              <w:spacing w:before="40" w:after="40" w:line="190" w:lineRule="exact"/>
              <w:ind w:right="397"/>
              <w:jc w:val="right"/>
              <w:rPr>
                <w:b/>
                <w:sz w:val="22"/>
              </w:rPr>
            </w:pPr>
            <w:r w:rsidRPr="000D1612">
              <w:rPr>
                <w:b/>
                <w:sz w:val="22"/>
              </w:rPr>
              <w:t>100</w:t>
            </w:r>
          </w:p>
        </w:tc>
      </w:tr>
      <w:tr w:rsidR="000D1612" w:rsidTr="0027272F">
        <w:trPr>
          <w:trHeight w:val="66"/>
        </w:trPr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1612" w:rsidRDefault="000D1612" w:rsidP="00854DDB">
            <w:pPr>
              <w:spacing w:before="40" w:after="40" w:line="19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1612" w:rsidRPr="00F00F5A" w:rsidRDefault="000D1612" w:rsidP="00854DDB">
            <w:pPr>
              <w:spacing w:before="40" w:after="40" w:line="19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0D1612" w:rsidP="00854DDB">
            <w:pPr>
              <w:spacing w:before="40" w:after="40" w:line="19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1612" w:rsidRPr="00F00F5A" w:rsidRDefault="000D1612" w:rsidP="00854DDB">
            <w:pPr>
              <w:spacing w:before="40" w:after="40" w:line="19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1612" w:rsidRPr="00F00F5A" w:rsidRDefault="000D1612" w:rsidP="00854DDB">
            <w:pPr>
              <w:spacing w:before="40" w:after="40" w:line="190" w:lineRule="exact"/>
              <w:ind w:right="397"/>
              <w:jc w:val="right"/>
              <w:rPr>
                <w:sz w:val="22"/>
              </w:rPr>
            </w:pPr>
          </w:p>
        </w:tc>
      </w:tr>
      <w:tr w:rsidR="000D1612" w:rsidTr="0027272F">
        <w:trPr>
          <w:trHeight w:val="66"/>
        </w:trPr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1612" w:rsidRDefault="000D1612" w:rsidP="00854DDB">
            <w:pPr>
              <w:spacing w:before="40" w:after="40" w:line="19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1612" w:rsidRPr="00F00F5A" w:rsidRDefault="000821F7" w:rsidP="00854DDB">
            <w:pPr>
              <w:spacing w:before="40" w:after="40" w:line="19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2 515,4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0821F7" w:rsidP="00854DDB">
            <w:pPr>
              <w:spacing w:before="40" w:after="40" w:line="19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110,4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D1612" w:rsidRPr="00F00F5A" w:rsidRDefault="000821F7" w:rsidP="00854DDB">
            <w:pPr>
              <w:spacing w:before="40" w:after="4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0D1612" w:rsidP="00854DDB">
            <w:pPr>
              <w:spacing w:before="40" w:after="4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8,6</w:t>
            </w:r>
          </w:p>
        </w:tc>
      </w:tr>
      <w:tr w:rsidR="000D1612" w:rsidRPr="00F84FEA" w:rsidTr="00854DDB">
        <w:trPr>
          <w:trHeight w:val="66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612" w:rsidRPr="00F84FEA" w:rsidRDefault="000D1612" w:rsidP="00854DDB">
            <w:pPr>
              <w:spacing w:before="40" w:after="40" w:line="19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612" w:rsidRPr="00F00F5A" w:rsidRDefault="000821F7" w:rsidP="00854DDB">
            <w:pPr>
              <w:spacing w:before="40" w:after="40" w:line="19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2 081,7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0821F7" w:rsidP="00854DDB">
            <w:pPr>
              <w:spacing w:before="40" w:after="40" w:line="19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112,4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612" w:rsidRPr="00F00F5A" w:rsidRDefault="000821F7" w:rsidP="00854DDB">
            <w:pPr>
              <w:spacing w:before="40" w:after="4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7,2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0D1612" w:rsidP="00854DDB">
            <w:pPr>
              <w:spacing w:before="40" w:after="4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7,0</w:t>
            </w:r>
          </w:p>
        </w:tc>
      </w:tr>
      <w:tr w:rsidR="000D1612" w:rsidTr="00854DDB">
        <w:trPr>
          <w:trHeight w:val="66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612" w:rsidRDefault="000D1612" w:rsidP="00854DDB">
            <w:pPr>
              <w:spacing w:before="40" w:after="40" w:line="19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612" w:rsidRPr="00F00F5A" w:rsidRDefault="000821F7" w:rsidP="00854DDB">
            <w:pPr>
              <w:spacing w:before="40" w:after="40" w:line="19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433,7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0821F7" w:rsidP="00854DDB">
            <w:pPr>
              <w:spacing w:before="40" w:after="40" w:line="19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612" w:rsidRPr="00F00F5A" w:rsidRDefault="000821F7" w:rsidP="00854DDB">
            <w:pPr>
              <w:spacing w:before="40" w:after="4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0D1612" w:rsidP="00854DDB">
            <w:pPr>
              <w:spacing w:before="40" w:after="4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</w:tr>
      <w:tr w:rsidR="000D1612" w:rsidTr="00854DDB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612" w:rsidRDefault="000D1612" w:rsidP="00854DDB">
            <w:pPr>
              <w:spacing w:before="40" w:after="40" w:line="190" w:lineRule="exact"/>
              <w:ind w:left="261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612" w:rsidRPr="00F00F5A" w:rsidRDefault="000821F7" w:rsidP="00854DDB">
            <w:pPr>
              <w:spacing w:before="40" w:after="40" w:line="19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20 181,8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0821F7" w:rsidP="00854DDB">
            <w:pPr>
              <w:spacing w:before="40" w:after="40" w:line="19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108,1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612" w:rsidRPr="00F00F5A" w:rsidRDefault="000821F7" w:rsidP="00854DDB">
            <w:pPr>
              <w:spacing w:before="40" w:after="4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70,0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0D1612" w:rsidP="00854DDB">
            <w:pPr>
              <w:spacing w:before="40" w:after="4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70,</w:t>
            </w:r>
            <w:r w:rsidR="005B2A6D">
              <w:rPr>
                <w:sz w:val="22"/>
              </w:rPr>
              <w:t>3</w:t>
            </w:r>
          </w:p>
        </w:tc>
      </w:tr>
      <w:tr w:rsidR="000D1612" w:rsidTr="00291814">
        <w:trPr>
          <w:trHeight w:val="152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612" w:rsidRDefault="000D1612" w:rsidP="00854DDB">
            <w:pPr>
              <w:spacing w:before="40" w:after="40" w:line="19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proofErr w:type="spellStart"/>
            <w:proofErr w:type="gramStart"/>
            <w:r>
              <w:rPr>
                <w:sz w:val="22"/>
              </w:rPr>
              <w:t>государст-венной</w:t>
            </w:r>
            <w:proofErr w:type="spellEnd"/>
            <w:proofErr w:type="gramEnd"/>
            <w:r>
              <w:rPr>
                <w:sz w:val="22"/>
              </w:rPr>
              <w:t xml:space="preserve"> собственности 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612" w:rsidRPr="00F00F5A" w:rsidRDefault="000821F7" w:rsidP="00854DDB">
            <w:pPr>
              <w:spacing w:before="40" w:after="40" w:line="19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2 286,4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0821F7" w:rsidP="00854DDB">
            <w:pPr>
              <w:spacing w:before="40" w:after="40" w:line="19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612" w:rsidRPr="00F00F5A" w:rsidRDefault="000821F7" w:rsidP="00854DDB">
            <w:pPr>
              <w:spacing w:before="40" w:after="4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0D1612" w:rsidP="00854DDB">
            <w:pPr>
              <w:spacing w:before="40" w:after="4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</w:tr>
      <w:tr w:rsidR="000D1612" w:rsidTr="00590F9B">
        <w:tc>
          <w:tcPr>
            <w:tcW w:w="17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1612" w:rsidRDefault="000D1612" w:rsidP="00854DDB">
            <w:pPr>
              <w:spacing w:before="40" w:after="40" w:line="19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1612" w:rsidRPr="00F00F5A" w:rsidRDefault="000821F7" w:rsidP="00854DDB">
            <w:pPr>
              <w:spacing w:before="40" w:after="40" w:line="19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6 137,6</w:t>
            </w:r>
          </w:p>
        </w:tc>
        <w:tc>
          <w:tcPr>
            <w:tcW w:w="9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0821F7" w:rsidP="00854DDB">
            <w:pPr>
              <w:spacing w:before="40" w:after="40" w:line="19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113,6</w:t>
            </w:r>
          </w:p>
        </w:tc>
        <w:tc>
          <w:tcPr>
            <w:tcW w:w="7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1612" w:rsidRPr="00F00F5A" w:rsidRDefault="000821F7" w:rsidP="00854DDB">
            <w:pPr>
              <w:spacing w:before="40" w:after="4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21,3</w:t>
            </w:r>
          </w:p>
        </w:tc>
        <w:tc>
          <w:tcPr>
            <w:tcW w:w="7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612" w:rsidRPr="00F00F5A" w:rsidRDefault="000D1612" w:rsidP="00854DDB">
            <w:pPr>
              <w:spacing w:before="40" w:after="4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21,</w:t>
            </w:r>
            <w:r w:rsidR="005B2A6D">
              <w:rPr>
                <w:sz w:val="22"/>
              </w:rPr>
              <w:t>1</w:t>
            </w:r>
          </w:p>
        </w:tc>
      </w:tr>
    </w:tbl>
    <w:p w:rsidR="00AE6758" w:rsidRPr="0004584B" w:rsidRDefault="00AE6758" w:rsidP="000C1ED8">
      <w:pPr>
        <w:pStyle w:val="a8"/>
        <w:spacing w:line="330" w:lineRule="exact"/>
      </w:pPr>
      <w:r w:rsidRPr="00FA2224">
        <w:lastRenderedPageBreak/>
        <w:t>В розничном товарообороте</w:t>
      </w:r>
      <w:r>
        <w:t xml:space="preserve"> удельный вес пищевых продуктов, напитков </w:t>
      </w:r>
      <w:r>
        <w:br/>
        <w:t>и табачных изделий (продовольственные товары)</w:t>
      </w:r>
      <w:r w:rsidR="00686FA2">
        <w:t> </w:t>
      </w:r>
      <w:r>
        <w:t>в</w:t>
      </w:r>
      <w:r w:rsidR="00686FA2">
        <w:t> </w:t>
      </w:r>
      <w:r w:rsidR="00E3725D">
        <w:t>январе-</w:t>
      </w:r>
      <w:r w:rsidR="00FE7E51">
        <w:t>августе</w:t>
      </w:r>
      <w:r w:rsidR="00011BAF">
        <w:t xml:space="preserve"> </w:t>
      </w:r>
      <w:r>
        <w:t>201</w:t>
      </w:r>
      <w:r w:rsidR="00011BAF">
        <w:t>8</w:t>
      </w:r>
      <w:r w:rsidR="00ED2FC2">
        <w:t> </w:t>
      </w:r>
      <w:r>
        <w:t>г</w:t>
      </w:r>
      <w:r w:rsidR="00011BAF">
        <w:t>.</w:t>
      </w:r>
      <w:r>
        <w:t xml:space="preserve"> </w:t>
      </w:r>
      <w:r w:rsidR="00686FA2">
        <w:t>с</w:t>
      </w:r>
      <w:r>
        <w:t>оставил</w:t>
      </w:r>
      <w:r w:rsidR="00686FA2">
        <w:t xml:space="preserve"> </w:t>
      </w:r>
      <w:r w:rsidR="000821F7">
        <w:t>49,8</w:t>
      </w:r>
      <w:r>
        <w:t>%,</w:t>
      </w:r>
      <w:r w:rsidR="00FB403F">
        <w:t xml:space="preserve"> </w:t>
      </w:r>
      <w:r>
        <w:t>непродовольственных</w:t>
      </w:r>
      <w:r w:rsidR="00E24BFD" w:rsidRPr="00E24BFD">
        <w:t xml:space="preserve"> </w:t>
      </w:r>
      <w:r>
        <w:t>товаров</w:t>
      </w:r>
      <w:r w:rsidR="00686FA2">
        <w:t xml:space="preserve"> </w:t>
      </w:r>
      <w:r>
        <w:t>–</w:t>
      </w:r>
      <w:r w:rsidR="00686FA2">
        <w:t xml:space="preserve"> </w:t>
      </w:r>
      <w:r w:rsidR="000821F7">
        <w:t>50,2</w:t>
      </w:r>
      <w:r>
        <w:t>%</w:t>
      </w:r>
      <w:r w:rsidR="00D94586">
        <w:t xml:space="preserve"> (</w:t>
      </w:r>
      <w:r w:rsidR="00E3725D">
        <w:t>в январе-</w:t>
      </w:r>
      <w:r w:rsidR="00FE7E51">
        <w:t>августе</w:t>
      </w:r>
      <w:r w:rsidR="00D94586">
        <w:t xml:space="preserve"> 2017 г. –</w:t>
      </w:r>
      <w:r w:rsidR="00D94586" w:rsidRPr="005E6E39">
        <w:rPr>
          <w:sz w:val="20"/>
        </w:rPr>
        <w:t xml:space="preserve"> </w:t>
      </w:r>
      <w:r w:rsidR="00D94586" w:rsidRPr="0024572F">
        <w:t>соответственно 5</w:t>
      </w:r>
      <w:r w:rsidR="00D10420">
        <w:t>1</w:t>
      </w:r>
      <w:r w:rsidR="004F3855" w:rsidRPr="0024572F">
        <w:t>,</w:t>
      </w:r>
      <w:r w:rsidR="00D10420">
        <w:t>8</w:t>
      </w:r>
      <w:r w:rsidR="00D94586" w:rsidRPr="0024572F">
        <w:t>% и 4</w:t>
      </w:r>
      <w:r w:rsidR="00D10420">
        <w:t>8</w:t>
      </w:r>
      <w:r w:rsidR="005D53E2" w:rsidRPr="0024572F">
        <w:t>,</w:t>
      </w:r>
      <w:r w:rsidR="00D10420">
        <w:t>2</w:t>
      </w:r>
      <w:r w:rsidR="00D94586" w:rsidRPr="0024572F">
        <w:t>%)</w:t>
      </w:r>
      <w:r w:rsidR="00011BAF" w:rsidRPr="0024572F">
        <w:t>.</w:t>
      </w:r>
    </w:p>
    <w:p w:rsidR="00AE6758" w:rsidRPr="00337AEF" w:rsidRDefault="00AE6758" w:rsidP="000C1ED8">
      <w:pPr>
        <w:pStyle w:val="a8"/>
        <w:spacing w:line="330" w:lineRule="exact"/>
        <w:contextualSpacing/>
        <w:rPr>
          <w:spacing w:val="-2"/>
        </w:rPr>
      </w:pPr>
      <w:r w:rsidRPr="002632F5">
        <w:rPr>
          <w:spacing w:val="-2"/>
        </w:rPr>
        <w:t xml:space="preserve">В </w:t>
      </w:r>
      <w:r w:rsidR="00E3725D">
        <w:t>январе-</w:t>
      </w:r>
      <w:r w:rsidR="00FE7E51">
        <w:t>августе</w:t>
      </w:r>
      <w:r w:rsidR="00D94586">
        <w:rPr>
          <w:spacing w:val="-2"/>
        </w:rPr>
        <w:t xml:space="preserve"> </w:t>
      </w:r>
      <w:r w:rsidRPr="002632F5">
        <w:rPr>
          <w:spacing w:val="-2"/>
        </w:rPr>
        <w:t>201</w:t>
      </w:r>
      <w:r w:rsidR="00D94586">
        <w:rPr>
          <w:spacing w:val="-2"/>
        </w:rPr>
        <w:t>8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D94586">
        <w:rPr>
          <w:spacing w:val="-2"/>
        </w:rPr>
        <w:t>.</w:t>
      </w:r>
      <w:r w:rsidRPr="002632F5">
        <w:rPr>
          <w:spacing w:val="-2"/>
        </w:rPr>
        <w:t xml:space="preserve"> населению продано продовольственных товаров </w:t>
      </w:r>
      <w:r w:rsidR="00BF3467">
        <w:rPr>
          <w:spacing w:val="-2"/>
        </w:rPr>
        <w:br/>
      </w:r>
      <w:r w:rsidRPr="002632F5">
        <w:rPr>
          <w:spacing w:val="-2"/>
        </w:rPr>
        <w:t xml:space="preserve">на </w:t>
      </w:r>
      <w:r w:rsidR="000D1612">
        <w:rPr>
          <w:spacing w:val="-2"/>
        </w:rPr>
        <w:t>1</w:t>
      </w:r>
      <w:r w:rsidR="000821F7">
        <w:rPr>
          <w:spacing w:val="-2"/>
        </w:rPr>
        <w:t>4</w:t>
      </w:r>
      <w:r w:rsidR="000D1612">
        <w:rPr>
          <w:spacing w:val="-2"/>
        </w:rPr>
        <w:t>,</w:t>
      </w:r>
      <w:r w:rsidR="000821F7">
        <w:rPr>
          <w:spacing w:val="-2"/>
        </w:rPr>
        <w:t>3</w:t>
      </w:r>
      <w:r w:rsidRPr="002632F5">
        <w:rPr>
          <w:spacing w:val="-2"/>
          <w:szCs w:val="26"/>
        </w:rPr>
        <w:t> </w:t>
      </w:r>
      <w:r w:rsidR="00AC4083">
        <w:rPr>
          <w:spacing w:val="-2"/>
          <w:szCs w:val="26"/>
        </w:rPr>
        <w:t>млрд</w:t>
      </w:r>
      <w:r w:rsidRPr="002632F5">
        <w:rPr>
          <w:spacing w:val="-2"/>
          <w:szCs w:val="26"/>
        </w:rPr>
        <w:t>.</w:t>
      </w:r>
      <w:r w:rsidR="00E24BFD" w:rsidRPr="00E24BFD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5D53E2">
        <w:rPr>
          <w:spacing w:val="-2"/>
          <w:szCs w:val="26"/>
        </w:rPr>
        <w:t>10</w:t>
      </w:r>
      <w:r w:rsidR="000821F7">
        <w:rPr>
          <w:spacing w:val="-2"/>
          <w:szCs w:val="26"/>
        </w:rPr>
        <w:t>5</w:t>
      </w:r>
      <w:r w:rsidR="00154302">
        <w:rPr>
          <w:spacing w:val="-2"/>
          <w:szCs w:val="26"/>
        </w:rPr>
        <w:t>,</w:t>
      </w:r>
      <w:r w:rsidR="000821F7">
        <w:rPr>
          <w:spacing w:val="-2"/>
          <w:szCs w:val="26"/>
        </w:rPr>
        <w:t>9</w:t>
      </w:r>
      <w:r w:rsidRPr="002632F5">
        <w:rPr>
          <w:spacing w:val="-2"/>
          <w:szCs w:val="26"/>
        </w:rPr>
        <w:t>% к уровню</w:t>
      </w:r>
      <w:r w:rsidR="00D94586">
        <w:rPr>
          <w:spacing w:val="-2"/>
          <w:szCs w:val="26"/>
        </w:rPr>
        <w:t xml:space="preserve"> </w:t>
      </w:r>
      <w:r w:rsidR="00E3725D">
        <w:t>января-</w:t>
      </w:r>
      <w:r w:rsidR="00FE7E51">
        <w:t>августа</w:t>
      </w:r>
      <w:r w:rsidR="00686FA2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201</w:t>
      </w:r>
      <w:r w:rsidR="00D94586">
        <w:rPr>
          <w:spacing w:val="-2"/>
          <w:szCs w:val="26"/>
        </w:rPr>
        <w:t>7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E71AE1">
        <w:rPr>
          <w:spacing w:val="-2"/>
          <w:szCs w:val="26"/>
        </w:rPr>
        <w:t>.</w:t>
      </w:r>
      <w:r w:rsidRPr="002632F5">
        <w:rPr>
          <w:spacing w:val="-2"/>
          <w:szCs w:val="26"/>
        </w:rPr>
        <w:t xml:space="preserve">), непродовольственных товаров </w:t>
      </w:r>
      <w:r w:rsidRPr="002632F5">
        <w:rPr>
          <w:spacing w:val="-2"/>
        </w:rPr>
        <w:t>–</w:t>
      </w:r>
      <w:r w:rsidR="003C0915">
        <w:rPr>
          <w:spacing w:val="-2"/>
        </w:rPr>
        <w:t xml:space="preserve"> </w:t>
      </w:r>
      <w:r w:rsidRPr="002632F5">
        <w:rPr>
          <w:spacing w:val="-2"/>
        </w:rPr>
        <w:t xml:space="preserve">на </w:t>
      </w:r>
      <w:r w:rsidR="00A80B9B">
        <w:rPr>
          <w:spacing w:val="-2"/>
        </w:rPr>
        <w:t>1</w:t>
      </w:r>
      <w:r w:rsidR="003C0915">
        <w:rPr>
          <w:spacing w:val="-2"/>
        </w:rPr>
        <w:t>4</w:t>
      </w:r>
      <w:r w:rsidR="00A80B9B">
        <w:rPr>
          <w:spacing w:val="-2"/>
        </w:rPr>
        <w:t>,</w:t>
      </w:r>
      <w:r w:rsidR="003C0915">
        <w:rPr>
          <w:spacing w:val="-2"/>
        </w:rPr>
        <w:t>5</w:t>
      </w:r>
      <w:r w:rsidR="007E3B33">
        <w:rPr>
          <w:spacing w:val="-2"/>
        </w:rPr>
        <w:t xml:space="preserve"> </w:t>
      </w:r>
      <w:r w:rsidR="00AC4083">
        <w:rPr>
          <w:spacing w:val="-2"/>
        </w:rPr>
        <w:t>млрд</w:t>
      </w:r>
      <w:r w:rsidRPr="002632F5">
        <w:rPr>
          <w:spacing w:val="-2"/>
        </w:rPr>
        <w:t>. рублей (</w:t>
      </w:r>
      <w:r w:rsidR="00902A31">
        <w:rPr>
          <w:spacing w:val="-2"/>
        </w:rPr>
        <w:t>1</w:t>
      </w:r>
      <w:r w:rsidR="00D94586">
        <w:rPr>
          <w:spacing w:val="-2"/>
        </w:rPr>
        <w:t>1</w:t>
      </w:r>
      <w:r w:rsidR="00821D9A">
        <w:rPr>
          <w:spacing w:val="-2"/>
        </w:rPr>
        <w:t>3</w:t>
      </w:r>
      <w:r w:rsidR="004F3855">
        <w:rPr>
          <w:spacing w:val="-2"/>
        </w:rPr>
        <w:t>,</w:t>
      </w:r>
      <w:r w:rsidR="003C0915">
        <w:rPr>
          <w:spacing w:val="-2"/>
        </w:rPr>
        <w:t>1</w:t>
      </w:r>
      <w:r w:rsidRPr="002632F5">
        <w:rPr>
          <w:spacing w:val="-2"/>
        </w:rPr>
        <w:t>%).</w:t>
      </w:r>
    </w:p>
    <w:p w:rsidR="009D11EF" w:rsidRPr="00F0491C" w:rsidRDefault="009D11EF" w:rsidP="000C1ED8">
      <w:pPr>
        <w:pStyle w:val="a8"/>
        <w:spacing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 xml:space="preserve">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</w:p>
    <w:p w:rsidR="009D11EF" w:rsidRPr="00F0491C" w:rsidRDefault="009D11EF" w:rsidP="000C1ED8">
      <w:pPr>
        <w:spacing w:before="40" w:after="120" w:line="200" w:lineRule="exact"/>
        <w:jc w:val="center"/>
        <w:rPr>
          <w:rFonts w:ascii="Arial" w:hAnsi="Arial" w:cs="Arial"/>
          <w:i/>
        </w:rPr>
      </w:pPr>
      <w:r w:rsidRPr="00F0491C">
        <w:rPr>
          <w:rFonts w:ascii="Arial" w:hAnsi="Arial" w:cs="Arial"/>
          <w:i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40"/>
        <w:gridCol w:w="1929"/>
        <w:gridCol w:w="1560"/>
        <w:gridCol w:w="2031"/>
        <w:gridCol w:w="1512"/>
      </w:tblGrid>
      <w:tr w:rsidR="009D11EF" w:rsidTr="00C37856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EF" w:rsidRDefault="009D11EF" w:rsidP="00454F4E">
            <w:pPr>
              <w:spacing w:before="40" w:after="40" w:line="22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EF" w:rsidRPr="001E16F8" w:rsidRDefault="009D11EF" w:rsidP="00454F4E">
            <w:pPr>
              <w:spacing w:before="40" w:after="4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EF" w:rsidRPr="00523D68" w:rsidRDefault="009D11EF" w:rsidP="00454F4E">
            <w:pPr>
              <w:spacing w:before="40" w:after="4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</w:t>
            </w:r>
            <w:r w:rsidR="00C37856">
              <w:rPr>
                <w:sz w:val="22"/>
              </w:rPr>
              <w:t xml:space="preserve"> </w:t>
            </w:r>
            <w:r>
              <w:rPr>
                <w:sz w:val="22"/>
              </w:rPr>
              <w:t>товары</w:t>
            </w:r>
          </w:p>
        </w:tc>
      </w:tr>
      <w:tr w:rsidR="009D11EF" w:rsidTr="000C1ED8">
        <w:trPr>
          <w:cantSplit/>
          <w:trHeight w:val="724"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EF" w:rsidRDefault="009D11EF" w:rsidP="00454F4E">
            <w:pPr>
              <w:spacing w:before="40" w:after="40" w:line="22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EF" w:rsidRDefault="009D11EF" w:rsidP="00454F4E">
            <w:pPr>
              <w:pStyle w:val="xl35"/>
              <w:spacing w:before="40" w:beforeAutospacing="0" w:after="40" w:afterAutospacing="0" w:line="22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</w:t>
            </w:r>
            <w:r w:rsidRPr="004D214D">
              <w:t xml:space="preserve"> </w:t>
            </w:r>
            <w:r>
              <w:rPr>
                <w:rFonts w:eastAsia="Times New Roman"/>
                <w:szCs w:val="20"/>
              </w:rPr>
              <w:t xml:space="preserve">соответствующему периоду </w:t>
            </w:r>
            <w:proofErr w:type="spellStart"/>
            <w:r>
              <w:rPr>
                <w:rFonts w:eastAsia="Times New Roman"/>
                <w:szCs w:val="20"/>
              </w:rPr>
              <w:t>преды-дущего</w:t>
            </w:r>
            <w:proofErr w:type="spellEnd"/>
            <w:r>
              <w:rPr>
                <w:rFonts w:eastAsia="Times New Roman"/>
                <w:szCs w:val="20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EF" w:rsidRDefault="009D11EF" w:rsidP="00454F4E">
            <w:pPr>
              <w:spacing w:before="40" w:after="4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EF" w:rsidRDefault="009D11EF" w:rsidP="00454F4E">
            <w:pPr>
              <w:spacing w:before="40" w:after="4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Pr="004D214D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соответствующему 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EF" w:rsidRDefault="009D11EF" w:rsidP="00454F4E">
            <w:pPr>
              <w:spacing w:before="40" w:after="4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9D11EF" w:rsidRPr="001D387D" w:rsidTr="000C1ED8">
        <w:trPr>
          <w:trHeight w:val="42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1D387D" w:rsidRDefault="009D11EF" w:rsidP="00854DDB">
            <w:pPr>
              <w:pStyle w:val="6"/>
              <w:keepNext w:val="0"/>
              <w:spacing w:before="40" w:after="30"/>
              <w:ind w:left="0"/>
              <w:jc w:val="center"/>
            </w:pPr>
            <w:r>
              <w:t>2017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Default="009D11EF" w:rsidP="00854DDB">
            <w:pPr>
              <w:spacing w:before="40" w:after="3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0A10D5" w:rsidRDefault="009D11EF" w:rsidP="00854DDB">
            <w:pPr>
              <w:spacing w:before="4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Default="009D11EF" w:rsidP="00854DDB">
            <w:pPr>
              <w:spacing w:before="40" w:after="3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0A10D5" w:rsidRDefault="009D11EF" w:rsidP="00854DDB">
            <w:pPr>
              <w:spacing w:before="4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9D11EF" w:rsidRPr="00FF1F54" w:rsidTr="00C3785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5405D4" w:rsidRDefault="009D11EF" w:rsidP="00854DDB">
            <w:pPr>
              <w:pStyle w:val="6"/>
              <w:keepNext w:val="0"/>
              <w:spacing w:before="40" w:after="30"/>
              <w:ind w:left="397"/>
              <w:rPr>
                <w:b w:val="0"/>
              </w:rPr>
            </w:pPr>
            <w:r w:rsidRPr="005405D4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5405D4" w:rsidRDefault="003432B7" w:rsidP="00854DDB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98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5405D4" w:rsidRDefault="00F33F71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82,7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5405D4" w:rsidRDefault="009D11EF" w:rsidP="00854DDB">
            <w:pPr>
              <w:spacing w:before="40" w:after="30" w:line="200" w:lineRule="exact"/>
              <w:ind w:right="680"/>
              <w:jc w:val="right"/>
              <w:rPr>
                <w:sz w:val="22"/>
              </w:rPr>
            </w:pPr>
            <w:r w:rsidRPr="005405D4">
              <w:rPr>
                <w:sz w:val="22"/>
              </w:rPr>
              <w:t>9</w:t>
            </w:r>
            <w:r w:rsidR="00F33F71">
              <w:rPr>
                <w:sz w:val="22"/>
              </w:rPr>
              <w:t>2</w:t>
            </w:r>
            <w:r w:rsidRPr="005405D4">
              <w:rPr>
                <w:sz w:val="22"/>
              </w:rPr>
              <w:t>,</w:t>
            </w:r>
            <w:r w:rsidR="00F33F71">
              <w:rPr>
                <w:sz w:val="22"/>
              </w:rPr>
              <w:t>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5405D4" w:rsidRDefault="009D11EF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 w:rsidRPr="005405D4">
              <w:rPr>
                <w:sz w:val="22"/>
              </w:rPr>
              <w:t>7</w:t>
            </w:r>
            <w:r w:rsidR="003A5162">
              <w:rPr>
                <w:sz w:val="22"/>
              </w:rPr>
              <w:t>2</w:t>
            </w:r>
            <w:r w:rsidRPr="005405D4">
              <w:rPr>
                <w:sz w:val="22"/>
              </w:rPr>
              <w:t>,7</w:t>
            </w:r>
          </w:p>
        </w:tc>
      </w:tr>
      <w:tr w:rsidR="009D11EF" w:rsidRPr="00523D68" w:rsidTr="00C3785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613C80" w:rsidRDefault="009D11EF" w:rsidP="00854DDB">
            <w:pPr>
              <w:pStyle w:val="6"/>
              <w:keepNext w:val="0"/>
              <w:spacing w:before="40" w:after="30"/>
              <w:ind w:left="397"/>
              <w:rPr>
                <w:b w:val="0"/>
              </w:rPr>
            </w:pPr>
            <w:r w:rsidRPr="00613C80"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5A261F" w:rsidRDefault="009D11EF" w:rsidP="00854DDB">
            <w:pPr>
              <w:spacing w:before="40" w:after="30" w:line="200" w:lineRule="exact"/>
              <w:ind w:right="737"/>
              <w:jc w:val="right"/>
              <w:rPr>
                <w:sz w:val="22"/>
                <w:lang w:val="en-US"/>
              </w:rPr>
            </w:pPr>
            <w:r w:rsidRPr="005A261F">
              <w:rPr>
                <w:sz w:val="22"/>
                <w:lang w:val="en-US"/>
              </w:rPr>
              <w:t>98</w:t>
            </w:r>
            <w:r w:rsidRPr="005A261F">
              <w:rPr>
                <w:sz w:val="22"/>
              </w:rPr>
              <w:t>,</w:t>
            </w:r>
            <w:r w:rsidRPr="005A261F">
              <w:rPr>
                <w:sz w:val="22"/>
                <w:lang w:val="en-US"/>
              </w:rPr>
              <w:t>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5A261F" w:rsidRDefault="009D11EF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 w:rsidRPr="005A261F">
              <w:rPr>
                <w:sz w:val="22"/>
              </w:rPr>
              <w:t>9</w:t>
            </w:r>
            <w:r w:rsidR="00F33F71">
              <w:rPr>
                <w:sz w:val="22"/>
              </w:rPr>
              <w:t>5</w:t>
            </w:r>
            <w:r w:rsidRPr="005A261F">
              <w:rPr>
                <w:sz w:val="22"/>
              </w:rPr>
              <w:t>,</w:t>
            </w:r>
            <w:r w:rsidR="00F33F71">
              <w:rPr>
                <w:sz w:val="22"/>
              </w:rPr>
              <w:t>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5A261F" w:rsidRDefault="009D11EF" w:rsidP="00854DDB">
            <w:pPr>
              <w:spacing w:before="40" w:after="30" w:line="200" w:lineRule="exact"/>
              <w:ind w:right="680"/>
              <w:jc w:val="right"/>
              <w:rPr>
                <w:sz w:val="22"/>
              </w:rPr>
            </w:pPr>
            <w:r w:rsidRPr="005A261F">
              <w:rPr>
                <w:sz w:val="22"/>
              </w:rPr>
              <w:t>9</w:t>
            </w:r>
            <w:r w:rsidR="00F33F71">
              <w:rPr>
                <w:sz w:val="22"/>
              </w:rPr>
              <w:t>7</w:t>
            </w:r>
            <w:r w:rsidRPr="005A261F">
              <w:rPr>
                <w:sz w:val="22"/>
              </w:rPr>
              <w:t>,</w:t>
            </w:r>
            <w:r w:rsidR="00F33F71">
              <w:rPr>
                <w:sz w:val="22"/>
              </w:rPr>
              <w:t>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5A261F" w:rsidRDefault="009D11EF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 w:rsidRPr="005A261F">
              <w:rPr>
                <w:sz w:val="22"/>
              </w:rPr>
              <w:t>10</w:t>
            </w:r>
            <w:r w:rsidR="003A5162">
              <w:rPr>
                <w:sz w:val="22"/>
              </w:rPr>
              <w:t>2</w:t>
            </w:r>
            <w:r w:rsidRPr="005A261F">
              <w:rPr>
                <w:sz w:val="22"/>
              </w:rPr>
              <w:t>,</w:t>
            </w:r>
            <w:r w:rsidR="003A5162">
              <w:rPr>
                <w:sz w:val="22"/>
              </w:rPr>
              <w:t>7</w:t>
            </w:r>
          </w:p>
        </w:tc>
      </w:tr>
      <w:tr w:rsidR="009D11EF" w:rsidRPr="00523D68" w:rsidTr="00C3785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5B6DC9" w:rsidRDefault="009D11EF" w:rsidP="00854DDB">
            <w:pPr>
              <w:pStyle w:val="6"/>
              <w:keepNext w:val="0"/>
              <w:spacing w:before="40" w:after="3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A8736C" w:rsidRDefault="009D11EF" w:rsidP="00854DDB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3432B7">
              <w:rPr>
                <w:sz w:val="22"/>
              </w:rPr>
              <w:t>2</w:t>
            </w:r>
            <w:r>
              <w:rPr>
                <w:sz w:val="22"/>
              </w:rPr>
              <w:t>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5A261F" w:rsidRDefault="009D11EF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</w:t>
            </w:r>
            <w:r w:rsidR="00F33F71">
              <w:rPr>
                <w:sz w:val="22"/>
              </w:rPr>
              <w:t>5</w:t>
            </w:r>
            <w:r>
              <w:rPr>
                <w:sz w:val="22"/>
              </w:rPr>
              <w:t>,</w:t>
            </w:r>
            <w:r w:rsidR="00F33F71">
              <w:rPr>
                <w:sz w:val="22"/>
              </w:rPr>
              <w:t>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5A261F" w:rsidRDefault="009D11EF" w:rsidP="00854DDB">
            <w:pPr>
              <w:spacing w:before="4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</w:t>
            </w:r>
            <w:r w:rsidR="00F33F71">
              <w:rPr>
                <w:sz w:val="22"/>
              </w:rPr>
              <w:t>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5A261F" w:rsidRDefault="009D11EF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117,</w:t>
            </w:r>
            <w:r w:rsidR="003A5162">
              <w:rPr>
                <w:sz w:val="22"/>
              </w:rPr>
              <w:t>4</w:t>
            </w:r>
          </w:p>
        </w:tc>
      </w:tr>
      <w:tr w:rsidR="009D11EF" w:rsidRPr="002C0A47" w:rsidTr="00C3785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BC7194" w:rsidRDefault="009D11EF" w:rsidP="00854DDB">
            <w:pPr>
              <w:pStyle w:val="6"/>
              <w:keepNext w:val="0"/>
              <w:spacing w:before="40" w:after="30"/>
              <w:ind w:left="170"/>
            </w:pPr>
            <w:r w:rsidRPr="00BC7194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BC7194" w:rsidRDefault="003432B7" w:rsidP="00854DDB">
            <w:pPr>
              <w:spacing w:before="40" w:after="3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BC7194" w:rsidRDefault="009D11EF" w:rsidP="00854DDB">
            <w:pPr>
              <w:spacing w:before="40" w:after="30" w:line="200" w:lineRule="exact"/>
              <w:ind w:right="510"/>
              <w:jc w:val="right"/>
              <w:rPr>
                <w:b/>
                <w:sz w:val="22"/>
              </w:rPr>
            </w:pPr>
            <w:r w:rsidRPr="00BC7194">
              <w:rPr>
                <w:b/>
                <w:sz w:val="22"/>
              </w:rPr>
              <w:t>9</w:t>
            </w:r>
            <w:r w:rsidR="00F33F71">
              <w:rPr>
                <w:b/>
                <w:sz w:val="22"/>
              </w:rPr>
              <w:t>3</w:t>
            </w:r>
            <w:r w:rsidRPr="00BC7194">
              <w:rPr>
                <w:b/>
                <w:sz w:val="22"/>
              </w:rPr>
              <w:t>,</w:t>
            </w:r>
            <w:r w:rsidR="00F33F71">
              <w:rPr>
                <w:b/>
                <w:sz w:val="22"/>
              </w:rPr>
              <w:t>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BC7194" w:rsidRDefault="009D11EF" w:rsidP="00854DDB">
            <w:pPr>
              <w:spacing w:before="40" w:after="30" w:line="200" w:lineRule="exact"/>
              <w:ind w:right="680"/>
              <w:jc w:val="right"/>
              <w:rPr>
                <w:b/>
                <w:sz w:val="22"/>
              </w:rPr>
            </w:pPr>
            <w:r w:rsidRPr="00BC7194">
              <w:rPr>
                <w:b/>
                <w:sz w:val="22"/>
              </w:rPr>
              <w:t>98,</w:t>
            </w:r>
            <w:r w:rsidR="00F33F71">
              <w:rPr>
                <w:b/>
                <w:sz w:val="22"/>
              </w:rPr>
              <w:t>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BC7194" w:rsidRDefault="009D11EF" w:rsidP="00854DDB">
            <w:pPr>
              <w:spacing w:before="40" w:after="30" w:line="200" w:lineRule="exact"/>
              <w:ind w:right="510"/>
              <w:jc w:val="right"/>
              <w:rPr>
                <w:b/>
                <w:sz w:val="22"/>
              </w:rPr>
            </w:pPr>
            <w:r w:rsidRPr="00BC7194">
              <w:rPr>
                <w:b/>
                <w:sz w:val="22"/>
              </w:rPr>
              <w:t>8</w:t>
            </w:r>
            <w:r w:rsidR="003A5162">
              <w:rPr>
                <w:b/>
                <w:sz w:val="22"/>
              </w:rPr>
              <w:t>5</w:t>
            </w:r>
            <w:r w:rsidRPr="00BC7194">
              <w:rPr>
                <w:b/>
                <w:sz w:val="22"/>
              </w:rPr>
              <w:t>,</w:t>
            </w:r>
            <w:r w:rsidR="003A5162">
              <w:rPr>
                <w:b/>
                <w:sz w:val="22"/>
              </w:rPr>
              <w:t>3</w:t>
            </w:r>
          </w:p>
        </w:tc>
      </w:tr>
      <w:tr w:rsidR="009D11EF" w:rsidRPr="002C0A47" w:rsidTr="00C3785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BC7194" w:rsidRDefault="00482949" w:rsidP="00854DDB">
            <w:pPr>
              <w:pStyle w:val="6"/>
              <w:keepNext w:val="0"/>
              <w:spacing w:before="40" w:after="3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BC7194" w:rsidRDefault="003432B7" w:rsidP="00854DDB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BC7194" w:rsidRDefault="00F33F71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BC7194" w:rsidRDefault="009D11EF" w:rsidP="00854DDB">
            <w:pPr>
              <w:spacing w:before="4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</w:t>
            </w:r>
            <w:r w:rsidR="00F33F71">
              <w:rPr>
                <w:sz w:val="22"/>
              </w:rPr>
              <w:t>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BC7194" w:rsidRDefault="009D11EF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3A5162">
              <w:rPr>
                <w:sz w:val="22"/>
              </w:rPr>
              <w:t>6</w:t>
            </w:r>
            <w:r>
              <w:rPr>
                <w:sz w:val="22"/>
              </w:rPr>
              <w:t>,</w:t>
            </w:r>
            <w:r w:rsidR="003A5162">
              <w:rPr>
                <w:sz w:val="22"/>
              </w:rPr>
              <w:t>8</w:t>
            </w:r>
          </w:p>
        </w:tc>
      </w:tr>
      <w:tr w:rsidR="009D11EF" w:rsidRPr="002C0A47" w:rsidTr="00C3785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BC7194" w:rsidRDefault="009D11EF" w:rsidP="00854DDB">
            <w:pPr>
              <w:pStyle w:val="6"/>
              <w:keepNext w:val="0"/>
              <w:spacing w:before="40" w:after="3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BC7194" w:rsidRDefault="009D11EF" w:rsidP="00854DDB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3432B7">
              <w:rPr>
                <w:sz w:val="22"/>
              </w:rPr>
              <w:t>2</w:t>
            </w:r>
            <w:r>
              <w:rPr>
                <w:sz w:val="22"/>
              </w:rPr>
              <w:t>,</w:t>
            </w:r>
            <w:r w:rsidR="003432B7">
              <w:rPr>
                <w:sz w:val="22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BC7194" w:rsidRDefault="00F33F71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BC7194" w:rsidRDefault="009D11EF" w:rsidP="00854DDB">
            <w:pPr>
              <w:spacing w:before="4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F33F71">
              <w:rPr>
                <w:sz w:val="22"/>
              </w:rPr>
              <w:t>6</w:t>
            </w:r>
            <w:r>
              <w:rPr>
                <w:sz w:val="22"/>
              </w:rPr>
              <w:t>,</w:t>
            </w:r>
            <w:r w:rsidR="00F33F71">
              <w:rPr>
                <w:sz w:val="22"/>
              </w:rPr>
              <w:t>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BC7194" w:rsidRDefault="009D11EF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3A5162">
              <w:rPr>
                <w:sz w:val="22"/>
              </w:rPr>
              <w:t>6</w:t>
            </w:r>
            <w:r>
              <w:rPr>
                <w:sz w:val="22"/>
              </w:rPr>
              <w:t>,</w:t>
            </w:r>
            <w:r w:rsidR="003A5162">
              <w:rPr>
                <w:sz w:val="22"/>
              </w:rPr>
              <w:t>3</w:t>
            </w:r>
          </w:p>
        </w:tc>
      </w:tr>
      <w:tr w:rsidR="009D11EF" w:rsidRPr="002C0A47" w:rsidTr="00C3785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BC7194" w:rsidRDefault="009D11EF" w:rsidP="00854DDB">
            <w:pPr>
              <w:pStyle w:val="6"/>
              <w:keepNext w:val="0"/>
              <w:spacing w:before="40" w:after="3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BC7194" w:rsidRDefault="003432B7" w:rsidP="00854DDB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BC7194" w:rsidRDefault="009D11EF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</w:t>
            </w:r>
            <w:r w:rsidR="00F33F71">
              <w:rPr>
                <w:sz w:val="22"/>
              </w:rPr>
              <w:t>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BC7194" w:rsidRDefault="009D11EF" w:rsidP="00854DDB">
            <w:pPr>
              <w:spacing w:before="4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F33F71">
              <w:rPr>
                <w:sz w:val="22"/>
              </w:rPr>
              <w:t>6</w:t>
            </w:r>
            <w:r>
              <w:rPr>
                <w:sz w:val="22"/>
              </w:rPr>
              <w:t>,</w:t>
            </w:r>
            <w:r w:rsidR="00F33F71">
              <w:rPr>
                <w:sz w:val="22"/>
              </w:rPr>
              <w:t>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BC7194" w:rsidRDefault="009D11EF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3A5162">
              <w:rPr>
                <w:sz w:val="22"/>
              </w:rPr>
              <w:t>3</w:t>
            </w:r>
            <w:r>
              <w:rPr>
                <w:sz w:val="22"/>
              </w:rPr>
              <w:t>,</w:t>
            </w:r>
            <w:r w:rsidR="003A5162">
              <w:rPr>
                <w:sz w:val="22"/>
              </w:rPr>
              <w:t>7</w:t>
            </w:r>
          </w:p>
        </w:tc>
      </w:tr>
      <w:tr w:rsidR="009D11EF" w:rsidRPr="002C0A47" w:rsidTr="00C3785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BC7194" w:rsidRDefault="009D11EF" w:rsidP="00854DDB">
            <w:pPr>
              <w:pStyle w:val="6"/>
              <w:keepNext w:val="0"/>
              <w:spacing w:before="40" w:after="30"/>
              <w:ind w:left="170"/>
            </w:pPr>
            <w:r w:rsidRPr="00BC7194">
              <w:t>I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 w:rsidRPr="00BC7194">
              <w:t xml:space="preserve">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9B07DD" w:rsidRDefault="009D11EF" w:rsidP="00854DDB">
            <w:pPr>
              <w:spacing w:before="40" w:after="30" w:line="200" w:lineRule="exact"/>
              <w:ind w:right="737"/>
              <w:jc w:val="right"/>
              <w:rPr>
                <w:b/>
                <w:sz w:val="22"/>
                <w:lang w:val="en-US"/>
              </w:rPr>
            </w:pPr>
            <w:r w:rsidRPr="009B07DD">
              <w:rPr>
                <w:b/>
                <w:sz w:val="22"/>
              </w:rPr>
              <w:t>10</w:t>
            </w:r>
            <w:r w:rsidR="003432B7">
              <w:rPr>
                <w:b/>
                <w:sz w:val="22"/>
              </w:rPr>
              <w:t>1</w:t>
            </w:r>
            <w:r w:rsidRPr="009B07DD">
              <w:rPr>
                <w:b/>
                <w:sz w:val="22"/>
              </w:rPr>
              <w:t>,</w:t>
            </w:r>
            <w:r>
              <w:rPr>
                <w:b/>
                <w:sz w:val="22"/>
                <w:lang w:val="en-US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BC7194" w:rsidRDefault="009D11EF" w:rsidP="00854DDB">
            <w:pPr>
              <w:spacing w:before="40" w:after="3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 w:rsidR="00F33F71">
              <w:rPr>
                <w:b/>
                <w:sz w:val="22"/>
              </w:rPr>
              <w:t>09</w:t>
            </w:r>
            <w:r>
              <w:rPr>
                <w:b/>
                <w:sz w:val="22"/>
              </w:rPr>
              <w:t>,</w:t>
            </w:r>
            <w:r w:rsidR="00F33F71">
              <w:rPr>
                <w:b/>
                <w:sz w:val="22"/>
              </w:rPr>
              <w:t>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BC7194" w:rsidRDefault="009D11EF" w:rsidP="00854DDB">
            <w:pPr>
              <w:spacing w:before="40" w:after="3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  <w:r w:rsidR="003A5162">
              <w:rPr>
                <w:b/>
                <w:sz w:val="22"/>
                <w:lang w:val="en-US"/>
              </w:rPr>
              <w:t>4</w:t>
            </w:r>
            <w:r>
              <w:rPr>
                <w:b/>
                <w:sz w:val="22"/>
              </w:rPr>
              <w:t>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BC7194" w:rsidRDefault="009D11EF" w:rsidP="00854DDB">
            <w:pPr>
              <w:spacing w:before="40" w:after="3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</w:t>
            </w:r>
            <w:r w:rsidR="003A5162">
              <w:rPr>
                <w:b/>
                <w:sz w:val="22"/>
              </w:rPr>
              <w:t>4</w:t>
            </w:r>
            <w:r>
              <w:rPr>
                <w:b/>
                <w:sz w:val="22"/>
              </w:rPr>
              <w:t>,</w:t>
            </w:r>
            <w:r w:rsidR="003A5162">
              <w:rPr>
                <w:b/>
                <w:sz w:val="22"/>
              </w:rPr>
              <w:t>4</w:t>
            </w:r>
          </w:p>
        </w:tc>
      </w:tr>
      <w:tr w:rsidR="009D11EF" w:rsidRPr="00AF387F" w:rsidTr="00C3785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D4105A" w:rsidRDefault="009D11EF" w:rsidP="00854DDB">
            <w:pPr>
              <w:pStyle w:val="6"/>
              <w:keepNext w:val="0"/>
              <w:spacing w:before="40" w:after="30"/>
              <w:ind w:left="170"/>
              <w:rPr>
                <w:b w:val="0"/>
                <w:i/>
              </w:rPr>
            </w:pPr>
            <w:r w:rsidRPr="00D4105A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D4105A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D4105A" w:rsidRDefault="003432B7" w:rsidP="00854DDB">
            <w:pPr>
              <w:spacing w:before="40" w:after="30" w:line="200" w:lineRule="exact"/>
              <w:ind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100,6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D4105A" w:rsidRDefault="00F33F71" w:rsidP="00854DDB">
            <w:pPr>
              <w:spacing w:before="40" w:after="3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D4105A" w:rsidRDefault="009D11EF" w:rsidP="00854DDB">
            <w:pPr>
              <w:spacing w:before="40" w:after="30" w:line="200" w:lineRule="exact"/>
              <w:ind w:right="680"/>
              <w:jc w:val="right"/>
              <w:rPr>
                <w:i/>
                <w:sz w:val="22"/>
              </w:rPr>
            </w:pPr>
            <w:r w:rsidRPr="00D4105A">
              <w:rPr>
                <w:i/>
                <w:sz w:val="22"/>
              </w:rPr>
              <w:t>10</w:t>
            </w:r>
            <w:r w:rsidR="003A5162">
              <w:rPr>
                <w:i/>
                <w:sz w:val="22"/>
                <w:lang w:val="en-US"/>
              </w:rPr>
              <w:t>1</w:t>
            </w:r>
            <w:r w:rsidR="003A5162">
              <w:rPr>
                <w:i/>
                <w:sz w:val="22"/>
              </w:rPr>
              <w:t>,</w:t>
            </w:r>
            <w:r w:rsidR="003A5162">
              <w:rPr>
                <w:i/>
                <w:sz w:val="22"/>
                <w:lang w:val="en-US"/>
              </w:rPr>
              <w:t>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D4105A" w:rsidRDefault="003A5162" w:rsidP="00854DDB">
            <w:pPr>
              <w:spacing w:before="40" w:after="3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</w:tr>
      <w:tr w:rsidR="009D11EF" w:rsidRPr="00AF387F" w:rsidTr="00C3785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34215A" w:rsidRDefault="009D11EF" w:rsidP="00854DDB">
            <w:pPr>
              <w:pStyle w:val="6"/>
              <w:keepNext w:val="0"/>
              <w:spacing w:before="40" w:after="3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8B27A7" w:rsidRDefault="009D11EF" w:rsidP="00854DDB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 w:rsidRPr="008B27A7">
              <w:rPr>
                <w:sz w:val="22"/>
              </w:rPr>
              <w:t>10</w:t>
            </w:r>
            <w:r w:rsidR="003432B7">
              <w:rPr>
                <w:sz w:val="22"/>
              </w:rPr>
              <w:t>3</w:t>
            </w:r>
            <w:r w:rsidRPr="008B27A7">
              <w:rPr>
                <w:sz w:val="22"/>
              </w:rPr>
              <w:t>,</w:t>
            </w:r>
            <w:r w:rsidR="003432B7">
              <w:rPr>
                <w:sz w:val="22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8B27A7" w:rsidRDefault="009D11EF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 w:rsidRPr="008B27A7">
              <w:rPr>
                <w:sz w:val="22"/>
              </w:rPr>
              <w:t>104,</w:t>
            </w:r>
            <w:r w:rsidR="00F33F71">
              <w:rPr>
                <w:sz w:val="22"/>
              </w:rPr>
              <w:t>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D4105A" w:rsidRDefault="009D11EF" w:rsidP="00854DDB">
            <w:pPr>
              <w:spacing w:before="40" w:after="30" w:line="200" w:lineRule="exact"/>
              <w:ind w:right="680"/>
              <w:jc w:val="right"/>
              <w:rPr>
                <w:sz w:val="22"/>
              </w:rPr>
            </w:pPr>
            <w:r w:rsidRPr="00D4105A">
              <w:rPr>
                <w:sz w:val="22"/>
              </w:rPr>
              <w:t>10</w:t>
            </w:r>
            <w:r w:rsidR="00F33F71">
              <w:rPr>
                <w:sz w:val="22"/>
              </w:rPr>
              <w:t>9</w:t>
            </w:r>
            <w:r w:rsidRPr="00D4105A">
              <w:rPr>
                <w:sz w:val="22"/>
              </w:rPr>
              <w:t>,</w:t>
            </w:r>
            <w:r w:rsidR="00F33F71">
              <w:rPr>
                <w:sz w:val="22"/>
              </w:rPr>
              <w:t>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D4105A" w:rsidRDefault="009D11EF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 w:rsidRPr="00D4105A">
              <w:rPr>
                <w:sz w:val="22"/>
              </w:rPr>
              <w:t>101,</w:t>
            </w:r>
            <w:r w:rsidR="00916BE2">
              <w:rPr>
                <w:sz w:val="22"/>
              </w:rPr>
              <w:t>0</w:t>
            </w:r>
          </w:p>
        </w:tc>
      </w:tr>
      <w:tr w:rsidR="009D11EF" w:rsidRPr="00AF387F" w:rsidTr="00C3785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47002B" w:rsidRDefault="009D11EF" w:rsidP="00854DDB">
            <w:pPr>
              <w:pStyle w:val="6"/>
              <w:keepNext w:val="0"/>
              <w:spacing w:before="40" w:after="30"/>
              <w:ind w:left="397"/>
              <w:rPr>
                <w:b w:val="0"/>
              </w:rPr>
            </w:pPr>
            <w:r w:rsidRPr="0047002B"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47002B" w:rsidRDefault="009D11EF" w:rsidP="00854DDB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 w:rsidRPr="0047002B">
              <w:rPr>
                <w:sz w:val="22"/>
              </w:rPr>
              <w:t>10</w:t>
            </w:r>
            <w:r w:rsidR="003432B7">
              <w:rPr>
                <w:sz w:val="22"/>
              </w:rPr>
              <w:t>5</w:t>
            </w:r>
            <w:r w:rsidRPr="0047002B">
              <w:rPr>
                <w:sz w:val="22"/>
              </w:rPr>
              <w:t>,</w:t>
            </w:r>
            <w:r w:rsidR="003432B7">
              <w:rPr>
                <w:sz w:val="22"/>
              </w:rPr>
              <w:t>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47002B" w:rsidRDefault="009D11EF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 w:rsidRPr="0047002B">
              <w:rPr>
                <w:sz w:val="22"/>
              </w:rPr>
              <w:t>10</w:t>
            </w:r>
            <w:r w:rsidR="00F33F71">
              <w:rPr>
                <w:sz w:val="22"/>
              </w:rPr>
              <w:t>1</w:t>
            </w:r>
            <w:r w:rsidRPr="0047002B">
              <w:rPr>
                <w:sz w:val="22"/>
              </w:rPr>
              <w:t>,</w:t>
            </w:r>
            <w:r w:rsidR="00F33F71">
              <w:rPr>
                <w:sz w:val="22"/>
              </w:rPr>
              <w:t>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47002B" w:rsidRDefault="009D11EF" w:rsidP="00854DDB">
            <w:pPr>
              <w:spacing w:before="40" w:after="30" w:line="200" w:lineRule="exact"/>
              <w:ind w:right="680"/>
              <w:jc w:val="right"/>
              <w:rPr>
                <w:sz w:val="22"/>
              </w:rPr>
            </w:pPr>
            <w:r w:rsidRPr="0047002B">
              <w:rPr>
                <w:sz w:val="22"/>
              </w:rPr>
              <w:t>11</w:t>
            </w:r>
            <w:r w:rsidR="00F33F71">
              <w:rPr>
                <w:sz w:val="22"/>
              </w:rPr>
              <w:t>1</w:t>
            </w:r>
            <w:r w:rsidRPr="0047002B">
              <w:rPr>
                <w:sz w:val="22"/>
              </w:rPr>
              <w:t>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47002B" w:rsidRDefault="009D11EF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 w:rsidRPr="0047002B">
              <w:rPr>
                <w:sz w:val="22"/>
              </w:rPr>
              <w:t>108,</w:t>
            </w:r>
            <w:r w:rsidR="00916BE2">
              <w:rPr>
                <w:sz w:val="22"/>
              </w:rPr>
              <w:t>1</w:t>
            </w:r>
          </w:p>
        </w:tc>
      </w:tr>
      <w:tr w:rsidR="008B2A08" w:rsidRPr="00AF387F" w:rsidTr="00C3785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A08" w:rsidRPr="0047002B" w:rsidRDefault="008B2A08" w:rsidP="00854DDB">
            <w:pPr>
              <w:pStyle w:val="6"/>
              <w:keepNext w:val="0"/>
              <w:spacing w:before="40" w:after="30"/>
              <w:ind w:left="170"/>
              <w:rPr>
                <w:b w:val="0"/>
              </w:rPr>
            </w:pPr>
            <w:r w:rsidRPr="00FB3BA4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A08" w:rsidRPr="00B57BA3" w:rsidRDefault="00D10420" w:rsidP="00854DDB">
            <w:pPr>
              <w:spacing w:before="40" w:after="30" w:line="200" w:lineRule="exact"/>
              <w:ind w:right="737"/>
              <w:jc w:val="right"/>
              <w:rPr>
                <w:i/>
                <w:sz w:val="22"/>
              </w:rPr>
            </w:pPr>
            <w:r w:rsidRPr="00B57BA3">
              <w:rPr>
                <w:i/>
                <w:sz w:val="22"/>
              </w:rPr>
              <w:t>101,6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A08" w:rsidRPr="0047002B" w:rsidRDefault="00D10420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A08" w:rsidRPr="00B57BA3" w:rsidRDefault="00D10420" w:rsidP="00854DDB">
            <w:pPr>
              <w:spacing w:before="40" w:after="30" w:line="200" w:lineRule="exact"/>
              <w:ind w:right="680"/>
              <w:jc w:val="right"/>
              <w:rPr>
                <w:i/>
                <w:sz w:val="22"/>
              </w:rPr>
            </w:pPr>
            <w:r w:rsidRPr="00B57BA3">
              <w:rPr>
                <w:i/>
                <w:sz w:val="22"/>
              </w:rPr>
              <w:t>103,9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A08" w:rsidRPr="0047002B" w:rsidRDefault="00D10420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</w:tr>
      <w:tr w:rsidR="009D11EF" w:rsidRPr="00AF387F" w:rsidTr="00C3785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Default="009D11EF" w:rsidP="00854DDB">
            <w:pPr>
              <w:pStyle w:val="6"/>
              <w:keepNext w:val="0"/>
              <w:spacing w:before="40" w:after="3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Default="009D11EF" w:rsidP="00854DDB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3432B7">
              <w:rPr>
                <w:sz w:val="22"/>
              </w:rPr>
              <w:t>4</w:t>
            </w:r>
            <w:r>
              <w:rPr>
                <w:sz w:val="22"/>
              </w:rPr>
              <w:t>,</w:t>
            </w:r>
            <w:r w:rsidR="003432B7">
              <w:rPr>
                <w:sz w:val="22"/>
              </w:rPr>
              <w:t>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Default="009D11EF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</w:t>
            </w:r>
            <w:r w:rsidR="00F33F71">
              <w:rPr>
                <w:sz w:val="22"/>
              </w:rPr>
              <w:t>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Default="009D11EF" w:rsidP="00854DDB">
            <w:pPr>
              <w:spacing w:before="4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F33F71">
              <w:rPr>
                <w:sz w:val="22"/>
              </w:rPr>
              <w:t>9</w:t>
            </w:r>
            <w:r>
              <w:rPr>
                <w:sz w:val="22"/>
              </w:rPr>
              <w:t>,</w:t>
            </w:r>
            <w:r w:rsidR="00F33F71">
              <w:rPr>
                <w:sz w:val="22"/>
              </w:rPr>
              <w:t>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Default="009D11EF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</w:t>
            </w:r>
            <w:r w:rsidR="00916BE2">
              <w:rPr>
                <w:sz w:val="22"/>
              </w:rPr>
              <w:t>8</w:t>
            </w:r>
          </w:p>
        </w:tc>
      </w:tr>
      <w:tr w:rsidR="009D11EF" w:rsidRPr="00AF387F" w:rsidTr="000C1ED8">
        <w:trPr>
          <w:trHeight w:val="52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A97332" w:rsidRDefault="009D11EF" w:rsidP="00854DDB">
            <w:pPr>
              <w:pStyle w:val="6"/>
              <w:keepNext w:val="0"/>
              <w:spacing w:before="40" w:after="30"/>
              <w:ind w:left="170"/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F65CB8" w:rsidRDefault="009D11EF" w:rsidP="00854DDB">
            <w:pPr>
              <w:spacing w:before="40" w:after="30" w:line="200" w:lineRule="exact"/>
              <w:ind w:right="737"/>
              <w:jc w:val="right"/>
              <w:rPr>
                <w:b/>
                <w:sz w:val="22"/>
              </w:rPr>
            </w:pPr>
            <w:r w:rsidRPr="00F65CB8">
              <w:rPr>
                <w:b/>
                <w:sz w:val="22"/>
              </w:rPr>
              <w:t>10</w:t>
            </w:r>
            <w:r w:rsidR="003432B7">
              <w:rPr>
                <w:b/>
                <w:sz w:val="22"/>
              </w:rPr>
              <w:t>4</w:t>
            </w:r>
            <w:r w:rsidRPr="00F65CB8">
              <w:rPr>
                <w:b/>
                <w:sz w:val="22"/>
              </w:rPr>
              <w:t>,</w:t>
            </w:r>
            <w:r w:rsidR="003432B7">
              <w:rPr>
                <w:b/>
                <w:sz w:val="22"/>
              </w:rPr>
              <w:t>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F65CB8" w:rsidRDefault="009D11EF" w:rsidP="00854DDB">
            <w:pPr>
              <w:spacing w:before="40" w:after="30" w:line="200" w:lineRule="exact"/>
              <w:ind w:right="510"/>
              <w:jc w:val="right"/>
              <w:rPr>
                <w:b/>
                <w:sz w:val="22"/>
              </w:rPr>
            </w:pPr>
            <w:r w:rsidRPr="00F65CB8">
              <w:rPr>
                <w:b/>
                <w:sz w:val="22"/>
              </w:rPr>
              <w:t>10</w:t>
            </w:r>
            <w:r w:rsidR="00F33F71">
              <w:rPr>
                <w:b/>
                <w:sz w:val="22"/>
              </w:rPr>
              <w:t>4</w:t>
            </w:r>
            <w:r w:rsidRPr="00F65CB8">
              <w:rPr>
                <w:b/>
                <w:sz w:val="22"/>
              </w:rPr>
              <w:t>,</w:t>
            </w:r>
            <w:r w:rsidR="00F33F71">
              <w:rPr>
                <w:b/>
                <w:sz w:val="22"/>
              </w:rPr>
              <w:t>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F65CB8" w:rsidRDefault="009D11EF" w:rsidP="00854DDB">
            <w:pPr>
              <w:spacing w:before="40" w:after="30" w:line="200" w:lineRule="exact"/>
              <w:ind w:right="680"/>
              <w:jc w:val="right"/>
              <w:rPr>
                <w:b/>
                <w:sz w:val="22"/>
              </w:rPr>
            </w:pPr>
            <w:r w:rsidRPr="00F65CB8">
              <w:rPr>
                <w:b/>
                <w:sz w:val="22"/>
              </w:rPr>
              <w:t>1</w:t>
            </w:r>
            <w:r w:rsidR="00F33F71">
              <w:rPr>
                <w:b/>
                <w:sz w:val="22"/>
              </w:rPr>
              <w:t>10</w:t>
            </w:r>
            <w:r w:rsidRPr="00F65CB8">
              <w:rPr>
                <w:b/>
                <w:sz w:val="22"/>
              </w:rPr>
              <w:t>,</w:t>
            </w:r>
            <w:r w:rsidR="00F33F71">
              <w:rPr>
                <w:b/>
                <w:sz w:val="22"/>
              </w:rPr>
              <w:t>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F65CB8" w:rsidRDefault="00065316" w:rsidP="00854DDB">
            <w:pPr>
              <w:spacing w:before="40" w:after="3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109,3</w:t>
            </w:r>
          </w:p>
        </w:tc>
      </w:tr>
      <w:tr w:rsidR="009D11EF" w:rsidRPr="00AF387F" w:rsidTr="000C1ED8">
        <w:trPr>
          <w:trHeight w:val="52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FB3BA4" w:rsidRDefault="009D11EF" w:rsidP="00854DDB">
            <w:pPr>
              <w:pStyle w:val="6"/>
              <w:keepNext w:val="0"/>
              <w:spacing w:before="40" w:after="30"/>
              <w:ind w:left="170"/>
              <w:rPr>
                <w:b w:val="0"/>
              </w:rPr>
            </w:pPr>
            <w:r w:rsidRPr="00FB3BA4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FB3BA4" w:rsidRDefault="009D11EF" w:rsidP="00854DDB">
            <w:pPr>
              <w:spacing w:before="40" w:after="30" w:line="200" w:lineRule="exact"/>
              <w:ind w:right="737"/>
              <w:jc w:val="right"/>
              <w:rPr>
                <w:i/>
                <w:sz w:val="22"/>
              </w:rPr>
            </w:pPr>
            <w:r w:rsidRPr="00FB3BA4">
              <w:rPr>
                <w:i/>
                <w:sz w:val="22"/>
              </w:rPr>
              <w:t>10</w:t>
            </w:r>
            <w:r w:rsidR="003432B7">
              <w:rPr>
                <w:i/>
                <w:sz w:val="22"/>
              </w:rPr>
              <w:t>2</w:t>
            </w:r>
            <w:r w:rsidRPr="00FB3BA4">
              <w:rPr>
                <w:i/>
                <w:sz w:val="22"/>
              </w:rPr>
              <w:t>,</w:t>
            </w:r>
            <w:r w:rsidR="003432B7">
              <w:rPr>
                <w:i/>
                <w:sz w:val="22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FB3BA4" w:rsidRDefault="00F33F71" w:rsidP="00854DDB">
            <w:pPr>
              <w:spacing w:before="40" w:after="3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FB3BA4" w:rsidRDefault="009D11EF" w:rsidP="00854DDB">
            <w:pPr>
              <w:spacing w:before="40" w:after="30" w:line="200" w:lineRule="exact"/>
              <w:ind w:right="680"/>
              <w:jc w:val="right"/>
              <w:rPr>
                <w:i/>
                <w:sz w:val="22"/>
              </w:rPr>
            </w:pPr>
            <w:r w:rsidRPr="00FB3BA4">
              <w:rPr>
                <w:i/>
                <w:sz w:val="22"/>
              </w:rPr>
              <w:t>10</w:t>
            </w:r>
            <w:r w:rsidR="003A5162">
              <w:rPr>
                <w:i/>
                <w:sz w:val="22"/>
              </w:rPr>
              <w:t>4</w:t>
            </w:r>
            <w:r w:rsidRPr="00FB3BA4">
              <w:rPr>
                <w:i/>
                <w:sz w:val="22"/>
              </w:rPr>
              <w:t>,</w:t>
            </w:r>
            <w:r w:rsidR="003A5162">
              <w:rPr>
                <w:i/>
                <w:sz w:val="22"/>
              </w:rPr>
              <w:t>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FB3BA4" w:rsidRDefault="00916BE2" w:rsidP="00854DDB">
            <w:pPr>
              <w:spacing w:before="40" w:after="3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</w:tr>
      <w:tr w:rsidR="009D11EF" w:rsidRPr="00AF387F" w:rsidTr="000C1ED8">
        <w:trPr>
          <w:trHeight w:val="42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FB3BA4" w:rsidRDefault="009D11EF" w:rsidP="00854DDB">
            <w:pPr>
              <w:pStyle w:val="6"/>
              <w:keepNext w:val="0"/>
              <w:spacing w:before="40" w:after="30"/>
              <w:ind w:left="397"/>
              <w:rPr>
                <w:b w:val="0"/>
              </w:rPr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FB3BA4" w:rsidRDefault="009D11EF" w:rsidP="00854DDB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</w:t>
            </w:r>
            <w:r w:rsidR="003432B7">
              <w:rPr>
                <w:sz w:val="22"/>
              </w:rPr>
              <w:t>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FB3BA4" w:rsidRDefault="009D11EF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F33F71">
              <w:rPr>
                <w:sz w:val="22"/>
              </w:rPr>
              <w:t>8</w:t>
            </w:r>
            <w:r>
              <w:rPr>
                <w:sz w:val="22"/>
              </w:rPr>
              <w:t>,</w:t>
            </w:r>
            <w:r w:rsidR="00F33F71">
              <w:rPr>
                <w:sz w:val="22"/>
              </w:rPr>
              <w:t>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FB3BA4" w:rsidRDefault="009D11EF" w:rsidP="00854DDB">
            <w:pPr>
              <w:spacing w:before="4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3A5162">
              <w:rPr>
                <w:sz w:val="22"/>
              </w:rPr>
              <w:t>12</w:t>
            </w:r>
            <w:r>
              <w:rPr>
                <w:sz w:val="22"/>
              </w:rPr>
              <w:t>,</w:t>
            </w:r>
            <w:r w:rsidR="003A5162">
              <w:rPr>
                <w:sz w:val="22"/>
              </w:rPr>
              <w:t>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FB3BA4" w:rsidRDefault="009D11EF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916BE2">
              <w:rPr>
                <w:sz w:val="22"/>
              </w:rPr>
              <w:t>4</w:t>
            </w:r>
            <w:r>
              <w:rPr>
                <w:sz w:val="22"/>
              </w:rPr>
              <w:t>,</w:t>
            </w:r>
            <w:r w:rsidR="00916BE2">
              <w:rPr>
                <w:sz w:val="22"/>
              </w:rPr>
              <w:t>2</w:t>
            </w:r>
          </w:p>
        </w:tc>
      </w:tr>
      <w:tr w:rsidR="009D11EF" w:rsidRPr="00AF387F" w:rsidTr="000C1ED8">
        <w:trPr>
          <w:trHeight w:val="52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FB3BA4" w:rsidRDefault="009D11EF" w:rsidP="00854DDB">
            <w:pPr>
              <w:pStyle w:val="6"/>
              <w:keepNext w:val="0"/>
              <w:spacing w:before="40" w:after="3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Default="009D11EF" w:rsidP="00854DDB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3432B7">
              <w:rPr>
                <w:sz w:val="22"/>
              </w:rPr>
              <w:t>6</w:t>
            </w:r>
            <w:r>
              <w:rPr>
                <w:sz w:val="22"/>
              </w:rPr>
              <w:t>,</w:t>
            </w:r>
            <w:r w:rsidR="003432B7">
              <w:rPr>
                <w:sz w:val="22"/>
              </w:rPr>
              <w:t>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Default="009D11EF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F33F71">
              <w:rPr>
                <w:sz w:val="22"/>
              </w:rPr>
              <w:t>8</w:t>
            </w:r>
            <w:r>
              <w:rPr>
                <w:sz w:val="22"/>
              </w:rPr>
              <w:t>,</w:t>
            </w:r>
            <w:r w:rsidR="00F33F71">
              <w:rPr>
                <w:sz w:val="22"/>
              </w:rPr>
              <w:t>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Default="009D11EF" w:rsidP="00854DDB">
            <w:pPr>
              <w:spacing w:before="4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111,</w:t>
            </w:r>
            <w:r w:rsidR="003A5162">
              <w:rPr>
                <w:sz w:val="22"/>
              </w:rPr>
              <w:t>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Default="009D11EF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</w:tr>
      <w:tr w:rsidR="009D11EF" w:rsidRPr="00C81B84" w:rsidTr="00F55A8D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Default="009D11EF" w:rsidP="00854DDB">
            <w:pPr>
              <w:pStyle w:val="6"/>
              <w:keepNext w:val="0"/>
              <w:spacing w:before="40" w:after="30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Default="009D11EF" w:rsidP="00854DDB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0B46D7">
              <w:rPr>
                <w:sz w:val="22"/>
              </w:rPr>
              <w:t>4</w:t>
            </w:r>
            <w:r>
              <w:rPr>
                <w:sz w:val="22"/>
              </w:rPr>
              <w:t>,</w:t>
            </w:r>
            <w:r w:rsidR="000B46D7">
              <w:rPr>
                <w:sz w:val="22"/>
              </w:rPr>
              <w:t>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Default="009D11EF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</w:t>
            </w:r>
            <w:r w:rsidR="00F33F71">
              <w:rPr>
                <w:sz w:val="22"/>
              </w:rPr>
              <w:t>7</w:t>
            </w:r>
            <w:r>
              <w:rPr>
                <w:sz w:val="22"/>
              </w:rPr>
              <w:t>,</w:t>
            </w:r>
            <w:r w:rsidR="00F33F71">
              <w:rPr>
                <w:sz w:val="22"/>
              </w:rPr>
              <w:t>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Default="009D11EF" w:rsidP="00854DDB">
            <w:pPr>
              <w:spacing w:before="4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</w:t>
            </w:r>
            <w:r w:rsidR="003A5162">
              <w:rPr>
                <w:sz w:val="22"/>
              </w:rPr>
              <w:t>4</w:t>
            </w:r>
            <w:r>
              <w:rPr>
                <w:sz w:val="22"/>
              </w:rPr>
              <w:t>,</w:t>
            </w:r>
            <w:r w:rsidR="003A5162">
              <w:rPr>
                <w:sz w:val="22"/>
              </w:rPr>
              <w:t>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Default="009D11EF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916BE2">
              <w:rPr>
                <w:sz w:val="22"/>
              </w:rPr>
              <w:t>19</w:t>
            </w:r>
            <w:r>
              <w:rPr>
                <w:sz w:val="22"/>
              </w:rPr>
              <w:t>,</w:t>
            </w:r>
            <w:r w:rsidR="00916BE2">
              <w:rPr>
                <w:sz w:val="22"/>
              </w:rPr>
              <w:t>0</w:t>
            </w:r>
          </w:p>
        </w:tc>
      </w:tr>
      <w:tr w:rsidR="009D11EF" w:rsidRPr="00C81B84" w:rsidTr="00854DD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Default="009D11EF" w:rsidP="00854DDB">
            <w:pPr>
              <w:pStyle w:val="6"/>
              <w:keepNext w:val="0"/>
              <w:spacing w:before="40" w:after="30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BF3467" w:rsidRDefault="009D11EF" w:rsidP="00854DDB">
            <w:pPr>
              <w:spacing w:before="40" w:after="30" w:line="200" w:lineRule="exact"/>
              <w:ind w:right="737"/>
              <w:jc w:val="right"/>
              <w:rPr>
                <w:b/>
                <w:sz w:val="22"/>
              </w:rPr>
            </w:pPr>
            <w:r w:rsidRPr="00BF3467">
              <w:rPr>
                <w:b/>
                <w:sz w:val="22"/>
              </w:rPr>
              <w:t>10</w:t>
            </w:r>
            <w:r w:rsidR="000B46D7">
              <w:rPr>
                <w:b/>
                <w:sz w:val="22"/>
              </w:rPr>
              <w:t>5</w:t>
            </w:r>
            <w:r w:rsidRPr="00BF3467">
              <w:rPr>
                <w:b/>
                <w:sz w:val="22"/>
              </w:rPr>
              <w:t>,</w:t>
            </w:r>
            <w:r w:rsidR="000B46D7">
              <w:rPr>
                <w:b/>
                <w:sz w:val="22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BF3467" w:rsidRDefault="009D11EF" w:rsidP="00854DDB">
            <w:pPr>
              <w:spacing w:before="40" w:after="30" w:line="200" w:lineRule="exact"/>
              <w:ind w:right="510"/>
              <w:jc w:val="right"/>
              <w:rPr>
                <w:b/>
                <w:sz w:val="22"/>
              </w:rPr>
            </w:pPr>
            <w:r w:rsidRPr="00BF3467">
              <w:rPr>
                <w:b/>
                <w:sz w:val="22"/>
              </w:rPr>
              <w:t>9</w:t>
            </w:r>
            <w:r w:rsidR="00F33F71">
              <w:rPr>
                <w:b/>
                <w:sz w:val="22"/>
              </w:rPr>
              <w:t>8</w:t>
            </w:r>
            <w:r w:rsidRPr="00BF3467">
              <w:rPr>
                <w:b/>
                <w:sz w:val="22"/>
              </w:rPr>
              <w:t>,</w:t>
            </w:r>
            <w:r w:rsidR="00F33F71">
              <w:rPr>
                <w:b/>
                <w:sz w:val="22"/>
              </w:rPr>
              <w:t>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BF3467" w:rsidRDefault="009D11EF" w:rsidP="00854DDB">
            <w:pPr>
              <w:spacing w:before="40" w:after="30" w:line="200" w:lineRule="exact"/>
              <w:ind w:right="680"/>
              <w:jc w:val="right"/>
              <w:rPr>
                <w:b/>
                <w:sz w:val="22"/>
              </w:rPr>
            </w:pPr>
            <w:r w:rsidRPr="00BF3467">
              <w:rPr>
                <w:b/>
                <w:sz w:val="22"/>
              </w:rPr>
              <w:t>11</w:t>
            </w:r>
            <w:r w:rsidR="003A5162">
              <w:rPr>
                <w:b/>
                <w:sz w:val="22"/>
              </w:rPr>
              <w:t>3</w:t>
            </w:r>
            <w:r w:rsidRPr="00BF3467">
              <w:rPr>
                <w:b/>
                <w:sz w:val="22"/>
              </w:rPr>
              <w:t>,</w:t>
            </w:r>
            <w:r w:rsidR="003A5162">
              <w:rPr>
                <w:b/>
                <w:sz w:val="22"/>
              </w:rPr>
              <w:t>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BF3467" w:rsidRDefault="009D11EF" w:rsidP="00854DDB">
            <w:pPr>
              <w:spacing w:before="40" w:after="30" w:line="200" w:lineRule="exact"/>
              <w:ind w:right="510"/>
              <w:jc w:val="right"/>
              <w:rPr>
                <w:b/>
                <w:sz w:val="22"/>
              </w:rPr>
            </w:pPr>
            <w:r w:rsidRPr="00BF3467">
              <w:rPr>
                <w:b/>
                <w:sz w:val="22"/>
              </w:rPr>
              <w:t>10</w:t>
            </w:r>
            <w:r w:rsidR="00916BE2">
              <w:rPr>
                <w:b/>
                <w:sz w:val="22"/>
              </w:rPr>
              <w:t>6</w:t>
            </w:r>
            <w:r w:rsidRPr="00BF3467">
              <w:rPr>
                <w:b/>
                <w:sz w:val="22"/>
              </w:rPr>
              <w:t>,</w:t>
            </w:r>
            <w:r w:rsidR="00916BE2">
              <w:rPr>
                <w:b/>
                <w:sz w:val="22"/>
              </w:rPr>
              <w:t>0</w:t>
            </w:r>
          </w:p>
        </w:tc>
      </w:tr>
      <w:tr w:rsidR="009D11EF" w:rsidRPr="001D387D" w:rsidTr="00854DD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F11DCB" w:rsidRDefault="009D11EF" w:rsidP="00854DDB">
            <w:pPr>
              <w:pStyle w:val="6"/>
              <w:keepNext w:val="0"/>
              <w:spacing w:before="40" w:after="30"/>
              <w:ind w:left="170"/>
            </w:pPr>
            <w:r w:rsidRPr="00F11DCB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F11DCB" w:rsidRDefault="009D11EF" w:rsidP="00854DDB">
            <w:pPr>
              <w:spacing w:before="40" w:after="30" w:line="200" w:lineRule="exact"/>
              <w:ind w:right="737"/>
              <w:jc w:val="right"/>
              <w:rPr>
                <w:b/>
                <w:sz w:val="22"/>
              </w:rPr>
            </w:pPr>
            <w:r w:rsidRPr="00F11DCB">
              <w:rPr>
                <w:b/>
                <w:sz w:val="22"/>
              </w:rPr>
              <w:t>102,</w:t>
            </w:r>
            <w:r w:rsidR="000B46D7">
              <w:rPr>
                <w:b/>
                <w:sz w:val="22"/>
              </w:rPr>
              <w:t>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F11DCB" w:rsidRDefault="009D11EF" w:rsidP="00854DDB">
            <w:pPr>
              <w:spacing w:before="40" w:after="3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F11DCB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F11DCB" w:rsidRDefault="009D11EF" w:rsidP="00854DDB">
            <w:pPr>
              <w:spacing w:before="40" w:after="30" w:line="200" w:lineRule="exact"/>
              <w:ind w:right="680"/>
              <w:jc w:val="right"/>
              <w:rPr>
                <w:b/>
                <w:sz w:val="22"/>
              </w:rPr>
            </w:pPr>
            <w:r w:rsidRPr="00F11DCB">
              <w:rPr>
                <w:b/>
                <w:sz w:val="22"/>
              </w:rPr>
              <w:t>10</w:t>
            </w:r>
            <w:r w:rsidR="003A5162">
              <w:rPr>
                <w:b/>
                <w:sz w:val="22"/>
              </w:rPr>
              <w:t>6</w:t>
            </w:r>
            <w:r w:rsidRPr="00F11DCB">
              <w:rPr>
                <w:b/>
                <w:sz w:val="22"/>
              </w:rPr>
              <w:t>,</w:t>
            </w:r>
            <w:r w:rsidR="003A5162">
              <w:rPr>
                <w:b/>
                <w:sz w:val="22"/>
              </w:rPr>
              <w:t>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F11DCB" w:rsidRDefault="009D11EF" w:rsidP="00854DDB">
            <w:pPr>
              <w:spacing w:before="40" w:after="3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F11DCB">
              <w:rPr>
                <w:b/>
                <w:sz w:val="22"/>
              </w:rPr>
              <w:t>х</w:t>
            </w:r>
            <w:proofErr w:type="spellEnd"/>
          </w:p>
        </w:tc>
      </w:tr>
      <w:tr w:rsidR="009D11EF" w:rsidRPr="00AF387F" w:rsidTr="00854DDB">
        <w:trPr>
          <w:trHeight w:val="52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1D387D" w:rsidRDefault="009D11EF" w:rsidP="00854DDB">
            <w:pPr>
              <w:pStyle w:val="6"/>
              <w:keepNext w:val="0"/>
              <w:spacing w:before="40" w:after="30"/>
              <w:ind w:left="0"/>
              <w:jc w:val="center"/>
            </w:pPr>
            <w:r>
              <w:t>2018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Default="009D11EF" w:rsidP="00854DDB">
            <w:pPr>
              <w:spacing w:before="40" w:after="3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0A10D5" w:rsidRDefault="009D11EF" w:rsidP="00854DDB">
            <w:pPr>
              <w:spacing w:before="4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Default="009D11EF" w:rsidP="00854DDB">
            <w:pPr>
              <w:spacing w:before="40" w:after="3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0A10D5" w:rsidRDefault="009D11EF" w:rsidP="00854DDB">
            <w:pPr>
              <w:spacing w:before="4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9D11EF" w:rsidRPr="00FF1F54" w:rsidTr="00C3785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E70C5F" w:rsidRDefault="009D11EF" w:rsidP="00854DDB">
            <w:pPr>
              <w:pStyle w:val="6"/>
              <w:keepNext w:val="0"/>
              <w:spacing w:before="40" w:after="30"/>
              <w:ind w:left="397"/>
              <w:rPr>
                <w:b w:val="0"/>
              </w:rPr>
            </w:pPr>
            <w:r w:rsidRPr="00E70C5F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1EF" w:rsidRPr="00E70C5F" w:rsidRDefault="009D11EF" w:rsidP="00854DDB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 w:rsidRPr="00E70C5F">
              <w:rPr>
                <w:sz w:val="22"/>
              </w:rPr>
              <w:t>105,7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1EF" w:rsidRPr="00E70C5F" w:rsidRDefault="009D11EF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 w:rsidRPr="00E70C5F">
              <w:rPr>
                <w:sz w:val="22"/>
              </w:rPr>
              <w:t>82,1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1EF" w:rsidRPr="00E70C5F" w:rsidRDefault="009D11EF" w:rsidP="00854DDB">
            <w:pPr>
              <w:spacing w:before="40" w:after="30" w:line="200" w:lineRule="exact"/>
              <w:ind w:right="680"/>
              <w:jc w:val="right"/>
              <w:rPr>
                <w:sz w:val="22"/>
              </w:rPr>
            </w:pPr>
            <w:r w:rsidRPr="00E70C5F">
              <w:rPr>
                <w:sz w:val="22"/>
              </w:rPr>
              <w:t>113,6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1EF" w:rsidRPr="00E70C5F" w:rsidRDefault="009D11EF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 w:rsidRPr="00E70C5F">
              <w:rPr>
                <w:sz w:val="22"/>
              </w:rPr>
              <w:t>76,4</w:t>
            </w:r>
          </w:p>
        </w:tc>
      </w:tr>
      <w:tr w:rsidR="009D11EF" w:rsidRPr="00FF1F54" w:rsidTr="00C3785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E70C5F" w:rsidRDefault="009D11EF" w:rsidP="00854DDB">
            <w:pPr>
              <w:pStyle w:val="6"/>
              <w:keepNext w:val="0"/>
              <w:spacing w:before="40" w:after="3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1EF" w:rsidRPr="00E70C5F" w:rsidRDefault="009D11EF" w:rsidP="00854DDB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1EF" w:rsidRPr="00E70C5F" w:rsidRDefault="009D11EF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1EF" w:rsidRPr="00E70C5F" w:rsidRDefault="009D11EF" w:rsidP="00854DDB">
            <w:pPr>
              <w:spacing w:before="4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114,5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1EF" w:rsidRPr="00E70C5F" w:rsidRDefault="009D11EF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</w:tr>
      <w:tr w:rsidR="009D11EF" w:rsidRPr="00FF1F54" w:rsidTr="00C3785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E70C5F" w:rsidRDefault="009D11EF" w:rsidP="00854DDB">
            <w:pPr>
              <w:pStyle w:val="6"/>
              <w:keepNext w:val="0"/>
              <w:spacing w:before="40" w:after="3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1EF" w:rsidRPr="00E70C5F" w:rsidRDefault="009D11EF" w:rsidP="00854DDB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1EF" w:rsidRPr="00915A7C" w:rsidRDefault="009D11EF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117,4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1EF" w:rsidRPr="00E70C5F" w:rsidRDefault="009D11EF" w:rsidP="00854DDB">
            <w:pPr>
              <w:spacing w:before="4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1EF" w:rsidRPr="00E70C5F" w:rsidRDefault="009D11EF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111,4</w:t>
            </w:r>
          </w:p>
        </w:tc>
      </w:tr>
      <w:tr w:rsidR="009D11EF" w:rsidRPr="00FF1F54" w:rsidTr="00C3785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1EF" w:rsidRPr="00BB4877" w:rsidRDefault="009D11EF" w:rsidP="00854DDB">
            <w:pPr>
              <w:pStyle w:val="6"/>
              <w:keepNext w:val="0"/>
              <w:spacing w:before="40" w:after="30"/>
              <w:ind w:left="170"/>
            </w:pPr>
            <w:r w:rsidRPr="00BB487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1EF" w:rsidRPr="00BB4877" w:rsidRDefault="009D11EF" w:rsidP="00854DDB">
            <w:pPr>
              <w:spacing w:before="40" w:after="30" w:line="200" w:lineRule="exact"/>
              <w:ind w:right="737"/>
              <w:jc w:val="right"/>
              <w:rPr>
                <w:b/>
                <w:sz w:val="22"/>
              </w:rPr>
            </w:pPr>
            <w:r w:rsidRPr="00BB4877">
              <w:rPr>
                <w:b/>
                <w:sz w:val="22"/>
              </w:rPr>
              <w:t>106,3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1EF" w:rsidRPr="00BB4877" w:rsidRDefault="009D11EF" w:rsidP="00854DDB">
            <w:pPr>
              <w:spacing w:before="40" w:after="30" w:line="200" w:lineRule="exact"/>
              <w:ind w:right="510"/>
              <w:jc w:val="right"/>
              <w:rPr>
                <w:b/>
                <w:sz w:val="22"/>
              </w:rPr>
            </w:pPr>
            <w:r w:rsidRPr="00BB4877">
              <w:rPr>
                <w:b/>
                <w:sz w:val="22"/>
              </w:rPr>
              <w:t>93,3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1EF" w:rsidRPr="00BB4877" w:rsidRDefault="009D11EF" w:rsidP="00854DDB">
            <w:pPr>
              <w:spacing w:before="40" w:after="30" w:line="200" w:lineRule="exact"/>
              <w:ind w:right="680"/>
              <w:jc w:val="right"/>
              <w:rPr>
                <w:b/>
                <w:sz w:val="22"/>
              </w:rPr>
            </w:pPr>
            <w:r w:rsidRPr="00BB4877">
              <w:rPr>
                <w:b/>
                <w:sz w:val="22"/>
              </w:rPr>
              <w:t>113,3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11EF" w:rsidRPr="00BB4877" w:rsidRDefault="009D11EF" w:rsidP="00854DDB">
            <w:pPr>
              <w:spacing w:before="40" w:after="30" w:line="200" w:lineRule="exact"/>
              <w:ind w:right="510"/>
              <w:jc w:val="right"/>
              <w:rPr>
                <w:b/>
                <w:sz w:val="22"/>
              </w:rPr>
            </w:pPr>
            <w:r w:rsidRPr="00BB4877">
              <w:rPr>
                <w:b/>
                <w:sz w:val="22"/>
              </w:rPr>
              <w:t>88,7</w:t>
            </w:r>
          </w:p>
        </w:tc>
      </w:tr>
      <w:tr w:rsidR="00482949" w:rsidRPr="00FF1F54" w:rsidTr="009A240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949" w:rsidRPr="00BC7194" w:rsidRDefault="00482949" w:rsidP="00854DDB">
            <w:pPr>
              <w:pStyle w:val="6"/>
              <w:keepNext w:val="0"/>
              <w:spacing w:before="40" w:after="3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949" w:rsidRPr="005D53E2" w:rsidRDefault="00482949" w:rsidP="00854DDB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949" w:rsidRPr="005D53E2" w:rsidRDefault="00482949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949" w:rsidRPr="005D53E2" w:rsidRDefault="00482949" w:rsidP="00854DDB">
            <w:pPr>
              <w:spacing w:before="4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2949" w:rsidRPr="005D53E2" w:rsidRDefault="00482949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D4415D" w:rsidRPr="00FF1F54" w:rsidTr="00C3785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5D" w:rsidRPr="00BC7194" w:rsidRDefault="00762786" w:rsidP="00854DDB">
            <w:pPr>
              <w:pStyle w:val="6"/>
              <w:keepNext w:val="0"/>
              <w:spacing w:before="40" w:after="3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415D" w:rsidRPr="005D53E2" w:rsidRDefault="00482949" w:rsidP="00854DDB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415D" w:rsidRPr="005D53E2" w:rsidRDefault="00482949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415D" w:rsidRPr="005D53E2" w:rsidRDefault="00482949" w:rsidP="00854DDB">
            <w:pPr>
              <w:spacing w:before="4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114,7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415D" w:rsidRPr="005D53E2" w:rsidRDefault="00482949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</w:tr>
      <w:tr w:rsidR="00983F58" w:rsidRPr="00FF1F54" w:rsidTr="00C3785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F58" w:rsidRDefault="00983F58" w:rsidP="00854DDB">
            <w:pPr>
              <w:pStyle w:val="6"/>
              <w:keepNext w:val="0"/>
              <w:spacing w:before="40" w:after="3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3F58" w:rsidRDefault="00821D9A" w:rsidP="00854DDB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107,0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3F58" w:rsidRDefault="009E5782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99,99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3F58" w:rsidRDefault="006722E0" w:rsidP="00854DDB">
            <w:pPr>
              <w:spacing w:before="4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111,1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3F58" w:rsidRDefault="006722E0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</w:tr>
      <w:tr w:rsidR="00983F58" w:rsidRPr="00FF1F54" w:rsidTr="00C3785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F58" w:rsidRPr="00983F58" w:rsidRDefault="00983F58" w:rsidP="00854DDB">
            <w:pPr>
              <w:pStyle w:val="6"/>
              <w:keepNext w:val="0"/>
              <w:spacing w:before="40" w:after="3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3F58" w:rsidRPr="00065316" w:rsidRDefault="00821D9A" w:rsidP="00854DDB">
            <w:pPr>
              <w:spacing w:before="40" w:after="30" w:line="200" w:lineRule="exact"/>
              <w:ind w:right="737"/>
              <w:jc w:val="right"/>
              <w:rPr>
                <w:b/>
                <w:sz w:val="22"/>
              </w:rPr>
            </w:pPr>
            <w:r w:rsidRPr="00065316">
              <w:rPr>
                <w:b/>
                <w:sz w:val="22"/>
              </w:rPr>
              <w:t>106,5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3F58" w:rsidRPr="00065316" w:rsidRDefault="00821D9A" w:rsidP="00854DDB">
            <w:pPr>
              <w:spacing w:before="40" w:after="30" w:line="200" w:lineRule="exact"/>
              <w:ind w:right="510"/>
              <w:jc w:val="right"/>
              <w:rPr>
                <w:b/>
                <w:sz w:val="22"/>
              </w:rPr>
            </w:pPr>
            <w:r w:rsidRPr="00065316">
              <w:rPr>
                <w:b/>
                <w:sz w:val="22"/>
              </w:rPr>
              <w:t>110,9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3F58" w:rsidRPr="00065316" w:rsidRDefault="006722E0" w:rsidP="00854DDB">
            <w:pPr>
              <w:spacing w:before="40" w:after="30" w:line="200" w:lineRule="exact"/>
              <w:ind w:right="680"/>
              <w:jc w:val="right"/>
              <w:rPr>
                <w:b/>
                <w:sz w:val="22"/>
              </w:rPr>
            </w:pPr>
            <w:r w:rsidRPr="00065316">
              <w:rPr>
                <w:b/>
                <w:sz w:val="22"/>
              </w:rPr>
              <w:t>114,0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3F58" w:rsidRPr="00065316" w:rsidRDefault="006722E0" w:rsidP="00854DDB">
            <w:pPr>
              <w:spacing w:before="40" w:after="30" w:line="200" w:lineRule="exact"/>
              <w:ind w:right="510"/>
              <w:jc w:val="right"/>
              <w:rPr>
                <w:b/>
                <w:sz w:val="22"/>
              </w:rPr>
            </w:pPr>
            <w:r w:rsidRPr="00065316">
              <w:rPr>
                <w:b/>
                <w:sz w:val="22"/>
              </w:rPr>
              <w:t>114,1</w:t>
            </w:r>
          </w:p>
        </w:tc>
      </w:tr>
      <w:tr w:rsidR="00D4415D" w:rsidRPr="00FF1F54" w:rsidTr="00FE7144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415D" w:rsidRPr="00FE7144" w:rsidRDefault="00983F58" w:rsidP="00854DDB">
            <w:pPr>
              <w:pStyle w:val="6"/>
              <w:keepNext w:val="0"/>
              <w:spacing w:before="40" w:after="30"/>
              <w:ind w:left="170"/>
              <w:rPr>
                <w:b w:val="0"/>
              </w:rPr>
            </w:pPr>
            <w:r w:rsidRPr="00FE7144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E7144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415D" w:rsidRPr="00FE7144" w:rsidRDefault="006722E0" w:rsidP="00854DDB">
            <w:pPr>
              <w:spacing w:before="40" w:after="30" w:line="200" w:lineRule="exact"/>
              <w:ind w:right="737"/>
              <w:jc w:val="right"/>
              <w:rPr>
                <w:i/>
                <w:sz w:val="22"/>
              </w:rPr>
            </w:pPr>
            <w:r w:rsidRPr="00FE7144">
              <w:rPr>
                <w:i/>
                <w:sz w:val="22"/>
              </w:rPr>
              <w:t>106,4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415D" w:rsidRPr="00FE7144" w:rsidRDefault="00D4415D" w:rsidP="00854DDB">
            <w:pPr>
              <w:spacing w:before="40" w:after="3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FE7144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415D" w:rsidRPr="00FE7144" w:rsidRDefault="006722E0" w:rsidP="00854DDB">
            <w:pPr>
              <w:spacing w:before="40" w:after="30" w:line="200" w:lineRule="exact"/>
              <w:ind w:right="680"/>
              <w:jc w:val="right"/>
              <w:rPr>
                <w:i/>
                <w:sz w:val="22"/>
              </w:rPr>
            </w:pPr>
            <w:r w:rsidRPr="00FE7144">
              <w:rPr>
                <w:i/>
                <w:sz w:val="22"/>
              </w:rPr>
              <w:t>113,7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415D" w:rsidRPr="00FE7144" w:rsidRDefault="00D4415D" w:rsidP="00854DDB">
            <w:pPr>
              <w:spacing w:before="40" w:after="3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FE7144">
              <w:rPr>
                <w:i/>
                <w:sz w:val="22"/>
              </w:rPr>
              <w:t>х</w:t>
            </w:r>
            <w:proofErr w:type="spellEnd"/>
          </w:p>
        </w:tc>
      </w:tr>
      <w:tr w:rsidR="00FE7144" w:rsidRPr="00FF1F54" w:rsidTr="00FE7144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7144" w:rsidRPr="0034215A" w:rsidRDefault="00FE7144" w:rsidP="00854DDB">
            <w:pPr>
              <w:pStyle w:val="6"/>
              <w:keepNext w:val="0"/>
              <w:spacing w:before="40" w:after="3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144" w:rsidRPr="00621CAD" w:rsidRDefault="005976A9" w:rsidP="00854DDB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 w:rsidRPr="00621CAD"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144" w:rsidRPr="00621CAD" w:rsidRDefault="00621CAD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 w:rsidRPr="00621CAD">
              <w:rPr>
                <w:sz w:val="22"/>
              </w:rPr>
              <w:t>101,7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144" w:rsidRPr="00621CAD" w:rsidRDefault="005976A9" w:rsidP="00854DDB">
            <w:pPr>
              <w:spacing w:before="40" w:after="30" w:line="200" w:lineRule="exact"/>
              <w:ind w:right="680"/>
              <w:jc w:val="right"/>
              <w:rPr>
                <w:sz w:val="22"/>
              </w:rPr>
            </w:pPr>
            <w:r w:rsidRPr="00621CAD">
              <w:rPr>
                <w:sz w:val="22"/>
              </w:rPr>
              <w:t>111,1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144" w:rsidRPr="00621CAD" w:rsidRDefault="00621CAD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 w:rsidRPr="00621CAD">
              <w:rPr>
                <w:sz w:val="22"/>
              </w:rPr>
              <w:t>100,7</w:t>
            </w:r>
          </w:p>
        </w:tc>
      </w:tr>
      <w:tr w:rsidR="008B2A08" w:rsidRPr="00FF1F54" w:rsidTr="00FE7144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A08" w:rsidRDefault="008B2A08" w:rsidP="00854DDB">
            <w:pPr>
              <w:pStyle w:val="6"/>
              <w:keepNext w:val="0"/>
              <w:spacing w:before="40" w:after="30"/>
              <w:ind w:left="397"/>
              <w:rPr>
                <w:b w:val="0"/>
              </w:rPr>
            </w:pPr>
            <w:r w:rsidRPr="0047002B"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A08" w:rsidRPr="00621CAD" w:rsidRDefault="003C0915" w:rsidP="00854DDB">
            <w:pPr>
              <w:spacing w:before="40" w:after="3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A08" w:rsidRPr="00621CAD" w:rsidRDefault="00093EA4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A08" w:rsidRPr="00621CAD" w:rsidRDefault="003C0915" w:rsidP="00854DDB">
            <w:pPr>
              <w:spacing w:before="4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112,4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A08" w:rsidRPr="00621CAD" w:rsidRDefault="00093EA4" w:rsidP="00854DDB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</w:tr>
      <w:tr w:rsidR="00FE7144" w:rsidRPr="00FF1F54" w:rsidTr="00C37856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E7144" w:rsidRPr="00FE7144" w:rsidRDefault="00FE7144" w:rsidP="00854DDB">
            <w:pPr>
              <w:pStyle w:val="6"/>
              <w:keepNext w:val="0"/>
              <w:spacing w:before="40" w:after="30"/>
              <w:ind w:left="170"/>
            </w:pPr>
            <w:r w:rsidRPr="00FE7144">
              <w:rPr>
                <w:i/>
              </w:rPr>
              <w:t>Январь-</w:t>
            </w:r>
            <w:r w:rsidR="009C3D7D">
              <w:rPr>
                <w:i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144" w:rsidRPr="00FE7144" w:rsidRDefault="003C0915" w:rsidP="00854DDB">
            <w:pPr>
              <w:spacing w:before="40" w:after="30" w:line="200" w:lineRule="exact"/>
              <w:ind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105,9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144" w:rsidRPr="00FE7144" w:rsidRDefault="005976A9" w:rsidP="00854DDB">
            <w:pPr>
              <w:spacing w:before="4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  <w:proofErr w:type="spellStart"/>
            <w:r>
              <w:rPr>
                <w:b/>
                <w:i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144" w:rsidRPr="00FE7144" w:rsidRDefault="003C0915" w:rsidP="00854DDB">
            <w:pPr>
              <w:spacing w:before="40" w:after="30" w:line="20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113,1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144" w:rsidRPr="00FE7144" w:rsidRDefault="005976A9" w:rsidP="00854DDB">
            <w:pPr>
              <w:spacing w:before="4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  <w:proofErr w:type="spellStart"/>
            <w:r>
              <w:rPr>
                <w:b/>
                <w:i/>
                <w:sz w:val="22"/>
              </w:rPr>
              <w:t>х</w:t>
            </w:r>
            <w:proofErr w:type="spellEnd"/>
          </w:p>
        </w:tc>
      </w:tr>
    </w:tbl>
    <w:p w:rsidR="00337AEF" w:rsidRDefault="00337AEF" w:rsidP="00DB0BF0">
      <w:pPr>
        <w:pStyle w:val="a3"/>
        <w:tabs>
          <w:tab w:val="left" w:pos="708"/>
        </w:tabs>
        <w:spacing w:before="360" w:line="24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="00DB0BF0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</w:p>
    <w:p w:rsidR="00337AEF" w:rsidRDefault="00337AEF" w:rsidP="00690DA3">
      <w:pPr>
        <w:pStyle w:val="a3"/>
        <w:tabs>
          <w:tab w:val="left" w:pos="708"/>
        </w:tabs>
        <w:spacing w:before="40" w:after="60" w:line="24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337AEF" w:rsidRPr="001F1252" w:rsidRDefault="004E6171" w:rsidP="00337AEF">
      <w:pPr>
        <w:tabs>
          <w:tab w:val="left" w:pos="5535"/>
        </w:tabs>
        <w:jc w:val="both"/>
        <w:rPr>
          <w:sz w:val="4"/>
          <w:szCs w:val="4"/>
        </w:rPr>
      </w:pPr>
      <w:r w:rsidRPr="004E6171">
        <w:rPr>
          <w:noProof/>
        </w:rPr>
        <w:pict>
          <v:group id="_x0000_s2403" style="position:absolute;left:0;text-align:left;margin-left:144.6pt;margin-top:200.45pt;width:286.85pt;height:29.25pt;z-index:251828224" coordorigin="4788,5105" coordsize="5066,480">
            <v:rect id="_x0000_s2404" style="position:absolute;left:4788;top:5132;width:1004;height:357;rotation:70339fd;flip:x" filled="f" strokecolor="white" strokeweight=".25pt">
              <v:textbox style="mso-next-textbox:#_x0000_s2404">
                <w:txbxContent>
                  <w:p w:rsidR="00854DDB" w:rsidRPr="00B77D68" w:rsidRDefault="00854DDB" w:rsidP="00337AEF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7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  <w:p w:rsidR="00854DDB" w:rsidRDefault="00854DDB" w:rsidP="00337AEF"/>
                </w:txbxContent>
              </v:textbox>
            </v:rect>
            <v:rect id="_x0000_s2405" style="position:absolute;left:8859;top:5105;width:995;height:480;flip:x" filled="f" strokecolor="white" strokeweight=".25pt">
              <v:textbox style="mso-next-textbox:#_x0000_s2405">
                <w:txbxContent>
                  <w:p w:rsidR="00854DDB" w:rsidRPr="00B77D68" w:rsidRDefault="00854DDB" w:rsidP="00337AEF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8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621CAD" w:rsidRPr="00A278DB">
        <w:rPr>
          <w:noProof/>
          <w:color w:val="FF6600"/>
        </w:rPr>
        <w:drawing>
          <wp:inline distT="0" distB="0" distL="0" distR="0">
            <wp:extent cx="5959475" cy="3152775"/>
            <wp:effectExtent l="0" t="0" r="0" b="0"/>
            <wp:docPr id="3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669FE" w:rsidRDefault="00F669FE" w:rsidP="00B24CD8">
      <w:pPr>
        <w:pStyle w:val="a8"/>
        <w:spacing w:before="240" w:line="34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 w:rsidR="00960AD5">
        <w:rPr>
          <w:spacing w:val="-2"/>
          <w:szCs w:val="26"/>
        </w:rPr>
        <w:t xml:space="preserve"> </w:t>
      </w:r>
      <w:r w:rsidR="00FE7144">
        <w:rPr>
          <w:spacing w:val="-2"/>
          <w:szCs w:val="26"/>
        </w:rPr>
        <w:t>январе-</w:t>
      </w:r>
      <w:r w:rsidR="009C3D7D">
        <w:rPr>
          <w:spacing w:val="-2"/>
          <w:szCs w:val="26"/>
        </w:rPr>
        <w:t>августе</w:t>
      </w:r>
      <w:r w:rsidRPr="00672F1B">
        <w:rPr>
          <w:spacing w:val="-2"/>
          <w:szCs w:val="26"/>
        </w:rPr>
        <w:t xml:space="preserve"> 201</w:t>
      </w:r>
      <w:r w:rsidR="00960AD5">
        <w:rPr>
          <w:spacing w:val="-2"/>
          <w:szCs w:val="26"/>
        </w:rPr>
        <w:t>8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8</w:t>
      </w:r>
      <w:r w:rsidR="006722E0">
        <w:rPr>
          <w:spacing w:val="-2"/>
          <w:szCs w:val="26"/>
        </w:rPr>
        <w:t>9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 w:rsidR="00960AD5">
        <w:rPr>
          <w:spacing w:val="-2"/>
          <w:szCs w:val="26"/>
        </w:rPr>
        <w:t>1</w:t>
      </w:r>
      <w:r w:rsidR="002637C4">
        <w:rPr>
          <w:spacing w:val="-2"/>
          <w:szCs w:val="26"/>
        </w:rPr>
        <w:t>1</w:t>
      </w:r>
      <w:r w:rsidRPr="00672F1B">
        <w:rPr>
          <w:spacing w:val="-2"/>
          <w:szCs w:val="26"/>
        </w:rPr>
        <w:t xml:space="preserve">% – индивидуальными предпринимателями </w:t>
      </w:r>
      <w:r w:rsidR="004102AC"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</w:t>
      </w:r>
      <w:r w:rsidRPr="00621CAD">
        <w:rPr>
          <w:spacing w:val="-2"/>
          <w:szCs w:val="26"/>
        </w:rPr>
        <w:t>в</w:t>
      </w:r>
      <w:r w:rsidR="00960AD5" w:rsidRPr="00621CAD">
        <w:rPr>
          <w:spacing w:val="-2"/>
          <w:szCs w:val="26"/>
        </w:rPr>
        <w:t xml:space="preserve"> </w:t>
      </w:r>
      <w:r w:rsidR="00FE7144" w:rsidRPr="00621CAD">
        <w:rPr>
          <w:spacing w:val="-2"/>
          <w:szCs w:val="26"/>
        </w:rPr>
        <w:t>январе-</w:t>
      </w:r>
      <w:r w:rsidR="009C3D7D">
        <w:rPr>
          <w:spacing w:val="-2"/>
          <w:szCs w:val="26"/>
        </w:rPr>
        <w:t>августе</w:t>
      </w:r>
      <w:r w:rsidR="006722E0" w:rsidRPr="00621CAD">
        <w:rPr>
          <w:spacing w:val="-2"/>
          <w:szCs w:val="26"/>
        </w:rPr>
        <w:t xml:space="preserve"> </w:t>
      </w:r>
      <w:r w:rsidRPr="00621CAD">
        <w:rPr>
          <w:spacing w:val="-2"/>
          <w:szCs w:val="26"/>
        </w:rPr>
        <w:t>201</w:t>
      </w:r>
      <w:r w:rsidR="00960AD5" w:rsidRPr="00621CAD">
        <w:rPr>
          <w:spacing w:val="-2"/>
          <w:szCs w:val="26"/>
        </w:rPr>
        <w:t>7</w:t>
      </w:r>
      <w:r w:rsidRPr="00621CAD">
        <w:rPr>
          <w:spacing w:val="-2"/>
          <w:szCs w:val="26"/>
        </w:rPr>
        <w:t> г</w:t>
      </w:r>
      <w:r w:rsidR="00960AD5" w:rsidRPr="00621CAD">
        <w:rPr>
          <w:spacing w:val="-2"/>
          <w:szCs w:val="26"/>
        </w:rPr>
        <w:t>.</w:t>
      </w:r>
      <w:r w:rsidRPr="00621CAD">
        <w:rPr>
          <w:spacing w:val="-2"/>
          <w:szCs w:val="26"/>
        </w:rPr>
        <w:t xml:space="preserve"> – соответственно 8</w:t>
      </w:r>
      <w:r w:rsidR="00621CAD" w:rsidRPr="00621CAD">
        <w:rPr>
          <w:spacing w:val="-2"/>
          <w:szCs w:val="26"/>
        </w:rPr>
        <w:t>7,1</w:t>
      </w:r>
      <w:r w:rsidRPr="00621CAD">
        <w:rPr>
          <w:spacing w:val="-2"/>
          <w:szCs w:val="26"/>
        </w:rPr>
        <w:t>% и 1</w:t>
      </w:r>
      <w:r w:rsidR="00676513" w:rsidRPr="00621CAD">
        <w:rPr>
          <w:spacing w:val="-2"/>
          <w:szCs w:val="26"/>
        </w:rPr>
        <w:t>2</w:t>
      </w:r>
      <w:r w:rsidR="00A7796C" w:rsidRPr="00621CAD">
        <w:rPr>
          <w:spacing w:val="-2"/>
          <w:szCs w:val="26"/>
        </w:rPr>
        <w:t>,</w:t>
      </w:r>
      <w:r w:rsidR="00621CAD" w:rsidRPr="00621CAD">
        <w:rPr>
          <w:spacing w:val="-2"/>
          <w:szCs w:val="26"/>
        </w:rPr>
        <w:t>9</w:t>
      </w:r>
      <w:r w:rsidRPr="00621CAD">
        <w:rPr>
          <w:spacing w:val="-2"/>
          <w:szCs w:val="26"/>
        </w:rPr>
        <w:t>%).</w:t>
      </w:r>
    </w:p>
    <w:p w:rsidR="004304A2" w:rsidRDefault="004304A2" w:rsidP="004304A2">
      <w:pPr>
        <w:pStyle w:val="a8"/>
        <w:spacing w:before="160" w:after="120" w:line="2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672F1B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4915" w:type="pct"/>
        <w:jc w:val="center"/>
        <w:tblInd w:w="-35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4"/>
        <w:gridCol w:w="1536"/>
        <w:gridCol w:w="1441"/>
        <w:gridCol w:w="1043"/>
        <w:gridCol w:w="1155"/>
        <w:gridCol w:w="1335"/>
      </w:tblGrid>
      <w:tr w:rsidR="004304A2" w:rsidTr="004304A2">
        <w:trPr>
          <w:cantSplit/>
          <w:trHeight w:val="126"/>
          <w:jc w:val="center"/>
        </w:trPr>
        <w:tc>
          <w:tcPr>
            <w:tcW w:w="14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4A2" w:rsidRDefault="004304A2" w:rsidP="00854DD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4A2" w:rsidRPr="00842F56" w:rsidRDefault="00FE7144" w:rsidP="00854D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9C3D7D">
              <w:rPr>
                <w:sz w:val="22"/>
              </w:rPr>
              <w:t>август</w:t>
            </w:r>
            <w:r w:rsidR="004304A2">
              <w:rPr>
                <w:sz w:val="22"/>
              </w:rPr>
              <w:t xml:space="preserve"> </w:t>
            </w:r>
            <w:r w:rsidR="004304A2" w:rsidRPr="004304A2">
              <w:rPr>
                <w:sz w:val="22"/>
              </w:rPr>
              <w:br/>
            </w:r>
            <w:r w:rsidR="004304A2">
              <w:rPr>
                <w:sz w:val="22"/>
              </w:rPr>
              <w:t>2018 г.,</w:t>
            </w:r>
            <w:r w:rsidR="004304A2">
              <w:rPr>
                <w:sz w:val="22"/>
              </w:rPr>
              <w:br/>
              <w:t xml:space="preserve">млн. руб. </w:t>
            </w:r>
            <w:r w:rsidR="004304A2" w:rsidRPr="00FB488D">
              <w:rPr>
                <w:sz w:val="22"/>
              </w:rPr>
              <w:br/>
            </w:r>
            <w:r w:rsidR="004304A2">
              <w:rPr>
                <w:sz w:val="22"/>
              </w:rPr>
              <w:t>(в текущих ценах)</w:t>
            </w:r>
          </w:p>
        </w:tc>
        <w:tc>
          <w:tcPr>
            <w:tcW w:w="2747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4A2" w:rsidRPr="00842F56" w:rsidRDefault="004304A2" w:rsidP="00854D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42F56">
              <w:rPr>
                <w:sz w:val="22"/>
                <w:szCs w:val="22"/>
              </w:rPr>
              <w:t>В сопоставимых ценах</w:t>
            </w:r>
          </w:p>
        </w:tc>
      </w:tr>
      <w:tr w:rsidR="004304A2" w:rsidTr="00F55A8D">
        <w:trPr>
          <w:cantSplit/>
          <w:trHeight w:val="60"/>
          <w:jc w:val="center"/>
        </w:trPr>
        <w:tc>
          <w:tcPr>
            <w:tcW w:w="14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4A2" w:rsidRDefault="004304A2" w:rsidP="00854DD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04A2" w:rsidRPr="00842F56" w:rsidRDefault="004304A2" w:rsidP="00854D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4A2" w:rsidRPr="00842F56" w:rsidRDefault="00FE7144" w:rsidP="00854D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>
              <w:rPr>
                <w:sz w:val="22"/>
              </w:rPr>
              <w:br/>
            </w:r>
            <w:r w:rsidR="009C3D7D">
              <w:rPr>
                <w:sz w:val="22"/>
              </w:rPr>
              <w:t>август</w:t>
            </w:r>
            <w:r w:rsidR="00291814">
              <w:rPr>
                <w:sz w:val="22"/>
              </w:rPr>
              <w:br/>
            </w:r>
            <w:r w:rsidR="004304A2">
              <w:rPr>
                <w:sz w:val="22"/>
              </w:rPr>
              <w:t>2018 г.</w:t>
            </w:r>
            <w:r w:rsidR="004304A2" w:rsidRPr="00B52ADE">
              <w:rPr>
                <w:sz w:val="22"/>
              </w:rPr>
              <w:br/>
            </w:r>
            <w:proofErr w:type="gramStart"/>
            <w:r w:rsidR="004304A2">
              <w:rPr>
                <w:sz w:val="22"/>
              </w:rPr>
              <w:t>в</w:t>
            </w:r>
            <w:proofErr w:type="gramEnd"/>
            <w:r w:rsidR="004304A2">
              <w:rPr>
                <w:sz w:val="22"/>
              </w:rPr>
              <w:t xml:space="preserve"> % </w:t>
            </w:r>
            <w:proofErr w:type="gramStart"/>
            <w:r w:rsidR="004304A2">
              <w:rPr>
                <w:sz w:val="22"/>
              </w:rPr>
              <w:t>к</w:t>
            </w:r>
            <w:proofErr w:type="gramEnd"/>
            <w:r w:rsidR="004304A2">
              <w:rPr>
                <w:sz w:val="22"/>
              </w:rPr>
              <w:t xml:space="preserve"> </w:t>
            </w:r>
            <w:r w:rsidR="004304A2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9C3D7D">
              <w:rPr>
                <w:sz w:val="22"/>
              </w:rPr>
              <w:t>августу</w:t>
            </w:r>
            <w:r w:rsidR="004304A2">
              <w:rPr>
                <w:sz w:val="22"/>
              </w:rPr>
              <w:br/>
              <w:t>2017 г.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4A2" w:rsidRDefault="009C3D7D" w:rsidP="00854D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304A2">
              <w:rPr>
                <w:sz w:val="22"/>
                <w:szCs w:val="22"/>
              </w:rPr>
              <w:t xml:space="preserve"> 2018 г. </w:t>
            </w:r>
            <w:proofErr w:type="gramStart"/>
            <w:r w:rsidR="004304A2">
              <w:rPr>
                <w:sz w:val="22"/>
                <w:szCs w:val="22"/>
              </w:rPr>
              <w:t>в</w:t>
            </w:r>
            <w:proofErr w:type="gramEnd"/>
            <w:r w:rsidR="004304A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4A2" w:rsidRDefault="004304A2" w:rsidP="00854D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u w:val="single"/>
              </w:rPr>
              <w:t>справочно</w:t>
            </w:r>
            <w:proofErr w:type="spellEnd"/>
            <w:r>
              <w:rPr>
                <w:sz w:val="22"/>
                <w:u w:val="single"/>
              </w:rPr>
              <w:br/>
            </w:r>
            <w:r w:rsidR="00FE7144">
              <w:rPr>
                <w:sz w:val="22"/>
              </w:rPr>
              <w:t>январь-</w:t>
            </w:r>
            <w:r w:rsidR="009C3D7D">
              <w:rPr>
                <w:sz w:val="22"/>
              </w:rPr>
              <w:t>август</w:t>
            </w:r>
            <w:r w:rsidR="00291814">
              <w:rPr>
                <w:sz w:val="22"/>
              </w:rPr>
              <w:t xml:space="preserve"> </w:t>
            </w:r>
            <w:r w:rsidR="00291814">
              <w:rPr>
                <w:sz w:val="22"/>
              </w:rPr>
              <w:br/>
            </w:r>
            <w:r w:rsidRPr="002E2B91">
              <w:rPr>
                <w:sz w:val="22"/>
              </w:rPr>
              <w:t>201</w:t>
            </w:r>
            <w:r>
              <w:rPr>
                <w:sz w:val="22"/>
              </w:rPr>
              <w:t>7</w:t>
            </w:r>
            <w:r w:rsidRPr="002E2B91">
              <w:rPr>
                <w:sz w:val="22"/>
              </w:rPr>
              <w:t xml:space="preserve"> г.</w:t>
            </w:r>
            <w:r w:rsidRPr="002E2B91">
              <w:rPr>
                <w:sz w:val="22"/>
              </w:rPr>
              <w:br/>
            </w:r>
            <w:proofErr w:type="gramStart"/>
            <w:r w:rsidRPr="002E2B91"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 xml:space="preserve">% </w:t>
            </w:r>
            <w:proofErr w:type="gramStart"/>
            <w:r w:rsidRPr="002E2B91">
              <w:rPr>
                <w:sz w:val="22"/>
              </w:rPr>
              <w:t>к</w:t>
            </w:r>
            <w:proofErr w:type="gramEnd"/>
            <w:r w:rsidRPr="002E2B91">
              <w:rPr>
                <w:sz w:val="22"/>
              </w:rPr>
              <w:br/>
            </w:r>
            <w:r w:rsidR="00FE7144">
              <w:rPr>
                <w:sz w:val="22"/>
              </w:rPr>
              <w:t>январю-</w:t>
            </w:r>
            <w:r w:rsidR="009C3D7D">
              <w:rPr>
                <w:sz w:val="22"/>
              </w:rPr>
              <w:t>августу</w:t>
            </w:r>
            <w:r w:rsidR="00291814">
              <w:rPr>
                <w:sz w:val="22"/>
              </w:rPr>
              <w:t xml:space="preserve"> </w:t>
            </w:r>
            <w:r w:rsidR="00291814">
              <w:rPr>
                <w:sz w:val="22"/>
              </w:rPr>
              <w:br/>
            </w:r>
            <w:r w:rsidRPr="002E2B91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Pr="002E2B91">
              <w:rPr>
                <w:sz w:val="22"/>
              </w:rPr>
              <w:t xml:space="preserve"> г.</w:t>
            </w:r>
          </w:p>
        </w:tc>
      </w:tr>
      <w:tr w:rsidR="004304A2" w:rsidTr="00D50121">
        <w:trPr>
          <w:cantSplit/>
          <w:trHeight w:val="791"/>
          <w:jc w:val="center"/>
        </w:trPr>
        <w:tc>
          <w:tcPr>
            <w:tcW w:w="14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A2" w:rsidRDefault="004304A2" w:rsidP="00854DD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A2" w:rsidRPr="00A237BC" w:rsidRDefault="004304A2" w:rsidP="00854DDB">
            <w:pPr>
              <w:spacing w:before="40" w:after="40" w:line="200" w:lineRule="exact"/>
              <w:jc w:val="center"/>
            </w:pPr>
          </w:p>
        </w:tc>
        <w:tc>
          <w:tcPr>
            <w:tcW w:w="7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A2" w:rsidRPr="00A237BC" w:rsidRDefault="004304A2" w:rsidP="00854DDB">
            <w:pPr>
              <w:spacing w:before="40" w:after="40" w:line="200" w:lineRule="exact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A2" w:rsidRDefault="009C3D7D" w:rsidP="00854D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304A2"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A2" w:rsidRDefault="00FE7144" w:rsidP="00854D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9C3D7D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73484C">
              <w:rPr>
                <w:sz w:val="22"/>
                <w:szCs w:val="22"/>
              </w:rPr>
              <w:br/>
            </w:r>
            <w:r w:rsidR="0090589F">
              <w:rPr>
                <w:sz w:val="22"/>
                <w:szCs w:val="22"/>
              </w:rPr>
              <w:t xml:space="preserve"> </w:t>
            </w:r>
            <w:r w:rsidR="00D32DA8">
              <w:rPr>
                <w:sz w:val="22"/>
                <w:szCs w:val="22"/>
              </w:rPr>
              <w:t>201</w:t>
            </w:r>
            <w:r w:rsidR="00D32DA8" w:rsidRPr="00291814">
              <w:rPr>
                <w:sz w:val="22"/>
                <w:szCs w:val="22"/>
              </w:rPr>
              <w:t>8</w:t>
            </w:r>
            <w:r w:rsidR="00D32DA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4A2" w:rsidRPr="00A237BC" w:rsidRDefault="004304A2" w:rsidP="00854DDB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271DDA" w:rsidTr="00F55A8D">
        <w:trPr>
          <w:cantSplit/>
          <w:trHeight w:val="20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71DDA" w:rsidRPr="00591BB0" w:rsidRDefault="00271DDA" w:rsidP="00333CE0">
            <w:pPr>
              <w:spacing w:before="120" w:after="12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71DDA" w:rsidRPr="00271DDA" w:rsidRDefault="00512660" w:rsidP="00333CE0">
            <w:pPr>
              <w:tabs>
                <w:tab w:val="left" w:pos="639"/>
                <w:tab w:val="left" w:pos="840"/>
              </w:tabs>
              <w:spacing w:before="120" w:after="12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28 834,8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71DDA" w:rsidRPr="00271DDA" w:rsidRDefault="00512660" w:rsidP="00333CE0">
            <w:pPr>
              <w:tabs>
                <w:tab w:val="left" w:pos="639"/>
                <w:tab w:val="left" w:pos="840"/>
              </w:tabs>
              <w:spacing w:before="120" w:after="12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109,4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DDA" w:rsidRPr="00AA7B10" w:rsidRDefault="00512660" w:rsidP="00333CE0">
            <w:pPr>
              <w:tabs>
                <w:tab w:val="left" w:pos="840"/>
              </w:tabs>
              <w:spacing w:before="120" w:after="120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71DDA" w:rsidRPr="00676513" w:rsidRDefault="00512660" w:rsidP="00333CE0">
            <w:pPr>
              <w:tabs>
                <w:tab w:val="left" w:pos="624"/>
                <w:tab w:val="left" w:pos="1034"/>
              </w:tabs>
              <w:spacing w:before="120" w:after="1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105,2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71DDA" w:rsidRPr="00AA7B10" w:rsidRDefault="00D10420" w:rsidP="00333CE0">
            <w:pPr>
              <w:tabs>
                <w:tab w:val="left" w:pos="624"/>
              </w:tabs>
              <w:spacing w:before="120" w:after="12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102,7</w:t>
            </w:r>
          </w:p>
        </w:tc>
      </w:tr>
      <w:tr w:rsidR="00271DDA" w:rsidTr="00690DA3">
        <w:trPr>
          <w:cantSplit/>
          <w:trHeight w:val="70"/>
          <w:jc w:val="center"/>
        </w:trPr>
        <w:tc>
          <w:tcPr>
            <w:tcW w:w="14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DDA" w:rsidRDefault="00271DDA" w:rsidP="00333CE0">
            <w:pPr>
              <w:spacing w:before="120" w:after="12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DDA" w:rsidRDefault="00271DDA" w:rsidP="00333CE0">
            <w:pPr>
              <w:tabs>
                <w:tab w:val="left" w:pos="840"/>
              </w:tabs>
              <w:spacing w:before="120" w:after="12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DDA" w:rsidRDefault="00271DDA" w:rsidP="00333CE0">
            <w:pPr>
              <w:tabs>
                <w:tab w:val="left" w:pos="639"/>
                <w:tab w:val="left" w:pos="840"/>
              </w:tabs>
              <w:spacing w:before="120" w:after="12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DDA" w:rsidRDefault="00271DDA" w:rsidP="00333CE0">
            <w:pPr>
              <w:tabs>
                <w:tab w:val="left" w:pos="840"/>
              </w:tabs>
              <w:spacing w:before="120" w:after="12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DDA" w:rsidRPr="004E726F" w:rsidRDefault="00271DDA" w:rsidP="00333CE0">
            <w:pPr>
              <w:tabs>
                <w:tab w:val="left" w:pos="624"/>
                <w:tab w:val="left" w:pos="1034"/>
              </w:tabs>
              <w:spacing w:before="120" w:after="12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DDA" w:rsidRDefault="00271DDA" w:rsidP="00333CE0">
            <w:pPr>
              <w:tabs>
                <w:tab w:val="left" w:pos="624"/>
              </w:tabs>
              <w:spacing w:before="120" w:after="12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271DDA" w:rsidTr="00F55A8D">
        <w:trPr>
          <w:cantSplit/>
          <w:trHeight w:val="20"/>
          <w:jc w:val="center"/>
        </w:trPr>
        <w:tc>
          <w:tcPr>
            <w:tcW w:w="14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DDA" w:rsidRDefault="00271DDA" w:rsidP="00333CE0">
            <w:pPr>
              <w:spacing w:before="120" w:after="12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DDA" w:rsidRDefault="00512660" w:rsidP="00333CE0">
            <w:pPr>
              <w:tabs>
                <w:tab w:val="left" w:pos="840"/>
              </w:tabs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25 671,9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DDA" w:rsidRDefault="00512660" w:rsidP="00333CE0">
            <w:pPr>
              <w:tabs>
                <w:tab w:val="left" w:pos="743"/>
                <w:tab w:val="left" w:pos="840"/>
                <w:tab w:val="left" w:pos="1064"/>
              </w:tabs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111,8</w:t>
            </w:r>
          </w:p>
        </w:tc>
        <w:tc>
          <w:tcPr>
            <w:tcW w:w="5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DDA" w:rsidRDefault="00512660" w:rsidP="00333CE0">
            <w:pPr>
              <w:tabs>
                <w:tab w:val="left" w:pos="840"/>
              </w:tabs>
              <w:spacing w:before="120" w:after="1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111,1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DDA" w:rsidRPr="004E726F" w:rsidRDefault="00512660" w:rsidP="00333CE0">
            <w:pPr>
              <w:tabs>
                <w:tab w:val="left" w:pos="624"/>
                <w:tab w:val="left" w:pos="1034"/>
              </w:tabs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DDA" w:rsidRDefault="00D10420" w:rsidP="00333CE0">
            <w:pPr>
              <w:tabs>
                <w:tab w:val="left" w:pos="624"/>
              </w:tabs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</w:tr>
      <w:tr w:rsidR="00271DDA" w:rsidTr="00F55A8D">
        <w:trPr>
          <w:cantSplit/>
          <w:trHeight w:val="20"/>
          <w:jc w:val="center"/>
        </w:trPr>
        <w:tc>
          <w:tcPr>
            <w:tcW w:w="14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1DDA" w:rsidRDefault="00271DDA" w:rsidP="00333CE0">
            <w:pPr>
              <w:spacing w:before="120" w:after="12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 xml:space="preserve">индивидуальных предпринимателей 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1DDA" w:rsidRDefault="00512660" w:rsidP="00333CE0">
            <w:pPr>
              <w:tabs>
                <w:tab w:val="left" w:pos="840"/>
              </w:tabs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3 162,9</w:t>
            </w:r>
          </w:p>
        </w:tc>
        <w:tc>
          <w:tcPr>
            <w:tcW w:w="7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1DDA" w:rsidRPr="00D912DB" w:rsidRDefault="00512660" w:rsidP="00333CE0">
            <w:pPr>
              <w:tabs>
                <w:tab w:val="left" w:pos="624"/>
                <w:tab w:val="left" w:pos="840"/>
              </w:tabs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93,4</w:t>
            </w:r>
          </w:p>
        </w:tc>
        <w:tc>
          <w:tcPr>
            <w:tcW w:w="57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DDA" w:rsidRPr="00D912DB" w:rsidRDefault="00512660" w:rsidP="00333CE0">
            <w:pPr>
              <w:tabs>
                <w:tab w:val="left" w:pos="840"/>
              </w:tabs>
              <w:spacing w:before="120" w:after="1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91,9</w:t>
            </w:r>
          </w:p>
        </w:tc>
        <w:tc>
          <w:tcPr>
            <w:tcW w:w="6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DDA" w:rsidRPr="004E726F" w:rsidRDefault="00093EA4" w:rsidP="00333CE0">
            <w:pPr>
              <w:tabs>
                <w:tab w:val="left" w:pos="1034"/>
              </w:tabs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DDA" w:rsidRPr="00FC4879" w:rsidRDefault="004E4277" w:rsidP="00333CE0">
            <w:pPr>
              <w:tabs>
                <w:tab w:val="left" w:pos="624"/>
              </w:tabs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</w:tr>
    </w:tbl>
    <w:p w:rsidR="00785531" w:rsidRPr="002E64FF" w:rsidRDefault="00785531" w:rsidP="00E203F3">
      <w:pPr>
        <w:pStyle w:val="a8"/>
        <w:spacing w:before="160" w:line="340" w:lineRule="exact"/>
        <w:rPr>
          <w:spacing w:val="-2"/>
          <w:szCs w:val="26"/>
        </w:rPr>
      </w:pPr>
      <w:r>
        <w:rPr>
          <w:spacing w:val="-2"/>
          <w:szCs w:val="26"/>
        </w:rPr>
        <w:t>Розничный товарооборот организаций торговли в январе-</w:t>
      </w:r>
      <w:r w:rsidR="009C3D7D">
        <w:rPr>
          <w:spacing w:val="-2"/>
          <w:szCs w:val="26"/>
        </w:rPr>
        <w:t>августе</w:t>
      </w:r>
      <w:r>
        <w:rPr>
          <w:spacing w:val="-2"/>
          <w:szCs w:val="26"/>
        </w:rPr>
        <w:t xml:space="preserve"> 2018 г. составил </w:t>
      </w:r>
      <w:r w:rsidR="009F48B9">
        <w:rPr>
          <w:spacing w:val="-2"/>
          <w:szCs w:val="26"/>
        </w:rPr>
        <w:t>2</w:t>
      </w:r>
      <w:r w:rsidR="00450865">
        <w:rPr>
          <w:spacing w:val="-2"/>
          <w:szCs w:val="26"/>
        </w:rPr>
        <w:t>5</w:t>
      </w:r>
      <w:r w:rsidR="009F48B9">
        <w:rPr>
          <w:spacing w:val="-2"/>
          <w:szCs w:val="26"/>
        </w:rPr>
        <w:t>,</w:t>
      </w:r>
      <w:r w:rsidR="00450865">
        <w:rPr>
          <w:spacing w:val="-2"/>
          <w:szCs w:val="26"/>
        </w:rPr>
        <w:t>7</w:t>
      </w:r>
      <w:r>
        <w:rPr>
          <w:spacing w:val="-2"/>
          <w:szCs w:val="26"/>
        </w:rPr>
        <w:t xml:space="preserve"> млрд. рублей, или в сопоставимых ценах 11</w:t>
      </w:r>
      <w:r w:rsidR="009F48B9">
        <w:rPr>
          <w:spacing w:val="-2"/>
          <w:szCs w:val="26"/>
        </w:rPr>
        <w:t>1,</w:t>
      </w:r>
      <w:r w:rsidR="00450865">
        <w:rPr>
          <w:spacing w:val="-2"/>
          <w:szCs w:val="26"/>
        </w:rPr>
        <w:t>8</w:t>
      </w:r>
      <w:r>
        <w:rPr>
          <w:spacing w:val="-2"/>
          <w:szCs w:val="26"/>
        </w:rPr>
        <w:t xml:space="preserve">% к уровню </w:t>
      </w:r>
      <w:r>
        <w:rPr>
          <w:spacing w:val="-2"/>
          <w:szCs w:val="26"/>
        </w:rPr>
        <w:br/>
        <w:t>января-</w:t>
      </w:r>
      <w:r w:rsidR="009C3D7D">
        <w:rPr>
          <w:spacing w:val="-2"/>
          <w:szCs w:val="26"/>
        </w:rPr>
        <w:t>августа</w:t>
      </w:r>
      <w:r>
        <w:rPr>
          <w:spacing w:val="-2"/>
          <w:szCs w:val="26"/>
        </w:rPr>
        <w:t xml:space="preserve"> 2017 г.</w:t>
      </w:r>
    </w:p>
    <w:p w:rsidR="00333CE0" w:rsidRPr="002C217E" w:rsidRDefault="00333CE0" w:rsidP="000C1ED8">
      <w:pPr>
        <w:tabs>
          <w:tab w:val="left" w:pos="5535"/>
        </w:tabs>
        <w:spacing w:line="340" w:lineRule="exact"/>
        <w:ind w:firstLine="709"/>
        <w:jc w:val="both"/>
        <w:rPr>
          <w:sz w:val="26"/>
          <w:szCs w:val="26"/>
        </w:rPr>
      </w:pPr>
    </w:p>
    <w:p w:rsidR="00785531" w:rsidRDefault="00785531" w:rsidP="000C1ED8">
      <w:pPr>
        <w:tabs>
          <w:tab w:val="left" w:pos="5535"/>
        </w:tabs>
        <w:spacing w:line="340" w:lineRule="exact"/>
        <w:ind w:firstLine="709"/>
        <w:jc w:val="both"/>
        <w:rPr>
          <w:sz w:val="26"/>
          <w:szCs w:val="26"/>
        </w:rPr>
      </w:pPr>
      <w:r w:rsidRPr="0066671D">
        <w:rPr>
          <w:sz w:val="26"/>
          <w:szCs w:val="26"/>
        </w:rPr>
        <w:lastRenderedPageBreak/>
        <w:t>Организациями торговли в</w:t>
      </w:r>
      <w:r>
        <w:rPr>
          <w:sz w:val="26"/>
          <w:szCs w:val="26"/>
        </w:rPr>
        <w:t xml:space="preserve"> </w:t>
      </w:r>
      <w:r w:rsidR="00076AD3">
        <w:rPr>
          <w:bCs/>
          <w:sz w:val="26"/>
          <w:szCs w:val="26"/>
        </w:rPr>
        <w:t>январе-</w:t>
      </w:r>
      <w:r w:rsidR="009C3D7D">
        <w:rPr>
          <w:bCs/>
          <w:sz w:val="26"/>
          <w:szCs w:val="26"/>
        </w:rPr>
        <w:t>августе</w:t>
      </w:r>
      <w:r>
        <w:rPr>
          <w:bCs/>
          <w:sz w:val="26"/>
          <w:szCs w:val="26"/>
        </w:rPr>
        <w:t xml:space="preserve"> </w:t>
      </w:r>
      <w:r w:rsidRPr="0066671D">
        <w:rPr>
          <w:sz w:val="26"/>
          <w:szCs w:val="26"/>
        </w:rPr>
        <w:t>201</w:t>
      </w:r>
      <w:r w:rsidRPr="00BD5AA4">
        <w:rPr>
          <w:sz w:val="26"/>
          <w:szCs w:val="26"/>
        </w:rPr>
        <w:t>8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 продано продовольственных товаров на </w:t>
      </w:r>
      <w:r>
        <w:rPr>
          <w:sz w:val="26"/>
          <w:szCs w:val="26"/>
        </w:rPr>
        <w:t>1</w:t>
      </w:r>
      <w:r w:rsidR="00450865">
        <w:rPr>
          <w:sz w:val="26"/>
          <w:szCs w:val="26"/>
        </w:rPr>
        <w:t>3</w:t>
      </w:r>
      <w:r w:rsidR="009F48B9">
        <w:rPr>
          <w:sz w:val="26"/>
          <w:szCs w:val="26"/>
        </w:rPr>
        <w:t>,</w:t>
      </w:r>
      <w:r w:rsidR="00450865">
        <w:rPr>
          <w:sz w:val="26"/>
          <w:szCs w:val="26"/>
        </w:rPr>
        <w:t>6</w:t>
      </w:r>
      <w:r w:rsidRPr="0066671D">
        <w:rPr>
          <w:sz w:val="26"/>
          <w:szCs w:val="26"/>
        </w:rPr>
        <w:t> </w:t>
      </w:r>
      <w:r>
        <w:rPr>
          <w:sz w:val="26"/>
          <w:szCs w:val="26"/>
        </w:rPr>
        <w:t>млрд</w:t>
      </w:r>
      <w:r w:rsidRPr="0066671D">
        <w:rPr>
          <w:sz w:val="26"/>
          <w:szCs w:val="26"/>
        </w:rPr>
        <w:t>. рублей (</w:t>
      </w:r>
      <w:r w:rsidR="009F48B9">
        <w:rPr>
          <w:sz w:val="26"/>
          <w:szCs w:val="26"/>
        </w:rPr>
        <w:t>107,</w:t>
      </w:r>
      <w:r w:rsidR="00450865">
        <w:rPr>
          <w:sz w:val="26"/>
          <w:szCs w:val="26"/>
        </w:rPr>
        <w:t>1</w:t>
      </w:r>
      <w:r w:rsidRPr="0066671D">
        <w:rPr>
          <w:sz w:val="26"/>
          <w:szCs w:val="26"/>
        </w:rPr>
        <w:t xml:space="preserve">% к уровню </w:t>
      </w:r>
      <w:r w:rsidR="00076AD3">
        <w:rPr>
          <w:bCs/>
          <w:sz w:val="26"/>
          <w:szCs w:val="26"/>
        </w:rPr>
        <w:t>января-</w:t>
      </w:r>
      <w:r w:rsidR="009C3D7D">
        <w:rPr>
          <w:bCs/>
          <w:sz w:val="26"/>
          <w:szCs w:val="26"/>
        </w:rPr>
        <w:t>августа</w:t>
      </w:r>
      <w:r w:rsidR="00076AD3">
        <w:rPr>
          <w:bCs/>
          <w:sz w:val="26"/>
          <w:szCs w:val="26"/>
        </w:rPr>
        <w:t xml:space="preserve"> </w:t>
      </w:r>
      <w:r w:rsidRPr="0066671D">
        <w:rPr>
          <w:sz w:val="26"/>
          <w:szCs w:val="26"/>
        </w:rPr>
        <w:t>201</w:t>
      </w:r>
      <w:r w:rsidRPr="00966A53">
        <w:rPr>
          <w:sz w:val="26"/>
          <w:szCs w:val="26"/>
        </w:rPr>
        <w:t>7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>
        <w:rPr>
          <w:sz w:val="26"/>
          <w:szCs w:val="26"/>
        </w:rPr>
        <w:t>94,8</w:t>
      </w:r>
      <w:r w:rsidRPr="0066671D">
        <w:rPr>
          <w:sz w:val="26"/>
          <w:szCs w:val="26"/>
        </w:rPr>
        <w:t xml:space="preserve">% от всей продажи продовольственных </w:t>
      </w:r>
      <w:r w:rsidRPr="00C976DE">
        <w:rPr>
          <w:sz w:val="26"/>
          <w:szCs w:val="26"/>
        </w:rPr>
        <w:t xml:space="preserve">товаров (в </w:t>
      </w:r>
      <w:r w:rsidR="00076AD3" w:rsidRPr="00C976DE">
        <w:rPr>
          <w:bCs/>
          <w:sz w:val="26"/>
          <w:szCs w:val="26"/>
        </w:rPr>
        <w:t>январе-</w:t>
      </w:r>
      <w:r w:rsidR="009C3D7D">
        <w:rPr>
          <w:bCs/>
          <w:sz w:val="26"/>
          <w:szCs w:val="26"/>
        </w:rPr>
        <w:t>августе</w:t>
      </w:r>
      <w:r w:rsidRPr="00C976DE">
        <w:rPr>
          <w:bCs/>
          <w:sz w:val="26"/>
          <w:szCs w:val="26"/>
        </w:rPr>
        <w:t xml:space="preserve"> </w:t>
      </w:r>
      <w:r w:rsidR="00C976DE" w:rsidRPr="00C976DE">
        <w:rPr>
          <w:sz w:val="26"/>
          <w:szCs w:val="26"/>
        </w:rPr>
        <w:t>2017 г. – 93,</w:t>
      </w:r>
      <w:r w:rsidR="004E4277">
        <w:rPr>
          <w:sz w:val="26"/>
          <w:szCs w:val="26"/>
        </w:rPr>
        <w:t>4</w:t>
      </w:r>
      <w:r w:rsidRPr="00C976DE">
        <w:rPr>
          <w:sz w:val="26"/>
          <w:szCs w:val="26"/>
        </w:rPr>
        <w:t>%).</w:t>
      </w:r>
    </w:p>
    <w:p w:rsidR="00785531" w:rsidRDefault="00785531" w:rsidP="000C1ED8">
      <w:pPr>
        <w:pStyle w:val="a8"/>
        <w:spacing w:before="0" w:line="34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 xml:space="preserve">в </w:t>
      </w:r>
      <w:r w:rsidR="00076AD3">
        <w:rPr>
          <w:bCs/>
          <w:szCs w:val="26"/>
        </w:rPr>
        <w:t>январе-</w:t>
      </w:r>
      <w:r w:rsidR="009C3D7D">
        <w:rPr>
          <w:bCs/>
          <w:szCs w:val="26"/>
        </w:rPr>
        <w:t>августе</w:t>
      </w:r>
      <w:r w:rsidR="00076AD3">
        <w:rPr>
          <w:szCs w:val="26"/>
        </w:rPr>
        <w:t xml:space="preserve"> </w:t>
      </w:r>
      <w:r>
        <w:rPr>
          <w:szCs w:val="26"/>
        </w:rPr>
        <w:t xml:space="preserve">2018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 w:rsidR="009F48B9">
        <w:rPr>
          <w:szCs w:val="26"/>
        </w:rPr>
        <w:t>1</w:t>
      </w:r>
      <w:r w:rsidR="00942FBE">
        <w:rPr>
          <w:szCs w:val="26"/>
        </w:rPr>
        <w:t>2</w:t>
      </w:r>
      <w:r w:rsidR="009F48B9">
        <w:rPr>
          <w:szCs w:val="26"/>
        </w:rPr>
        <w:t>,</w:t>
      </w:r>
      <w:r w:rsidR="00942FBE">
        <w:rPr>
          <w:szCs w:val="26"/>
        </w:rPr>
        <w:t>1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t xml:space="preserve"> </w:t>
      </w:r>
      <w:r>
        <w:rPr>
          <w:szCs w:val="26"/>
        </w:rPr>
        <w:t>(11</w:t>
      </w:r>
      <w:r w:rsidR="009F48B9">
        <w:rPr>
          <w:szCs w:val="26"/>
        </w:rPr>
        <w:t>7,</w:t>
      </w:r>
      <w:r w:rsidR="00942FBE">
        <w:rPr>
          <w:szCs w:val="26"/>
        </w:rPr>
        <w:t>6</w:t>
      </w:r>
      <w:r w:rsidRPr="001074AF">
        <w:rPr>
          <w:szCs w:val="26"/>
        </w:rPr>
        <w:t>% к уровню</w:t>
      </w:r>
      <w:r>
        <w:rPr>
          <w:szCs w:val="26"/>
        </w:rPr>
        <w:t xml:space="preserve"> </w:t>
      </w:r>
      <w:r w:rsidR="00076AD3">
        <w:rPr>
          <w:bCs/>
          <w:szCs w:val="26"/>
        </w:rPr>
        <w:t>января-</w:t>
      </w:r>
      <w:r w:rsidR="009C3D7D">
        <w:rPr>
          <w:bCs/>
          <w:szCs w:val="26"/>
        </w:rPr>
        <w:t>августа</w:t>
      </w:r>
      <w:r w:rsidRPr="001074AF">
        <w:rPr>
          <w:szCs w:val="26"/>
        </w:rPr>
        <w:t xml:space="preserve"> 201</w:t>
      </w:r>
      <w:r>
        <w:rPr>
          <w:szCs w:val="26"/>
        </w:rPr>
        <w:t>7 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83</w:t>
      </w:r>
      <w:r w:rsidR="00514E4B">
        <w:rPr>
          <w:szCs w:val="26"/>
        </w:rPr>
        <w:t>,</w:t>
      </w:r>
      <w:r w:rsidR="00942FBE">
        <w:rPr>
          <w:szCs w:val="26"/>
        </w:rPr>
        <w:t>3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</w:r>
      <w:r w:rsidRPr="00C976DE">
        <w:rPr>
          <w:szCs w:val="26"/>
        </w:rPr>
        <w:t>(</w:t>
      </w:r>
      <w:r w:rsidRPr="00C976DE">
        <w:rPr>
          <w:spacing w:val="-6"/>
          <w:szCs w:val="26"/>
        </w:rPr>
        <w:t xml:space="preserve">в </w:t>
      </w:r>
      <w:r w:rsidR="00076AD3" w:rsidRPr="00C976DE">
        <w:rPr>
          <w:bCs/>
          <w:szCs w:val="26"/>
        </w:rPr>
        <w:t>январе-</w:t>
      </w:r>
      <w:r w:rsidR="009C3D7D">
        <w:rPr>
          <w:bCs/>
          <w:szCs w:val="26"/>
        </w:rPr>
        <w:t>августе</w:t>
      </w:r>
      <w:r w:rsidR="00076AD3" w:rsidRPr="00C976DE">
        <w:rPr>
          <w:spacing w:val="-6"/>
          <w:szCs w:val="26"/>
        </w:rPr>
        <w:t xml:space="preserve"> </w:t>
      </w:r>
      <w:r w:rsidRPr="00C976DE">
        <w:rPr>
          <w:spacing w:val="-6"/>
          <w:szCs w:val="26"/>
        </w:rPr>
        <w:t>2017 г. – 80,</w:t>
      </w:r>
      <w:r w:rsidR="004E4277">
        <w:rPr>
          <w:spacing w:val="-6"/>
          <w:szCs w:val="26"/>
        </w:rPr>
        <w:t>3</w:t>
      </w:r>
      <w:r w:rsidRPr="00C976DE">
        <w:rPr>
          <w:spacing w:val="-6"/>
          <w:szCs w:val="26"/>
        </w:rPr>
        <w:t>%)</w:t>
      </w:r>
      <w:r w:rsidRPr="00C976DE">
        <w:rPr>
          <w:szCs w:val="26"/>
        </w:rPr>
        <w:t>.</w:t>
      </w:r>
    </w:p>
    <w:p w:rsidR="00134064" w:rsidRDefault="00D94986" w:rsidP="0029589D">
      <w:pPr>
        <w:pStyle w:val="a8"/>
        <w:spacing w:before="360" w:after="80" w:line="28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</w:t>
      </w:r>
      <w:r w:rsidR="00AE6758">
        <w:rPr>
          <w:rFonts w:ascii="Arial" w:hAnsi="Arial" w:cs="Arial"/>
          <w:b/>
        </w:rPr>
        <w:t>.2. Общественное питание</w:t>
      </w:r>
    </w:p>
    <w:p w:rsidR="00AE6758" w:rsidRDefault="00AE6758" w:rsidP="00BB19F7">
      <w:pPr>
        <w:pStyle w:val="a8"/>
        <w:spacing w:before="0" w:line="34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5A19F5">
        <w:rPr>
          <w:szCs w:val="26"/>
        </w:rPr>
        <w:t> </w:t>
      </w:r>
      <w:r w:rsidR="00076AD3">
        <w:rPr>
          <w:bCs/>
          <w:szCs w:val="26"/>
        </w:rPr>
        <w:t>январе-</w:t>
      </w:r>
      <w:r w:rsidR="009C3D7D">
        <w:rPr>
          <w:bCs/>
          <w:szCs w:val="26"/>
        </w:rPr>
        <w:t>августе</w:t>
      </w:r>
      <w:r w:rsidR="006A477D">
        <w:rPr>
          <w:szCs w:val="26"/>
        </w:rPr>
        <w:t xml:space="preserve"> </w:t>
      </w:r>
      <w:r w:rsidRPr="00D90E27">
        <w:rPr>
          <w:szCs w:val="26"/>
        </w:rPr>
        <w:t>201</w:t>
      </w:r>
      <w:r w:rsidR="006A477D">
        <w:rPr>
          <w:szCs w:val="26"/>
        </w:rPr>
        <w:t>8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C976DE">
        <w:rPr>
          <w:szCs w:val="26"/>
        </w:rPr>
        <w:t>1,</w:t>
      </w:r>
      <w:r w:rsidR="00942FBE">
        <w:rPr>
          <w:szCs w:val="26"/>
        </w:rPr>
        <w:t>5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F37ABC">
        <w:rPr>
          <w:szCs w:val="26"/>
        </w:rPr>
        <w:t>рд</w:t>
      </w:r>
      <w:r w:rsidRPr="00D90E27">
        <w:rPr>
          <w:szCs w:val="26"/>
        </w:rPr>
        <w:t>.</w:t>
      </w:r>
      <w:r w:rsidR="00E24BFD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5A19F5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5A19F5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6F30D2">
        <w:rPr>
          <w:szCs w:val="26"/>
        </w:rPr>
        <w:t>1</w:t>
      </w:r>
      <w:r w:rsidR="0075504E">
        <w:rPr>
          <w:szCs w:val="26"/>
        </w:rPr>
        <w:t>1</w:t>
      </w:r>
      <w:r w:rsidR="00F37ABC">
        <w:rPr>
          <w:szCs w:val="26"/>
        </w:rPr>
        <w:t>2</w:t>
      </w:r>
      <w:r w:rsidR="00C976DE">
        <w:rPr>
          <w:szCs w:val="26"/>
        </w:rPr>
        <w:t>,</w:t>
      </w:r>
      <w:r w:rsidR="00942FBE">
        <w:rPr>
          <w:szCs w:val="26"/>
        </w:rPr>
        <w:t>5</w:t>
      </w:r>
      <w:r w:rsidRPr="00D90E27">
        <w:rPr>
          <w:szCs w:val="26"/>
        </w:rPr>
        <w:t>%</w:t>
      </w:r>
      <w:r w:rsidR="005A19F5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75504E">
        <w:rPr>
          <w:szCs w:val="26"/>
        </w:rPr>
        <w:t xml:space="preserve"> </w:t>
      </w:r>
      <w:r w:rsidR="00076AD3">
        <w:rPr>
          <w:bCs/>
          <w:szCs w:val="26"/>
        </w:rPr>
        <w:t>января-</w:t>
      </w:r>
      <w:r w:rsidR="009C3D7D">
        <w:rPr>
          <w:bCs/>
          <w:szCs w:val="26"/>
        </w:rPr>
        <w:t>августа</w:t>
      </w:r>
      <w:r w:rsidR="00076AD3" w:rsidRPr="00D90E27">
        <w:rPr>
          <w:szCs w:val="26"/>
        </w:rPr>
        <w:t xml:space="preserve"> </w:t>
      </w:r>
      <w:r w:rsidRPr="00D90E27">
        <w:rPr>
          <w:szCs w:val="26"/>
        </w:rPr>
        <w:t>201</w:t>
      </w:r>
      <w:r w:rsidR="0075504E">
        <w:rPr>
          <w:szCs w:val="26"/>
        </w:rPr>
        <w:t>7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BA413F" w:rsidRDefault="00BA413F" w:rsidP="00C25FE8">
      <w:pPr>
        <w:pStyle w:val="a8"/>
        <w:spacing w:before="0" w:after="120" w:line="24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268"/>
        <w:gridCol w:w="2178"/>
        <w:gridCol w:w="2313"/>
        <w:gridCol w:w="2313"/>
      </w:tblGrid>
      <w:tr w:rsidR="002C7FD8" w:rsidTr="00C2174F">
        <w:trPr>
          <w:cantSplit/>
          <w:tblHeader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333CE0">
            <w:pPr>
              <w:spacing w:before="100" w:after="100" w:line="23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FD8" w:rsidRDefault="002C7FD8" w:rsidP="00333CE0">
            <w:pPr>
              <w:spacing w:before="100" w:after="100" w:line="23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333CE0">
            <w:pPr>
              <w:spacing w:before="100" w:after="100" w:line="23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2C7FD8" w:rsidTr="00C2174F">
        <w:trPr>
          <w:cantSplit/>
          <w:trHeight w:val="826"/>
          <w:tblHeader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333CE0">
            <w:pPr>
              <w:spacing w:before="100" w:after="100" w:line="23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333CE0">
            <w:pPr>
              <w:spacing w:before="100" w:after="100" w:line="23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333CE0">
            <w:pPr>
              <w:spacing w:before="100" w:after="100" w:line="23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333CE0">
            <w:pPr>
              <w:spacing w:before="100" w:after="100" w:line="23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 w:rsidR="00BF3467">
              <w:rPr>
                <w:sz w:val="22"/>
              </w:rPr>
              <w:br/>
            </w:r>
            <w:r>
              <w:rPr>
                <w:sz w:val="22"/>
              </w:rPr>
              <w:t>периоду</w:t>
            </w:r>
          </w:p>
        </w:tc>
      </w:tr>
      <w:tr w:rsidR="0052741C" w:rsidRPr="00AF2162" w:rsidTr="00CF5626">
        <w:trPr>
          <w:trHeight w:val="96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7C511A" w:rsidRDefault="0052741C" w:rsidP="00333CE0">
            <w:pPr>
              <w:spacing w:before="100" w:after="100" w:line="20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201</w:t>
            </w:r>
            <w:r>
              <w:rPr>
                <w:b/>
                <w:sz w:val="22"/>
              </w:rPr>
              <w:t>7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333CE0">
            <w:pPr>
              <w:spacing w:before="100" w:after="10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333CE0">
            <w:pPr>
              <w:spacing w:before="100" w:after="10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333CE0">
            <w:pPr>
              <w:spacing w:before="100" w:after="100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52741C" w:rsidRPr="00451209" w:rsidTr="00CF5626">
        <w:trPr>
          <w:trHeight w:val="106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55554" w:rsidRDefault="0052741C" w:rsidP="00333CE0">
            <w:pPr>
              <w:pStyle w:val="8"/>
              <w:keepNext w:val="0"/>
              <w:spacing w:before="100" w:after="100"/>
              <w:ind w:left="397"/>
              <w:rPr>
                <w:b w:val="0"/>
              </w:rPr>
            </w:pPr>
            <w:r w:rsidRPr="00255554">
              <w:rPr>
                <w:b w:val="0"/>
                <w:bCs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55554" w:rsidRDefault="00595EA2" w:rsidP="00333CE0">
            <w:pPr>
              <w:spacing w:before="100" w:after="10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152,4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55554" w:rsidRDefault="00AE1264" w:rsidP="00333CE0">
            <w:pPr>
              <w:spacing w:before="100" w:after="10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55554" w:rsidRDefault="001C1BA1" w:rsidP="00333CE0">
            <w:pPr>
              <w:spacing w:before="100" w:after="10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82,9</w:t>
            </w:r>
          </w:p>
        </w:tc>
      </w:tr>
      <w:tr w:rsidR="0052741C" w:rsidRPr="00A44A07" w:rsidTr="00CF5626">
        <w:trPr>
          <w:trHeight w:val="106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0547E7" w:rsidRDefault="00F42E89" w:rsidP="00333CE0">
            <w:pPr>
              <w:pStyle w:val="8"/>
              <w:keepNext w:val="0"/>
              <w:spacing w:before="100" w:after="100"/>
              <w:ind w:left="397"/>
              <w:rPr>
                <w:bCs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95EA2" w:rsidP="00333CE0">
            <w:pPr>
              <w:spacing w:before="100" w:after="10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168,3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333CE0">
            <w:pPr>
              <w:spacing w:before="100" w:after="10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99,8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333CE0">
            <w:pPr>
              <w:spacing w:before="100" w:after="10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</w:t>
            </w:r>
            <w:r w:rsidR="001C1BA1">
              <w:rPr>
                <w:sz w:val="22"/>
              </w:rPr>
              <w:t>10</w:t>
            </w:r>
            <w:r w:rsidRPr="002C7FD8">
              <w:rPr>
                <w:sz w:val="22"/>
              </w:rPr>
              <w:t>,</w:t>
            </w:r>
            <w:r w:rsidR="001C1BA1">
              <w:rPr>
                <w:sz w:val="22"/>
              </w:rPr>
              <w:t>1</w:t>
            </w:r>
          </w:p>
        </w:tc>
      </w:tr>
      <w:tr w:rsidR="0052741C" w:rsidRPr="00A44A07" w:rsidTr="00CF5626">
        <w:trPr>
          <w:trHeight w:val="106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B3148E" w:rsidRDefault="0052741C" w:rsidP="00333CE0">
            <w:pPr>
              <w:pStyle w:val="8"/>
              <w:keepNext w:val="0"/>
              <w:spacing w:before="100" w:after="100"/>
              <w:ind w:left="397"/>
              <w:rPr>
                <w:b w:val="0"/>
                <w:bCs/>
              </w:rPr>
            </w:pPr>
            <w:proofErr w:type="spellStart"/>
            <w:r>
              <w:rPr>
                <w:b w:val="0"/>
                <w:bCs/>
                <w:lang w:val="en-US"/>
              </w:rPr>
              <w:t>Март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95EA2" w:rsidP="00333CE0">
            <w:pPr>
              <w:spacing w:before="100" w:after="10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181,6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333CE0">
            <w:pPr>
              <w:spacing w:before="100" w:after="10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10</w:t>
            </w:r>
            <w:r w:rsidR="00AE1264">
              <w:rPr>
                <w:sz w:val="22"/>
              </w:rPr>
              <w:t>7</w:t>
            </w:r>
            <w:r w:rsidRPr="002C7FD8">
              <w:rPr>
                <w:sz w:val="22"/>
              </w:rPr>
              <w:t>,</w:t>
            </w:r>
            <w:r w:rsidR="00AE1264">
              <w:rPr>
                <w:sz w:val="22"/>
              </w:rPr>
              <w:t>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333CE0">
            <w:pPr>
              <w:spacing w:before="100" w:after="10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</w:t>
            </w:r>
            <w:r w:rsidR="001C1BA1">
              <w:rPr>
                <w:sz w:val="22"/>
              </w:rPr>
              <w:t>07</w:t>
            </w:r>
            <w:r w:rsidRPr="002C7FD8">
              <w:rPr>
                <w:sz w:val="22"/>
              </w:rPr>
              <w:t>,</w:t>
            </w:r>
            <w:r w:rsidR="001C1BA1">
              <w:rPr>
                <w:sz w:val="22"/>
              </w:rPr>
              <w:t>6</w:t>
            </w:r>
          </w:p>
        </w:tc>
      </w:tr>
      <w:tr w:rsidR="0052741C" w:rsidRPr="00A44A07" w:rsidTr="00CF5626">
        <w:trPr>
          <w:trHeight w:val="106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F13943" w:rsidRDefault="0052741C" w:rsidP="00333CE0">
            <w:pPr>
              <w:pStyle w:val="8"/>
              <w:keepNext w:val="0"/>
              <w:spacing w:before="100" w:after="100"/>
              <w:ind w:left="170"/>
              <w:rPr>
                <w:bCs/>
              </w:rPr>
            </w:pPr>
            <w:r w:rsidRPr="00F13943">
              <w:rPr>
                <w:bCs/>
              </w:rPr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B06CB3" w:rsidRDefault="00595EA2" w:rsidP="00333CE0">
            <w:pPr>
              <w:spacing w:before="100" w:after="10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502,3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B06CB3" w:rsidRDefault="0052741C" w:rsidP="00333CE0">
            <w:pPr>
              <w:spacing w:before="100" w:after="100" w:line="200" w:lineRule="exact"/>
              <w:ind w:left="284" w:right="709"/>
              <w:jc w:val="right"/>
              <w:rPr>
                <w:b/>
                <w:sz w:val="22"/>
              </w:rPr>
            </w:pPr>
            <w:r w:rsidRPr="00B06CB3">
              <w:rPr>
                <w:b/>
                <w:sz w:val="22"/>
              </w:rPr>
              <w:t>10</w:t>
            </w:r>
            <w:r w:rsidR="00AE1264">
              <w:rPr>
                <w:b/>
                <w:sz w:val="22"/>
              </w:rPr>
              <w:t>2</w:t>
            </w:r>
            <w:r w:rsidRPr="00B06CB3">
              <w:rPr>
                <w:b/>
                <w:sz w:val="22"/>
              </w:rPr>
              <w:t>,</w:t>
            </w:r>
            <w:r w:rsidR="00AE1264">
              <w:rPr>
                <w:b/>
                <w:sz w:val="22"/>
              </w:rPr>
              <w:t>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B06CB3" w:rsidRDefault="0052741C" w:rsidP="00333CE0">
            <w:pPr>
              <w:spacing w:before="100" w:after="100" w:line="200" w:lineRule="exact"/>
              <w:ind w:left="284" w:right="709"/>
              <w:jc w:val="right"/>
              <w:rPr>
                <w:b/>
                <w:sz w:val="22"/>
              </w:rPr>
            </w:pPr>
            <w:r w:rsidRPr="00B06CB3">
              <w:rPr>
                <w:b/>
                <w:sz w:val="22"/>
              </w:rPr>
              <w:t>9</w:t>
            </w:r>
            <w:r w:rsidR="001C1BA1">
              <w:rPr>
                <w:b/>
                <w:sz w:val="22"/>
              </w:rPr>
              <w:t>5</w:t>
            </w:r>
            <w:r w:rsidRPr="00B06CB3">
              <w:rPr>
                <w:b/>
                <w:sz w:val="22"/>
              </w:rPr>
              <w:t>,</w:t>
            </w:r>
            <w:r w:rsidR="001C1BA1">
              <w:rPr>
                <w:b/>
                <w:sz w:val="22"/>
              </w:rPr>
              <w:t>7</w:t>
            </w:r>
          </w:p>
        </w:tc>
      </w:tr>
      <w:tr w:rsidR="0052741C" w:rsidRPr="00A44A07" w:rsidTr="00CF5626">
        <w:trPr>
          <w:trHeight w:val="106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F13943" w:rsidRDefault="00C46354" w:rsidP="00333CE0">
            <w:pPr>
              <w:pStyle w:val="8"/>
              <w:keepNext w:val="0"/>
              <w:spacing w:before="100" w:after="10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95EA2" w:rsidP="00333CE0">
            <w:pPr>
              <w:spacing w:before="100" w:after="10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176,4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333CE0">
            <w:pPr>
              <w:spacing w:before="100" w:after="10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10</w:t>
            </w:r>
            <w:r w:rsidR="00AE1264">
              <w:rPr>
                <w:sz w:val="22"/>
              </w:rPr>
              <w:t>3</w:t>
            </w:r>
            <w:r w:rsidRPr="002C7FD8">
              <w:rPr>
                <w:sz w:val="22"/>
              </w:rPr>
              <w:t>,</w:t>
            </w:r>
            <w:r w:rsidR="00AE1264">
              <w:rPr>
                <w:sz w:val="22"/>
              </w:rPr>
              <w:t>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333CE0">
            <w:pPr>
              <w:spacing w:before="100" w:after="10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9</w:t>
            </w:r>
            <w:r w:rsidR="001C1BA1">
              <w:rPr>
                <w:sz w:val="22"/>
              </w:rPr>
              <w:t>5</w:t>
            </w:r>
            <w:r w:rsidRPr="002C7FD8">
              <w:rPr>
                <w:sz w:val="22"/>
              </w:rPr>
              <w:t>,</w:t>
            </w:r>
            <w:r w:rsidR="001C1BA1">
              <w:rPr>
                <w:sz w:val="22"/>
              </w:rPr>
              <w:t>8</w:t>
            </w:r>
          </w:p>
        </w:tc>
      </w:tr>
      <w:tr w:rsidR="0052741C" w:rsidRPr="00A44A07" w:rsidTr="00785531">
        <w:trPr>
          <w:trHeight w:val="106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F13943" w:rsidRDefault="0052741C" w:rsidP="00333CE0">
            <w:pPr>
              <w:pStyle w:val="8"/>
              <w:keepNext w:val="0"/>
              <w:spacing w:before="100" w:after="10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95EA2" w:rsidP="00333CE0">
            <w:pPr>
              <w:spacing w:before="100" w:after="10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191,6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333CE0">
            <w:pPr>
              <w:spacing w:before="100" w:after="10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10</w:t>
            </w:r>
            <w:r w:rsidR="00AE1264">
              <w:rPr>
                <w:sz w:val="22"/>
              </w:rPr>
              <w:t>4</w:t>
            </w:r>
            <w:r w:rsidRPr="002C7FD8">
              <w:rPr>
                <w:sz w:val="22"/>
              </w:rPr>
              <w:t>,</w:t>
            </w:r>
            <w:r w:rsidR="00AE1264">
              <w:rPr>
                <w:sz w:val="22"/>
              </w:rPr>
              <w:t>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333CE0">
            <w:pPr>
              <w:spacing w:before="100" w:after="100" w:line="200" w:lineRule="exact"/>
              <w:ind w:left="284" w:right="709"/>
              <w:jc w:val="right"/>
              <w:rPr>
                <w:sz w:val="22"/>
              </w:rPr>
            </w:pPr>
            <w:r w:rsidRPr="002C7FD8">
              <w:rPr>
                <w:sz w:val="22"/>
              </w:rPr>
              <w:t>106,</w:t>
            </w:r>
            <w:r w:rsidR="001C1BA1">
              <w:rPr>
                <w:sz w:val="22"/>
              </w:rPr>
              <w:t>0</w:t>
            </w:r>
          </w:p>
        </w:tc>
      </w:tr>
      <w:tr w:rsidR="0052741C" w:rsidRPr="00A44A07" w:rsidTr="00785531">
        <w:trPr>
          <w:trHeight w:val="106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D042F5" w:rsidRDefault="0052741C" w:rsidP="00333CE0">
            <w:pPr>
              <w:pStyle w:val="8"/>
              <w:keepNext w:val="0"/>
              <w:spacing w:before="100" w:after="100"/>
              <w:ind w:left="397"/>
              <w:rPr>
                <w:b w:val="0"/>
                <w:bCs/>
              </w:rPr>
            </w:pPr>
            <w:proofErr w:type="spellStart"/>
            <w:r>
              <w:rPr>
                <w:b w:val="0"/>
                <w:bCs/>
                <w:lang w:val="en-US"/>
              </w:rPr>
              <w:t>Июнь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95EA2" w:rsidP="00333CE0">
            <w:pPr>
              <w:spacing w:before="100" w:after="10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183,6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333CE0">
            <w:pPr>
              <w:spacing w:before="100" w:after="10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AE1264">
              <w:rPr>
                <w:sz w:val="22"/>
              </w:rPr>
              <w:t>9</w:t>
            </w:r>
            <w:r>
              <w:rPr>
                <w:sz w:val="22"/>
              </w:rPr>
              <w:t>,</w:t>
            </w:r>
            <w:r w:rsidR="00AE1264">
              <w:rPr>
                <w:sz w:val="22"/>
              </w:rPr>
              <w:t>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333CE0">
            <w:pPr>
              <w:spacing w:before="100" w:after="10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1C1BA1">
              <w:rPr>
                <w:sz w:val="22"/>
              </w:rPr>
              <w:t>2</w:t>
            </w:r>
            <w:r>
              <w:rPr>
                <w:sz w:val="22"/>
              </w:rPr>
              <w:t>,</w:t>
            </w:r>
            <w:r w:rsidR="001C1BA1">
              <w:rPr>
                <w:sz w:val="22"/>
              </w:rPr>
              <w:t>4</w:t>
            </w:r>
          </w:p>
        </w:tc>
      </w:tr>
      <w:tr w:rsidR="0052741C" w:rsidRPr="00A44A07" w:rsidTr="00785531">
        <w:trPr>
          <w:trHeight w:val="106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F13943" w:rsidRDefault="0052741C" w:rsidP="00333CE0">
            <w:pPr>
              <w:pStyle w:val="8"/>
              <w:keepNext w:val="0"/>
              <w:spacing w:before="100" w:after="10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proofErr w:type="spellStart"/>
            <w:r>
              <w:rPr>
                <w:bCs/>
                <w:lang w:val="en-US"/>
              </w:rPr>
              <w:t>I</w:t>
            </w:r>
            <w:proofErr w:type="spellEnd"/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A12C7D" w:rsidRDefault="00595EA2" w:rsidP="00333CE0">
            <w:pPr>
              <w:spacing w:before="100" w:after="10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551,6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A12C7D" w:rsidRDefault="001C1BA1" w:rsidP="00333CE0">
            <w:pPr>
              <w:spacing w:before="100" w:after="10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A12C7D" w:rsidRDefault="0052741C" w:rsidP="00333CE0">
            <w:pPr>
              <w:spacing w:before="100" w:after="100" w:line="200" w:lineRule="exact"/>
              <w:ind w:left="284" w:right="709"/>
              <w:jc w:val="right"/>
              <w:rPr>
                <w:b/>
                <w:sz w:val="22"/>
              </w:rPr>
            </w:pPr>
            <w:r w:rsidRPr="00A12C7D">
              <w:rPr>
                <w:b/>
                <w:sz w:val="22"/>
              </w:rPr>
              <w:t>104,</w:t>
            </w:r>
            <w:r w:rsidR="001C1BA1">
              <w:rPr>
                <w:b/>
                <w:sz w:val="22"/>
              </w:rPr>
              <w:t>9</w:t>
            </w:r>
          </w:p>
        </w:tc>
      </w:tr>
      <w:tr w:rsidR="0052741C" w:rsidRPr="00A44A07" w:rsidTr="004E2A02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9A7778" w:rsidRDefault="0052741C" w:rsidP="00333CE0">
            <w:pPr>
              <w:pStyle w:val="8"/>
              <w:keepNext w:val="0"/>
              <w:spacing w:before="100" w:after="100"/>
              <w:ind w:left="170"/>
              <w:rPr>
                <w:b w:val="0"/>
                <w:bCs/>
                <w:i/>
              </w:rPr>
            </w:pPr>
            <w:r w:rsidRPr="009A7778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9A7778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442D11" w:rsidRDefault="00595EA2" w:rsidP="00333CE0">
            <w:pPr>
              <w:spacing w:before="100" w:after="100" w:line="20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1 053,9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442D11" w:rsidRDefault="001C1BA1" w:rsidP="00333CE0">
            <w:pPr>
              <w:spacing w:before="100" w:after="100" w:line="20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442D11" w:rsidRDefault="001C1BA1" w:rsidP="00333CE0">
            <w:pPr>
              <w:spacing w:before="100" w:after="100" w:line="200" w:lineRule="exact"/>
              <w:ind w:left="284" w:right="709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</w:tr>
      <w:tr w:rsidR="0052741C" w:rsidRPr="00A44A07" w:rsidTr="004E2A02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6A20FA" w:rsidRDefault="0052741C" w:rsidP="00333CE0">
            <w:pPr>
              <w:pStyle w:val="8"/>
              <w:keepNext w:val="0"/>
              <w:spacing w:before="100" w:after="10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442D11" w:rsidRDefault="00595EA2" w:rsidP="00333CE0">
            <w:pPr>
              <w:spacing w:before="100" w:after="10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175,8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442D11" w:rsidRDefault="0052741C" w:rsidP="00333CE0">
            <w:pPr>
              <w:spacing w:before="100" w:after="10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1C1BA1">
              <w:rPr>
                <w:sz w:val="22"/>
              </w:rPr>
              <w:t>4</w:t>
            </w:r>
            <w:r>
              <w:rPr>
                <w:sz w:val="22"/>
              </w:rPr>
              <w:t>,</w:t>
            </w:r>
            <w:r w:rsidR="001C1BA1">
              <w:rPr>
                <w:sz w:val="22"/>
              </w:rPr>
              <w:t>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442D11" w:rsidRDefault="0052741C" w:rsidP="00333CE0">
            <w:pPr>
              <w:spacing w:before="100" w:after="10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1C1BA1">
              <w:rPr>
                <w:sz w:val="22"/>
              </w:rPr>
              <w:t>6</w:t>
            </w:r>
            <w:r>
              <w:rPr>
                <w:sz w:val="22"/>
              </w:rPr>
              <w:t>,</w:t>
            </w:r>
            <w:r w:rsidR="001C1BA1">
              <w:rPr>
                <w:sz w:val="22"/>
              </w:rPr>
              <w:t>3</w:t>
            </w:r>
          </w:p>
        </w:tc>
      </w:tr>
      <w:tr w:rsidR="0052741C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Default="0052741C" w:rsidP="00333CE0">
            <w:pPr>
              <w:pStyle w:val="8"/>
              <w:keepNext w:val="0"/>
              <w:spacing w:before="100" w:after="10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442D11" w:rsidRDefault="00595EA2" w:rsidP="00333CE0">
            <w:pPr>
              <w:spacing w:before="100" w:after="10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167,6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Default="0052741C" w:rsidP="00333CE0">
            <w:pPr>
              <w:spacing w:before="100" w:after="10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1C1BA1">
              <w:rPr>
                <w:sz w:val="22"/>
              </w:rPr>
              <w:t>7</w:t>
            </w:r>
            <w:r>
              <w:rPr>
                <w:sz w:val="22"/>
              </w:rPr>
              <w:t>,</w:t>
            </w:r>
            <w:r w:rsidR="001C1BA1">
              <w:rPr>
                <w:sz w:val="22"/>
              </w:rPr>
              <w:t>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Default="0052741C" w:rsidP="00333CE0">
            <w:pPr>
              <w:spacing w:before="100" w:after="10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1C1BA1">
              <w:rPr>
                <w:sz w:val="22"/>
              </w:rPr>
              <w:t>0</w:t>
            </w:r>
            <w:r>
              <w:rPr>
                <w:sz w:val="22"/>
              </w:rPr>
              <w:t>,</w:t>
            </w:r>
            <w:r w:rsidR="001C1BA1">
              <w:rPr>
                <w:sz w:val="22"/>
              </w:rPr>
              <w:t>4</w:t>
            </w:r>
          </w:p>
        </w:tc>
      </w:tr>
      <w:tr w:rsidR="009C3D7D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D7D" w:rsidRDefault="009C3D7D" w:rsidP="00333CE0">
            <w:pPr>
              <w:pStyle w:val="8"/>
              <w:keepNext w:val="0"/>
              <w:spacing w:before="100" w:after="100"/>
              <w:ind w:left="170"/>
              <w:rPr>
                <w:b w:val="0"/>
              </w:rPr>
            </w:pPr>
            <w:r w:rsidRPr="003C4D4C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D7D" w:rsidRPr="00093EA4" w:rsidRDefault="003F32E1" w:rsidP="00333CE0">
            <w:pPr>
              <w:spacing w:before="100" w:after="100" w:line="200" w:lineRule="exact"/>
              <w:ind w:left="284" w:right="709"/>
              <w:jc w:val="right"/>
              <w:rPr>
                <w:i/>
                <w:sz w:val="22"/>
              </w:rPr>
            </w:pPr>
            <w:r w:rsidRPr="00093EA4">
              <w:rPr>
                <w:i/>
                <w:sz w:val="22"/>
                <w:lang w:val="en-US"/>
              </w:rPr>
              <w:t>1 397,</w:t>
            </w:r>
            <w:r w:rsidRPr="00093EA4">
              <w:rPr>
                <w:i/>
                <w:sz w:val="22"/>
              </w:rPr>
              <w:t>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D7D" w:rsidRPr="00093EA4" w:rsidRDefault="003F32E1" w:rsidP="00333CE0">
            <w:pPr>
              <w:spacing w:before="100" w:after="100" w:line="200" w:lineRule="exact"/>
              <w:ind w:left="284" w:right="709"/>
              <w:jc w:val="right"/>
              <w:rPr>
                <w:i/>
                <w:sz w:val="22"/>
              </w:rPr>
            </w:pPr>
            <w:r w:rsidRPr="00093EA4">
              <w:rPr>
                <w:i/>
                <w:sz w:val="22"/>
              </w:rPr>
              <w:t>103,3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D7D" w:rsidRDefault="003F32E1" w:rsidP="00333CE0">
            <w:pPr>
              <w:spacing w:before="100" w:after="100" w:line="200" w:lineRule="exact"/>
              <w:ind w:left="284" w:right="709"/>
              <w:jc w:val="right"/>
              <w:rPr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</w:tr>
      <w:tr w:rsidR="0052741C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Default="0052741C" w:rsidP="00333CE0">
            <w:pPr>
              <w:pStyle w:val="8"/>
              <w:keepNext w:val="0"/>
              <w:spacing w:before="100" w:after="10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Default="00595EA2" w:rsidP="00333CE0">
            <w:pPr>
              <w:spacing w:before="100" w:after="10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199,4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Default="0052741C" w:rsidP="00333CE0">
            <w:pPr>
              <w:spacing w:before="100" w:after="10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1C1BA1">
              <w:rPr>
                <w:sz w:val="22"/>
              </w:rPr>
              <w:t>7</w:t>
            </w:r>
            <w:r>
              <w:rPr>
                <w:sz w:val="22"/>
              </w:rPr>
              <w:t>,</w:t>
            </w:r>
            <w:r w:rsidR="001C1BA1">
              <w:rPr>
                <w:sz w:val="22"/>
              </w:rPr>
              <w:t>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Default="0052741C" w:rsidP="00333CE0">
            <w:pPr>
              <w:spacing w:before="100" w:after="10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1C1BA1">
              <w:rPr>
                <w:sz w:val="22"/>
              </w:rPr>
              <w:t>20</w:t>
            </w:r>
            <w:r>
              <w:rPr>
                <w:sz w:val="22"/>
              </w:rPr>
              <w:t>,</w:t>
            </w:r>
            <w:r w:rsidR="001C1BA1">
              <w:rPr>
                <w:sz w:val="22"/>
              </w:rPr>
              <w:t>7</w:t>
            </w:r>
          </w:p>
        </w:tc>
      </w:tr>
      <w:tr w:rsidR="0052741C" w:rsidRPr="00074480" w:rsidTr="00333CE0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Default="0052741C" w:rsidP="00333CE0">
            <w:pPr>
              <w:pStyle w:val="8"/>
              <w:keepNext w:val="0"/>
              <w:spacing w:before="100" w:after="10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DC56B7" w:rsidRDefault="00595EA2" w:rsidP="00333CE0">
            <w:pPr>
              <w:spacing w:before="100" w:after="10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542,8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DC56B7" w:rsidRDefault="0052741C" w:rsidP="00333CE0">
            <w:pPr>
              <w:spacing w:before="100" w:after="100" w:line="200" w:lineRule="exact"/>
              <w:ind w:left="284" w:right="709"/>
              <w:jc w:val="right"/>
              <w:rPr>
                <w:b/>
                <w:sz w:val="22"/>
              </w:rPr>
            </w:pPr>
            <w:r w:rsidRPr="00DC56B7">
              <w:rPr>
                <w:b/>
                <w:sz w:val="22"/>
              </w:rPr>
              <w:t>10</w:t>
            </w:r>
            <w:r w:rsidR="001C1BA1">
              <w:rPr>
                <w:b/>
                <w:sz w:val="22"/>
              </w:rPr>
              <w:t>5</w:t>
            </w:r>
            <w:r w:rsidRPr="00DC56B7">
              <w:rPr>
                <w:b/>
                <w:sz w:val="22"/>
              </w:rPr>
              <w:t>,</w:t>
            </w:r>
            <w:r w:rsidR="001C1BA1">
              <w:rPr>
                <w:b/>
                <w:sz w:val="22"/>
              </w:rPr>
              <w:t>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DC56B7" w:rsidRDefault="001C1BA1" w:rsidP="00333CE0">
            <w:pPr>
              <w:spacing w:before="100" w:after="10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99,7</w:t>
            </w:r>
          </w:p>
        </w:tc>
      </w:tr>
      <w:tr w:rsidR="0052741C" w:rsidRPr="00A44A07" w:rsidTr="00333CE0">
        <w:trPr>
          <w:trHeight w:val="95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41C" w:rsidRPr="003C4D4C" w:rsidRDefault="0052741C" w:rsidP="00333CE0">
            <w:pPr>
              <w:pStyle w:val="8"/>
              <w:keepNext w:val="0"/>
              <w:spacing w:before="100" w:after="100"/>
              <w:ind w:left="170"/>
              <w:rPr>
                <w:b w:val="0"/>
              </w:rPr>
            </w:pPr>
            <w:r w:rsidRPr="003C4D4C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41C" w:rsidRPr="003C4D4C" w:rsidRDefault="00595EA2" w:rsidP="00333CE0">
            <w:pPr>
              <w:spacing w:before="100" w:after="100" w:line="20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1 596,7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41C" w:rsidRPr="003C4D4C" w:rsidRDefault="0052741C" w:rsidP="00333CE0">
            <w:pPr>
              <w:spacing w:before="100" w:after="100" w:line="200" w:lineRule="exact"/>
              <w:ind w:left="284" w:right="709"/>
              <w:jc w:val="right"/>
              <w:rPr>
                <w:i/>
                <w:sz w:val="22"/>
              </w:rPr>
            </w:pPr>
            <w:r w:rsidRPr="003C4D4C">
              <w:rPr>
                <w:i/>
                <w:sz w:val="22"/>
              </w:rPr>
              <w:t>10</w:t>
            </w:r>
            <w:r w:rsidR="001C1BA1">
              <w:rPr>
                <w:i/>
                <w:sz w:val="22"/>
              </w:rPr>
              <w:t>3,7</w:t>
            </w:r>
          </w:p>
        </w:tc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741C" w:rsidRPr="003C4D4C" w:rsidRDefault="00F37ABC" w:rsidP="00333CE0">
            <w:pPr>
              <w:spacing w:before="100" w:after="100" w:line="200" w:lineRule="exact"/>
              <w:ind w:left="284" w:right="709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</w:tr>
      <w:tr w:rsidR="0052741C" w:rsidRPr="00A44A07" w:rsidTr="00333CE0">
        <w:trPr>
          <w:trHeight w:val="9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CE24EB" w:rsidRDefault="0052741C" w:rsidP="00333CE0">
            <w:pPr>
              <w:pStyle w:val="8"/>
              <w:keepNext w:val="0"/>
              <w:spacing w:before="80" w:after="80"/>
              <w:ind w:left="397"/>
              <w:rPr>
                <w:i/>
              </w:rPr>
            </w:pPr>
            <w:r w:rsidRPr="003A1450">
              <w:rPr>
                <w:b w:val="0"/>
              </w:rPr>
              <w:lastRenderedPageBreak/>
              <w:t>Октябрь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061990" w:rsidRDefault="00612E31" w:rsidP="00333CE0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194,3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061990" w:rsidRDefault="0052741C" w:rsidP="00333CE0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 w:rsidRPr="00061990">
              <w:rPr>
                <w:sz w:val="22"/>
              </w:rPr>
              <w:t>10</w:t>
            </w:r>
            <w:r w:rsidR="001C1BA1">
              <w:rPr>
                <w:sz w:val="22"/>
              </w:rPr>
              <w:t>8</w:t>
            </w:r>
            <w:r w:rsidRPr="00061990">
              <w:rPr>
                <w:sz w:val="22"/>
              </w:rPr>
              <w:t>,</w:t>
            </w:r>
            <w:r w:rsidR="001C1BA1">
              <w:rPr>
                <w:sz w:val="22"/>
              </w:rPr>
              <w:t>8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061990" w:rsidRDefault="0052741C" w:rsidP="00333CE0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 w:rsidRPr="00061990">
              <w:rPr>
                <w:sz w:val="22"/>
              </w:rPr>
              <w:t>9</w:t>
            </w:r>
            <w:r w:rsidR="001C1BA1">
              <w:rPr>
                <w:sz w:val="22"/>
              </w:rPr>
              <w:t>7</w:t>
            </w:r>
            <w:r w:rsidRPr="00061990">
              <w:rPr>
                <w:sz w:val="22"/>
              </w:rPr>
              <w:t>,</w:t>
            </w:r>
            <w:r w:rsidR="001C1BA1">
              <w:rPr>
                <w:sz w:val="22"/>
              </w:rPr>
              <w:t>0</w:t>
            </w:r>
          </w:p>
        </w:tc>
      </w:tr>
      <w:tr w:rsidR="0052741C" w:rsidRPr="00A44A07" w:rsidTr="00333CE0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3A1450" w:rsidRDefault="0052741C" w:rsidP="00333CE0">
            <w:pPr>
              <w:pStyle w:val="8"/>
              <w:keepNext w:val="0"/>
              <w:spacing w:before="80" w:after="8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061990" w:rsidRDefault="00612E31" w:rsidP="00333CE0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184,3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061990" w:rsidRDefault="0052741C" w:rsidP="00333CE0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1C1BA1">
              <w:rPr>
                <w:sz w:val="22"/>
              </w:rPr>
              <w:t>11,0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061990" w:rsidRDefault="0052741C" w:rsidP="00333CE0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94,</w:t>
            </w:r>
            <w:r w:rsidR="001C1BA1">
              <w:rPr>
                <w:sz w:val="22"/>
              </w:rPr>
              <w:t>2</w:t>
            </w:r>
          </w:p>
        </w:tc>
      </w:tr>
      <w:tr w:rsidR="0052741C" w:rsidRPr="00A3009B" w:rsidTr="00333CE0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5B6DC9" w:rsidRDefault="0052741C" w:rsidP="00333CE0">
            <w:pPr>
              <w:pStyle w:val="8"/>
              <w:keepNext w:val="0"/>
              <w:spacing w:before="80" w:after="80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Default="00612E31" w:rsidP="00333CE0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212,7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Default="0052741C" w:rsidP="00333CE0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</w:t>
            </w:r>
            <w:r w:rsidR="001C1BA1">
              <w:rPr>
                <w:sz w:val="22"/>
              </w:rPr>
              <w:t>4</w:t>
            </w:r>
            <w:r>
              <w:rPr>
                <w:sz w:val="22"/>
              </w:rPr>
              <w:t>,</w:t>
            </w:r>
            <w:r w:rsidR="001C1BA1">
              <w:rPr>
                <w:sz w:val="22"/>
              </w:rPr>
              <w:t>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Default="0052741C" w:rsidP="00333CE0">
            <w:pPr>
              <w:spacing w:before="80" w:after="8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</w:t>
            </w:r>
            <w:r w:rsidR="001C1BA1">
              <w:rPr>
                <w:sz w:val="22"/>
              </w:rPr>
              <w:t>6</w:t>
            </w:r>
            <w:r>
              <w:rPr>
                <w:sz w:val="22"/>
              </w:rPr>
              <w:t>,</w:t>
            </w:r>
            <w:r w:rsidR="001C1BA1">
              <w:rPr>
                <w:sz w:val="22"/>
              </w:rPr>
              <w:t>1</w:t>
            </w:r>
          </w:p>
        </w:tc>
      </w:tr>
      <w:tr w:rsidR="0052741C" w:rsidRPr="00A3009B" w:rsidTr="00333CE0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5B6DC9" w:rsidRDefault="0052741C" w:rsidP="00333CE0">
            <w:pPr>
              <w:pStyle w:val="8"/>
              <w:keepNext w:val="0"/>
              <w:spacing w:before="80" w:after="80" w:line="220" w:lineRule="exact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541532" w:rsidRDefault="00612E31" w:rsidP="00333CE0">
            <w:pPr>
              <w:spacing w:before="80" w:after="80" w:line="22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591,3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541532" w:rsidRDefault="0052741C" w:rsidP="00333CE0">
            <w:pPr>
              <w:spacing w:before="80" w:after="80" w:line="220" w:lineRule="exact"/>
              <w:ind w:left="284" w:right="709"/>
              <w:jc w:val="right"/>
              <w:rPr>
                <w:b/>
                <w:sz w:val="22"/>
              </w:rPr>
            </w:pPr>
            <w:r w:rsidRPr="00541532">
              <w:rPr>
                <w:b/>
                <w:sz w:val="22"/>
              </w:rPr>
              <w:t>1</w:t>
            </w:r>
            <w:r w:rsidR="001C1BA1">
              <w:rPr>
                <w:b/>
                <w:sz w:val="22"/>
              </w:rPr>
              <w:t>10</w:t>
            </w:r>
            <w:r w:rsidRPr="00541532">
              <w:rPr>
                <w:b/>
                <w:sz w:val="22"/>
              </w:rPr>
              <w:t>,</w:t>
            </w:r>
            <w:r w:rsidR="001C1BA1">
              <w:rPr>
                <w:b/>
                <w:sz w:val="22"/>
              </w:rPr>
              <w:t>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541532" w:rsidRDefault="0052741C" w:rsidP="00333CE0">
            <w:pPr>
              <w:spacing w:before="80" w:after="80" w:line="220" w:lineRule="exact"/>
              <w:ind w:left="284" w:right="709"/>
              <w:jc w:val="right"/>
              <w:rPr>
                <w:b/>
                <w:sz w:val="22"/>
              </w:rPr>
            </w:pPr>
            <w:r w:rsidRPr="00541532">
              <w:rPr>
                <w:b/>
                <w:sz w:val="22"/>
              </w:rPr>
              <w:t>111,</w:t>
            </w:r>
            <w:r w:rsidR="001C1BA1">
              <w:rPr>
                <w:b/>
                <w:sz w:val="22"/>
              </w:rPr>
              <w:t>2</w:t>
            </w:r>
          </w:p>
        </w:tc>
      </w:tr>
      <w:tr w:rsidR="0052741C" w:rsidRPr="002C7FD8" w:rsidTr="00B24CD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F11DCB" w:rsidRDefault="0052741C" w:rsidP="00333CE0">
            <w:pPr>
              <w:pStyle w:val="8"/>
              <w:keepNext w:val="0"/>
              <w:spacing w:before="80" w:after="80" w:line="220" w:lineRule="exact"/>
              <w:ind w:left="170"/>
            </w:pPr>
            <w:r w:rsidRPr="00F11DCB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F11DCB" w:rsidRDefault="0052741C" w:rsidP="00333CE0">
            <w:pPr>
              <w:spacing w:before="80" w:after="80" w:line="220" w:lineRule="exact"/>
              <w:ind w:left="284" w:right="709"/>
              <w:jc w:val="right"/>
              <w:rPr>
                <w:b/>
                <w:sz w:val="22"/>
              </w:rPr>
            </w:pPr>
            <w:r w:rsidRPr="00F11DCB">
              <w:rPr>
                <w:b/>
                <w:sz w:val="22"/>
              </w:rPr>
              <w:t>2</w:t>
            </w:r>
            <w:r w:rsidR="00612E31">
              <w:rPr>
                <w:b/>
                <w:sz w:val="22"/>
              </w:rPr>
              <w:t> 188,0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F11DCB" w:rsidRDefault="0052741C" w:rsidP="00333CE0">
            <w:pPr>
              <w:spacing w:before="80" w:after="80" w:line="220" w:lineRule="exact"/>
              <w:ind w:left="284" w:right="709"/>
              <w:jc w:val="right"/>
              <w:rPr>
                <w:b/>
                <w:sz w:val="22"/>
              </w:rPr>
            </w:pPr>
            <w:r w:rsidRPr="00F11DCB">
              <w:rPr>
                <w:b/>
                <w:sz w:val="22"/>
              </w:rPr>
              <w:t>10</w:t>
            </w:r>
            <w:r w:rsidR="00612E31">
              <w:rPr>
                <w:b/>
                <w:sz w:val="22"/>
              </w:rPr>
              <w:t>5</w:t>
            </w:r>
            <w:r w:rsidRPr="00F11DCB">
              <w:rPr>
                <w:b/>
                <w:sz w:val="22"/>
              </w:rPr>
              <w:t>,</w:t>
            </w:r>
            <w:r w:rsidR="00612E31">
              <w:rPr>
                <w:b/>
                <w:sz w:val="22"/>
              </w:rPr>
              <w:t>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F11DCB" w:rsidRDefault="001C1BA1" w:rsidP="00333CE0">
            <w:pPr>
              <w:spacing w:before="80" w:after="80" w:line="220" w:lineRule="exact"/>
              <w:ind w:left="284" w:right="709"/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х</w:t>
            </w:r>
            <w:proofErr w:type="spellEnd"/>
          </w:p>
        </w:tc>
      </w:tr>
      <w:tr w:rsidR="0052741C" w:rsidRPr="002C7FD8" w:rsidTr="00B24CD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7C511A" w:rsidRDefault="0052741C" w:rsidP="00333CE0">
            <w:pPr>
              <w:spacing w:before="80" w:after="80" w:line="22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201</w:t>
            </w:r>
            <w:r w:rsidR="002D6650">
              <w:rPr>
                <w:b/>
                <w:sz w:val="22"/>
                <w:lang w:val="en-US"/>
              </w:rPr>
              <w:t>8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333CE0">
            <w:pPr>
              <w:spacing w:before="80" w:after="80" w:line="22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333CE0">
            <w:pPr>
              <w:spacing w:before="80" w:after="80" w:line="22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333CE0">
            <w:pPr>
              <w:spacing w:before="80" w:after="80" w:line="22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52741C" w:rsidRPr="00A44A07" w:rsidTr="00255554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0F1FD6" w:rsidRDefault="0052741C" w:rsidP="00333CE0">
            <w:pPr>
              <w:pStyle w:val="8"/>
              <w:keepNext w:val="0"/>
              <w:spacing w:before="80" w:after="80" w:line="220" w:lineRule="exact"/>
              <w:ind w:left="397"/>
              <w:rPr>
                <w:b w:val="0"/>
              </w:rPr>
            </w:pPr>
            <w:r w:rsidRPr="000F1FD6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0F1FD6" w:rsidRDefault="001953D7" w:rsidP="00333CE0">
            <w:pPr>
              <w:spacing w:before="80" w:after="80" w:line="220" w:lineRule="exact"/>
              <w:ind w:left="284" w:right="709"/>
              <w:jc w:val="right"/>
              <w:rPr>
                <w:sz w:val="22"/>
              </w:rPr>
            </w:pPr>
            <w:r w:rsidRPr="000F1FD6">
              <w:rPr>
                <w:sz w:val="22"/>
              </w:rPr>
              <w:t>176,5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0F1FD6" w:rsidRDefault="001953D7" w:rsidP="00333CE0">
            <w:pPr>
              <w:spacing w:before="80" w:after="80" w:line="220" w:lineRule="exact"/>
              <w:ind w:left="284" w:right="709"/>
              <w:jc w:val="right"/>
              <w:rPr>
                <w:sz w:val="22"/>
              </w:rPr>
            </w:pPr>
            <w:r w:rsidRPr="000F1FD6">
              <w:rPr>
                <w:sz w:val="22"/>
              </w:rPr>
              <w:t>110,6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0F1FD6" w:rsidRDefault="001953D7" w:rsidP="00333CE0">
            <w:pPr>
              <w:spacing w:before="80" w:after="80" w:line="220" w:lineRule="exact"/>
              <w:ind w:left="284" w:right="709"/>
              <w:jc w:val="right"/>
              <w:rPr>
                <w:sz w:val="22"/>
              </w:rPr>
            </w:pPr>
            <w:r w:rsidRPr="000F1FD6">
              <w:rPr>
                <w:sz w:val="22"/>
              </w:rPr>
              <w:t>86,0</w:t>
            </w:r>
          </w:p>
        </w:tc>
      </w:tr>
      <w:tr w:rsidR="00255554" w:rsidRPr="00A44A07" w:rsidTr="00255554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5554" w:rsidRPr="00BF3467" w:rsidRDefault="00787E01" w:rsidP="00333CE0">
            <w:pPr>
              <w:pStyle w:val="8"/>
              <w:keepNext w:val="0"/>
              <w:spacing w:before="80" w:after="80" w:line="22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5554" w:rsidRPr="000F1FD6" w:rsidRDefault="00CB318E" w:rsidP="00333CE0">
            <w:pPr>
              <w:spacing w:before="80" w:after="80" w:line="220" w:lineRule="exact"/>
              <w:ind w:left="284" w:right="709"/>
              <w:jc w:val="right"/>
              <w:rPr>
                <w:sz w:val="22"/>
              </w:rPr>
            </w:pPr>
            <w:r w:rsidRPr="000F1FD6">
              <w:rPr>
                <w:sz w:val="22"/>
              </w:rPr>
              <w:t>177,4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5554" w:rsidRPr="000F1FD6" w:rsidRDefault="00CB318E" w:rsidP="00333CE0">
            <w:pPr>
              <w:spacing w:before="80" w:after="80" w:line="220" w:lineRule="exact"/>
              <w:ind w:left="284" w:right="709"/>
              <w:jc w:val="right"/>
              <w:rPr>
                <w:sz w:val="22"/>
              </w:rPr>
            </w:pPr>
            <w:r w:rsidRPr="000F1FD6">
              <w:rPr>
                <w:sz w:val="22"/>
              </w:rPr>
              <w:t>114,6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5554" w:rsidRPr="000F1FD6" w:rsidRDefault="00CB318E" w:rsidP="00333CE0">
            <w:pPr>
              <w:spacing w:before="80" w:after="80" w:line="220" w:lineRule="exact"/>
              <w:ind w:left="284" w:right="709"/>
              <w:jc w:val="right"/>
              <w:rPr>
                <w:sz w:val="22"/>
              </w:rPr>
            </w:pPr>
            <w:r w:rsidRPr="000F1FD6">
              <w:rPr>
                <w:sz w:val="22"/>
              </w:rPr>
              <w:t>100,3</w:t>
            </w:r>
          </w:p>
        </w:tc>
      </w:tr>
      <w:tr w:rsidR="00787E01" w:rsidRPr="00A44A07" w:rsidTr="00255554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E01" w:rsidRDefault="00787E01" w:rsidP="00333CE0">
            <w:pPr>
              <w:pStyle w:val="8"/>
              <w:keepNext w:val="0"/>
              <w:spacing w:before="80" w:after="8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E01" w:rsidRPr="000F1FD6" w:rsidRDefault="00787E01" w:rsidP="00333CE0">
            <w:pPr>
              <w:spacing w:before="80" w:after="8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194,8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E01" w:rsidRPr="000F1FD6" w:rsidRDefault="00787E01" w:rsidP="00333CE0">
            <w:pPr>
              <w:spacing w:before="80" w:after="8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109,9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7E01" w:rsidRPr="000F1FD6" w:rsidRDefault="00787E01" w:rsidP="00333CE0">
            <w:pPr>
              <w:spacing w:before="80" w:after="8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</w:tr>
      <w:tr w:rsidR="00255554" w:rsidRPr="00A44A07" w:rsidTr="00ED1045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5554" w:rsidRPr="00ED1045" w:rsidRDefault="00F82C2C" w:rsidP="00333CE0">
            <w:pPr>
              <w:pStyle w:val="8"/>
              <w:keepNext w:val="0"/>
              <w:spacing w:before="80" w:after="80" w:line="220" w:lineRule="exact"/>
              <w:ind w:left="170"/>
            </w:pPr>
            <w:r w:rsidRPr="00ED1045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5554" w:rsidRPr="00ED1045" w:rsidRDefault="00F42E89" w:rsidP="00333CE0">
            <w:pPr>
              <w:spacing w:before="80" w:after="80" w:line="220" w:lineRule="exact"/>
              <w:ind w:left="284" w:right="709"/>
              <w:jc w:val="right"/>
              <w:rPr>
                <w:b/>
                <w:sz w:val="22"/>
              </w:rPr>
            </w:pPr>
            <w:r w:rsidRPr="00ED1045">
              <w:rPr>
                <w:b/>
                <w:sz w:val="22"/>
              </w:rPr>
              <w:t>548,7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5554" w:rsidRPr="00ED1045" w:rsidRDefault="00F42E89" w:rsidP="00333CE0">
            <w:pPr>
              <w:spacing w:before="80" w:after="80" w:line="220" w:lineRule="exact"/>
              <w:ind w:left="284" w:right="709"/>
              <w:jc w:val="right"/>
              <w:rPr>
                <w:b/>
                <w:sz w:val="22"/>
              </w:rPr>
            </w:pPr>
            <w:r w:rsidRPr="00ED1045">
              <w:rPr>
                <w:b/>
                <w:sz w:val="22"/>
              </w:rPr>
              <w:t>112,4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5554" w:rsidRPr="00ED1045" w:rsidRDefault="003C2875" w:rsidP="00333CE0">
            <w:pPr>
              <w:spacing w:before="80" w:after="80" w:line="220" w:lineRule="exact"/>
              <w:ind w:left="284" w:right="709"/>
              <w:jc w:val="right"/>
              <w:rPr>
                <w:b/>
                <w:sz w:val="22"/>
              </w:rPr>
            </w:pPr>
            <w:r w:rsidRPr="00ED1045">
              <w:rPr>
                <w:b/>
                <w:sz w:val="22"/>
              </w:rPr>
              <w:t>94,9</w:t>
            </w:r>
          </w:p>
        </w:tc>
      </w:tr>
      <w:tr w:rsidR="00C46354" w:rsidRPr="00A44A07" w:rsidTr="009A2402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6354" w:rsidRPr="00F13943" w:rsidRDefault="00C46354" w:rsidP="00333CE0">
            <w:pPr>
              <w:pStyle w:val="8"/>
              <w:keepNext w:val="0"/>
              <w:spacing w:before="80" w:after="8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6354" w:rsidRPr="00BF64F7" w:rsidRDefault="00C46354" w:rsidP="00333CE0">
            <w:pPr>
              <w:spacing w:before="80" w:after="8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195,4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6354" w:rsidRPr="00BF64F7" w:rsidRDefault="00C46354" w:rsidP="00333CE0">
            <w:pPr>
              <w:spacing w:before="80" w:after="8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6354" w:rsidRPr="00BF64F7" w:rsidRDefault="00C46354" w:rsidP="00333CE0">
            <w:pPr>
              <w:spacing w:before="80" w:after="8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</w:tr>
      <w:tr w:rsidR="00722B9B" w:rsidRPr="00A44A07" w:rsidTr="00ED1045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B9B" w:rsidRPr="00F13943" w:rsidRDefault="00762786" w:rsidP="00333CE0">
            <w:pPr>
              <w:pStyle w:val="8"/>
              <w:keepNext w:val="0"/>
              <w:spacing w:before="80" w:after="8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B9B" w:rsidRPr="00BF64F7" w:rsidRDefault="0039073E" w:rsidP="00333CE0">
            <w:pPr>
              <w:spacing w:before="80" w:after="8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211,1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B9B" w:rsidRPr="00BF64F7" w:rsidRDefault="0039073E" w:rsidP="00333CE0">
            <w:pPr>
              <w:spacing w:before="80" w:after="8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B9B" w:rsidRPr="00BF64F7" w:rsidRDefault="0039073E" w:rsidP="00333CE0">
            <w:pPr>
              <w:spacing w:before="80" w:after="8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</w:tr>
      <w:tr w:rsidR="00612E31" w:rsidRPr="00A44A07" w:rsidTr="00ED1045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E31" w:rsidRDefault="00612E31" w:rsidP="00333CE0">
            <w:pPr>
              <w:pStyle w:val="8"/>
              <w:keepNext w:val="0"/>
              <w:spacing w:before="80" w:after="8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E31" w:rsidRDefault="00F37ABC" w:rsidP="00333CE0">
            <w:pPr>
              <w:spacing w:before="80" w:after="8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19</w:t>
            </w:r>
            <w:r w:rsidR="009500C4">
              <w:rPr>
                <w:sz w:val="22"/>
              </w:rPr>
              <w:t>9,1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E31" w:rsidRDefault="00F37ABC" w:rsidP="00333CE0">
            <w:pPr>
              <w:spacing w:before="80" w:after="8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113,0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E31" w:rsidRDefault="00F37ABC" w:rsidP="00333CE0">
            <w:pPr>
              <w:spacing w:before="80" w:after="8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92,0</w:t>
            </w:r>
          </w:p>
        </w:tc>
      </w:tr>
      <w:tr w:rsidR="00612E31" w:rsidRPr="00A44A07" w:rsidTr="00ED1045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E31" w:rsidRPr="00F13943" w:rsidRDefault="00612E31" w:rsidP="00333CE0">
            <w:pPr>
              <w:pStyle w:val="8"/>
              <w:keepNext w:val="0"/>
              <w:spacing w:before="80" w:after="80" w:line="220" w:lineRule="exact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proofErr w:type="spellStart"/>
            <w:r>
              <w:rPr>
                <w:bCs/>
                <w:lang w:val="en-US"/>
              </w:rPr>
              <w:t>I</w:t>
            </w:r>
            <w:proofErr w:type="spellEnd"/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E31" w:rsidRPr="00F37ABC" w:rsidRDefault="00F37ABC" w:rsidP="00333CE0">
            <w:pPr>
              <w:spacing w:before="80" w:after="80" w:line="220" w:lineRule="exact"/>
              <w:ind w:left="284" w:right="709"/>
              <w:jc w:val="right"/>
              <w:rPr>
                <w:b/>
                <w:sz w:val="22"/>
              </w:rPr>
            </w:pPr>
            <w:r w:rsidRPr="00F37ABC">
              <w:rPr>
                <w:b/>
                <w:sz w:val="22"/>
              </w:rPr>
              <w:t>60</w:t>
            </w:r>
            <w:r w:rsidR="009500C4">
              <w:rPr>
                <w:b/>
                <w:sz w:val="22"/>
              </w:rPr>
              <w:t>5,6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E31" w:rsidRPr="00F37ABC" w:rsidRDefault="00F37ABC" w:rsidP="00333CE0">
            <w:pPr>
              <w:spacing w:before="80" w:after="80" w:line="220" w:lineRule="exact"/>
              <w:ind w:left="284" w:right="709"/>
              <w:jc w:val="right"/>
              <w:rPr>
                <w:b/>
                <w:sz w:val="22"/>
              </w:rPr>
            </w:pPr>
            <w:r w:rsidRPr="00F37ABC">
              <w:rPr>
                <w:b/>
                <w:sz w:val="22"/>
              </w:rPr>
              <w:t>114,0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E31" w:rsidRPr="00F37ABC" w:rsidRDefault="00F37ABC" w:rsidP="00333CE0">
            <w:pPr>
              <w:spacing w:before="80" w:after="80" w:line="220" w:lineRule="exact"/>
              <w:ind w:left="284" w:right="709"/>
              <w:jc w:val="right"/>
              <w:rPr>
                <w:b/>
                <w:sz w:val="22"/>
              </w:rPr>
            </w:pPr>
            <w:r w:rsidRPr="00F37ABC">
              <w:rPr>
                <w:b/>
                <w:sz w:val="22"/>
              </w:rPr>
              <w:t>107,4</w:t>
            </w:r>
          </w:p>
        </w:tc>
      </w:tr>
      <w:tr w:rsidR="00612E31" w:rsidRPr="00A44A07" w:rsidTr="00785531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E31" w:rsidRPr="00076AD3" w:rsidRDefault="00612E31" w:rsidP="00333CE0">
            <w:pPr>
              <w:pStyle w:val="8"/>
              <w:keepNext w:val="0"/>
              <w:spacing w:before="80" w:after="80" w:line="220" w:lineRule="exact"/>
              <w:ind w:left="170"/>
              <w:rPr>
                <w:b w:val="0"/>
                <w:bCs/>
                <w:i/>
              </w:rPr>
            </w:pPr>
            <w:r w:rsidRPr="00076AD3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076AD3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E31" w:rsidRPr="00076AD3" w:rsidRDefault="00F37ABC" w:rsidP="00333CE0">
            <w:pPr>
              <w:spacing w:before="80" w:after="80" w:line="220" w:lineRule="exact"/>
              <w:ind w:left="284" w:right="709"/>
              <w:jc w:val="right"/>
              <w:rPr>
                <w:i/>
                <w:sz w:val="22"/>
              </w:rPr>
            </w:pPr>
            <w:r w:rsidRPr="00076AD3">
              <w:rPr>
                <w:i/>
                <w:sz w:val="22"/>
              </w:rPr>
              <w:t>1</w:t>
            </w:r>
            <w:r w:rsidR="009500C4">
              <w:rPr>
                <w:i/>
                <w:sz w:val="22"/>
              </w:rPr>
              <w:t> </w:t>
            </w:r>
            <w:r w:rsidRPr="00076AD3">
              <w:rPr>
                <w:i/>
                <w:sz w:val="22"/>
              </w:rPr>
              <w:t>15</w:t>
            </w:r>
            <w:r w:rsidR="009500C4">
              <w:rPr>
                <w:i/>
                <w:sz w:val="22"/>
              </w:rPr>
              <w:t>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E31" w:rsidRPr="00076AD3" w:rsidRDefault="00F37ABC" w:rsidP="00333CE0">
            <w:pPr>
              <w:spacing w:before="80" w:after="80" w:line="220" w:lineRule="exact"/>
              <w:ind w:left="284" w:right="709"/>
              <w:jc w:val="right"/>
              <w:rPr>
                <w:i/>
                <w:sz w:val="22"/>
              </w:rPr>
            </w:pPr>
            <w:r w:rsidRPr="00076AD3">
              <w:rPr>
                <w:i/>
                <w:sz w:val="22"/>
              </w:rPr>
              <w:t>113,2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2E31" w:rsidRPr="00076AD3" w:rsidRDefault="00612E31" w:rsidP="00333CE0">
            <w:pPr>
              <w:spacing w:before="80" w:after="80" w:line="220" w:lineRule="exact"/>
              <w:ind w:left="284" w:right="709"/>
              <w:jc w:val="right"/>
              <w:rPr>
                <w:i/>
                <w:sz w:val="22"/>
              </w:rPr>
            </w:pPr>
            <w:proofErr w:type="spellStart"/>
            <w:r w:rsidRPr="00076AD3">
              <w:rPr>
                <w:i/>
                <w:sz w:val="22"/>
              </w:rPr>
              <w:t>х</w:t>
            </w:r>
            <w:proofErr w:type="spellEnd"/>
          </w:p>
        </w:tc>
      </w:tr>
      <w:tr w:rsidR="00785531" w:rsidRPr="00A44A07" w:rsidTr="00785531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531" w:rsidRPr="006A20FA" w:rsidRDefault="00785531" w:rsidP="00333CE0">
            <w:pPr>
              <w:pStyle w:val="8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531" w:rsidRPr="009500C4" w:rsidRDefault="009500C4" w:rsidP="00333CE0">
            <w:pPr>
              <w:spacing w:before="80" w:after="80" w:line="220" w:lineRule="exact"/>
              <w:ind w:left="284" w:right="709"/>
              <w:jc w:val="right"/>
              <w:rPr>
                <w:sz w:val="22"/>
              </w:rPr>
            </w:pPr>
            <w:r w:rsidRPr="009500C4">
              <w:rPr>
                <w:sz w:val="22"/>
              </w:rPr>
              <w:t>190,6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531" w:rsidRPr="009500C4" w:rsidRDefault="009500C4" w:rsidP="00333CE0">
            <w:pPr>
              <w:spacing w:before="80" w:after="80" w:line="220" w:lineRule="exact"/>
              <w:ind w:left="284" w:right="709"/>
              <w:jc w:val="right"/>
              <w:rPr>
                <w:sz w:val="22"/>
              </w:rPr>
            </w:pPr>
            <w:r w:rsidRPr="009500C4">
              <w:rPr>
                <w:sz w:val="22"/>
              </w:rPr>
              <w:t>111,3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5531" w:rsidRPr="009500C4" w:rsidRDefault="009500C4" w:rsidP="00333CE0">
            <w:pPr>
              <w:spacing w:before="80" w:after="80" w:line="220" w:lineRule="exact"/>
              <w:ind w:left="284" w:right="709"/>
              <w:jc w:val="right"/>
              <w:rPr>
                <w:sz w:val="22"/>
              </w:rPr>
            </w:pPr>
            <w:r w:rsidRPr="009500C4">
              <w:rPr>
                <w:sz w:val="22"/>
              </w:rPr>
              <w:t>94,7</w:t>
            </w:r>
          </w:p>
        </w:tc>
      </w:tr>
      <w:tr w:rsidR="009C3D7D" w:rsidRPr="00A44A07" w:rsidTr="00785531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D7D" w:rsidRDefault="009C3D7D" w:rsidP="00333CE0">
            <w:pPr>
              <w:pStyle w:val="8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D7D" w:rsidRPr="009500C4" w:rsidRDefault="00942FBE" w:rsidP="00333CE0">
            <w:pPr>
              <w:spacing w:before="80" w:after="8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195,1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D7D" w:rsidRPr="009500C4" w:rsidRDefault="00942FBE" w:rsidP="00333CE0">
            <w:pPr>
              <w:spacing w:before="80" w:after="8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110,8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3D7D" w:rsidRPr="009500C4" w:rsidRDefault="00942FBE" w:rsidP="00333CE0">
            <w:pPr>
              <w:spacing w:before="80" w:after="8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</w:tr>
      <w:tr w:rsidR="00785531" w:rsidRPr="00A44A07" w:rsidTr="00C2174F">
        <w:trPr>
          <w:trHeight w:val="70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5531" w:rsidRPr="00785531" w:rsidRDefault="00785531" w:rsidP="00333CE0">
            <w:pPr>
              <w:pStyle w:val="8"/>
              <w:keepNext w:val="0"/>
              <w:spacing w:before="80" w:after="80" w:line="220" w:lineRule="exact"/>
              <w:ind w:left="170"/>
            </w:pPr>
            <w:r w:rsidRPr="00785531">
              <w:rPr>
                <w:i/>
              </w:rPr>
              <w:t>Январь-</w:t>
            </w:r>
            <w:r w:rsidR="009C3D7D">
              <w:rPr>
                <w:i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5531" w:rsidRPr="00785531" w:rsidRDefault="00942FBE" w:rsidP="00333CE0">
            <w:pPr>
              <w:spacing w:before="80" w:after="80" w:line="22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1 540,0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5531" w:rsidRPr="00785531" w:rsidRDefault="00942FBE" w:rsidP="00333CE0">
            <w:pPr>
              <w:spacing w:before="80" w:after="80" w:line="22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112,5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5531" w:rsidRPr="00785531" w:rsidRDefault="009500C4" w:rsidP="00333CE0">
            <w:pPr>
              <w:spacing w:before="80" w:after="80" w:line="220" w:lineRule="exact"/>
              <w:ind w:left="284" w:right="709"/>
              <w:jc w:val="right"/>
              <w:rPr>
                <w:b/>
                <w:i/>
                <w:sz w:val="22"/>
              </w:rPr>
            </w:pPr>
            <w:proofErr w:type="spellStart"/>
            <w:r>
              <w:rPr>
                <w:b/>
                <w:i/>
                <w:sz w:val="22"/>
              </w:rPr>
              <w:t>х</w:t>
            </w:r>
            <w:proofErr w:type="spellEnd"/>
          </w:p>
        </w:tc>
      </w:tr>
    </w:tbl>
    <w:p w:rsidR="0051169F" w:rsidRDefault="0051169F" w:rsidP="00854DDB">
      <w:pPr>
        <w:pStyle w:val="a3"/>
        <w:tabs>
          <w:tab w:val="left" w:pos="708"/>
        </w:tabs>
        <w:spacing w:before="360" w:line="2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 xml:space="preserve">оварооборот общественного питания </w:t>
      </w:r>
    </w:p>
    <w:p w:rsidR="0051169F" w:rsidRPr="00B73E69" w:rsidRDefault="0051169F" w:rsidP="00DD4094">
      <w:pPr>
        <w:pStyle w:val="a3"/>
        <w:tabs>
          <w:tab w:val="left" w:pos="708"/>
        </w:tabs>
        <w:spacing w:before="40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</w:t>
      </w:r>
      <w:r w:rsidR="00CF5626">
        <w:rPr>
          <w:rFonts w:ascii="Arial" w:hAnsi="Arial" w:cs="Arial"/>
          <w:i/>
          <w:iCs/>
        </w:rPr>
        <w:t xml:space="preserve"> </w:t>
      </w:r>
      <w:r w:rsidRPr="0011072E">
        <w:rPr>
          <w:rFonts w:ascii="Arial" w:hAnsi="Arial" w:cs="Arial"/>
          <w:i/>
          <w:iCs/>
        </w:rPr>
        <w:t>в сопоставимых ценах)</w:t>
      </w:r>
      <w:proofErr w:type="gramEnd"/>
    </w:p>
    <w:p w:rsidR="00DD4094" w:rsidRDefault="004E6171" w:rsidP="00DD4094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4E6171">
        <w:rPr>
          <w:noProof/>
        </w:rPr>
        <w:pict>
          <v:group id="_x0000_s2363" style="position:absolute;left:0;text-align:left;margin-left:95.15pt;margin-top:197.8pt;width:302.9pt;height:20.6pt;z-index:251795456" coordorigin="5049,14843" coordsize="5508,498">
            <v:rect id="_x0000_s2364" style="position:absolute;left:5049;top:14843;width:1380;height:480;flip:x" filled="f" strokecolor="white" strokeweight=".25pt">
              <v:textbox style="mso-next-textbox:#_x0000_s2364">
                <w:txbxContent>
                  <w:p w:rsidR="00854DDB" w:rsidRPr="00706E29" w:rsidRDefault="00854DDB" w:rsidP="004838A4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</w:pP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  <w:lang w:val="en-US"/>
                      </w:rPr>
                      <w:t>7</w:t>
                    </w: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_x0000_s2365" style="position:absolute;left:9562;top:14861;width:995;height:480;flip:x" filled="f" strokecolor="white" strokeweight=".25pt">
              <v:textbox style="mso-next-textbox:#_x0000_s2365">
                <w:txbxContent>
                  <w:p w:rsidR="00854DDB" w:rsidRPr="002A6587" w:rsidRDefault="00854DDB" w:rsidP="004838A4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</w:pP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  <w:lang w:val="en-US"/>
                      </w:rPr>
                      <w:t>8</w:t>
                    </w: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4838A4">
        <w:rPr>
          <w:noProof/>
        </w:rPr>
        <w:drawing>
          <wp:inline distT="0" distB="0" distL="0" distR="0">
            <wp:extent cx="5972175" cy="2562225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E6758" w:rsidRPr="00711BCB" w:rsidRDefault="005C510B" w:rsidP="00854DDB">
      <w:pPr>
        <w:pStyle w:val="a3"/>
        <w:tabs>
          <w:tab w:val="left" w:pos="708"/>
        </w:tabs>
        <w:spacing w:before="40" w:after="8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Товарооборот</w:t>
      </w:r>
      <w:r w:rsidR="003D19FE">
        <w:rPr>
          <w:rFonts w:ascii="Arial" w:hAnsi="Arial" w:cs="Arial"/>
          <w:b/>
          <w:sz w:val="22"/>
          <w:szCs w:val="22"/>
        </w:rPr>
        <w:t xml:space="preserve"> общественного питания</w:t>
      </w:r>
      <w:r w:rsidR="00711BCB" w:rsidRPr="00711BCB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>по</w:t>
      </w:r>
      <w:r w:rsidR="005A3E4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областям </w:t>
      </w:r>
      <w:r w:rsidR="00AE6758">
        <w:rPr>
          <w:rFonts w:ascii="Arial" w:hAnsi="Arial" w:cs="Arial"/>
          <w:b/>
          <w:sz w:val="22"/>
          <w:szCs w:val="22"/>
        </w:rPr>
        <w:t>и г</w:t>
      </w:r>
      <w:proofErr w:type="gramStart"/>
      <w:r w:rsidR="00AE6758">
        <w:rPr>
          <w:rFonts w:ascii="Arial" w:hAnsi="Arial" w:cs="Arial"/>
          <w:b/>
          <w:sz w:val="22"/>
          <w:szCs w:val="22"/>
        </w:rPr>
        <w:t>.М</w:t>
      </w:r>
      <w:proofErr w:type="gramEnd"/>
      <w:r w:rsidR="00AE6758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62" w:type="pct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48"/>
        <w:gridCol w:w="1419"/>
        <w:gridCol w:w="1421"/>
        <w:gridCol w:w="1059"/>
        <w:gridCol w:w="1060"/>
        <w:gridCol w:w="1634"/>
      </w:tblGrid>
      <w:tr w:rsidR="00085F88" w:rsidTr="00F169D7">
        <w:trPr>
          <w:tblHeader/>
        </w:trPr>
        <w:tc>
          <w:tcPr>
            <w:tcW w:w="13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5F88" w:rsidRPr="00591BB0" w:rsidRDefault="00085F88" w:rsidP="0029589D">
            <w:pPr>
              <w:spacing w:before="40" w:after="2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7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F88" w:rsidRDefault="00DC37D2" w:rsidP="009C3D7D">
            <w:pPr>
              <w:spacing w:before="4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>
              <w:rPr>
                <w:sz w:val="22"/>
              </w:rPr>
              <w:br/>
            </w:r>
            <w:r w:rsidR="009C3D7D">
              <w:rPr>
                <w:sz w:val="22"/>
              </w:rPr>
              <w:t>август</w:t>
            </w:r>
            <w:r w:rsidR="00085F88">
              <w:rPr>
                <w:spacing w:val="-2"/>
                <w:sz w:val="22"/>
                <w:szCs w:val="22"/>
              </w:rPr>
              <w:br/>
              <w:t xml:space="preserve">2018 г., </w:t>
            </w:r>
            <w:r w:rsidR="00085F88">
              <w:rPr>
                <w:spacing w:val="-2"/>
                <w:sz w:val="22"/>
                <w:szCs w:val="22"/>
              </w:rPr>
              <w:br/>
            </w:r>
            <w:r w:rsidR="00085F88">
              <w:rPr>
                <w:sz w:val="22"/>
                <w:szCs w:val="22"/>
              </w:rPr>
              <w:t>млн. руб.</w:t>
            </w:r>
            <w:r w:rsidR="00085F88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88" w:rsidRPr="006E1257" w:rsidRDefault="00085F88" w:rsidP="0029589D">
            <w:pPr>
              <w:spacing w:before="40" w:after="20" w:line="200" w:lineRule="exact"/>
              <w:jc w:val="center"/>
              <w:rPr>
                <w:sz w:val="22"/>
              </w:rPr>
            </w:pPr>
            <w:r w:rsidRPr="006E1257">
              <w:rPr>
                <w:sz w:val="22"/>
              </w:rPr>
              <w:t>В сопоставимых ценах</w:t>
            </w:r>
          </w:p>
        </w:tc>
      </w:tr>
      <w:tr w:rsidR="00085F88" w:rsidTr="00F169D7">
        <w:trPr>
          <w:trHeight w:val="132"/>
          <w:tblHeader/>
        </w:trPr>
        <w:tc>
          <w:tcPr>
            <w:tcW w:w="139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5F88" w:rsidRDefault="00085F88" w:rsidP="0029589D">
            <w:pPr>
              <w:spacing w:before="40" w:after="2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77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F88" w:rsidRDefault="00085F88" w:rsidP="0029589D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F88" w:rsidRDefault="00F169D7" w:rsidP="0029080B">
            <w:pPr>
              <w:spacing w:before="4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</w:t>
            </w:r>
            <w:r w:rsidR="00DC37D2">
              <w:rPr>
                <w:sz w:val="22"/>
              </w:rPr>
              <w:t>варь-</w:t>
            </w:r>
            <w:r w:rsidR="00DC37D2">
              <w:rPr>
                <w:sz w:val="22"/>
              </w:rPr>
              <w:br/>
            </w:r>
            <w:r w:rsidR="009C3D7D">
              <w:rPr>
                <w:sz w:val="22"/>
              </w:rPr>
              <w:t>август</w:t>
            </w:r>
            <w:r w:rsidR="00DC37D2">
              <w:rPr>
                <w:sz w:val="22"/>
              </w:rPr>
              <w:t xml:space="preserve"> </w:t>
            </w:r>
            <w:r w:rsidR="00085F88">
              <w:rPr>
                <w:sz w:val="22"/>
                <w:szCs w:val="22"/>
              </w:rPr>
              <w:br/>
              <w:t xml:space="preserve">2018 г. </w:t>
            </w:r>
            <w:r w:rsidR="00085F88">
              <w:rPr>
                <w:sz w:val="22"/>
                <w:szCs w:val="22"/>
              </w:rPr>
              <w:br/>
            </w:r>
            <w:proofErr w:type="gramStart"/>
            <w:r w:rsidR="00085F88">
              <w:rPr>
                <w:sz w:val="22"/>
                <w:szCs w:val="22"/>
              </w:rPr>
              <w:t>в</w:t>
            </w:r>
            <w:proofErr w:type="gramEnd"/>
            <w:r w:rsidR="00085F88">
              <w:rPr>
                <w:sz w:val="22"/>
                <w:szCs w:val="22"/>
              </w:rPr>
              <w:t xml:space="preserve"> % </w:t>
            </w:r>
            <w:proofErr w:type="gramStart"/>
            <w:r w:rsidR="00085F88">
              <w:rPr>
                <w:sz w:val="22"/>
                <w:szCs w:val="22"/>
              </w:rPr>
              <w:t>к</w:t>
            </w:r>
            <w:proofErr w:type="gramEnd"/>
            <w:r w:rsidR="00085F88">
              <w:rPr>
                <w:sz w:val="22"/>
                <w:szCs w:val="22"/>
              </w:rPr>
              <w:t xml:space="preserve"> </w:t>
            </w:r>
            <w:r w:rsidR="00085F88">
              <w:rPr>
                <w:sz w:val="22"/>
                <w:szCs w:val="22"/>
              </w:rPr>
              <w:br/>
            </w:r>
            <w:r w:rsidR="00DC37D2">
              <w:rPr>
                <w:sz w:val="22"/>
              </w:rPr>
              <w:t>январю-</w:t>
            </w:r>
            <w:r w:rsidR="0029080B">
              <w:rPr>
                <w:sz w:val="22"/>
              </w:rPr>
              <w:t>августу</w:t>
            </w:r>
            <w:r w:rsidR="00085F88">
              <w:rPr>
                <w:sz w:val="22"/>
                <w:szCs w:val="22"/>
              </w:rPr>
              <w:br/>
            </w:r>
            <w:r w:rsidR="00085F88">
              <w:rPr>
                <w:spacing w:val="-2"/>
                <w:sz w:val="22"/>
                <w:szCs w:val="22"/>
              </w:rPr>
              <w:t>2017 г.</w:t>
            </w:r>
          </w:p>
        </w:tc>
        <w:tc>
          <w:tcPr>
            <w:tcW w:w="115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88" w:rsidRDefault="0029080B" w:rsidP="0029589D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085F88">
              <w:rPr>
                <w:sz w:val="22"/>
                <w:szCs w:val="22"/>
              </w:rPr>
              <w:t xml:space="preserve"> 2018 г. </w:t>
            </w:r>
            <w:r w:rsidR="00085F88" w:rsidRPr="00DC37D2">
              <w:rPr>
                <w:sz w:val="22"/>
                <w:szCs w:val="22"/>
              </w:rPr>
              <w:br/>
            </w:r>
            <w:proofErr w:type="gramStart"/>
            <w:r w:rsidR="00085F88">
              <w:rPr>
                <w:sz w:val="22"/>
                <w:szCs w:val="22"/>
              </w:rPr>
              <w:t>в</w:t>
            </w:r>
            <w:proofErr w:type="gramEnd"/>
            <w:r w:rsidR="00085F88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9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5F88" w:rsidRDefault="00085F88" w:rsidP="0029080B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 w:rsidR="00DC37D2">
              <w:rPr>
                <w:sz w:val="22"/>
              </w:rPr>
              <w:t>январь-</w:t>
            </w:r>
            <w:r w:rsidR="00151402">
              <w:rPr>
                <w:sz w:val="22"/>
              </w:rPr>
              <w:br/>
            </w:r>
            <w:r w:rsidR="0029080B">
              <w:rPr>
                <w:sz w:val="22"/>
              </w:rPr>
              <w:t>август</w:t>
            </w:r>
            <w:r>
              <w:rPr>
                <w:sz w:val="22"/>
                <w:szCs w:val="22"/>
              </w:rPr>
              <w:br/>
              <w:t xml:space="preserve">2017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DC37D2">
              <w:rPr>
                <w:sz w:val="22"/>
              </w:rPr>
              <w:t>январю-</w:t>
            </w:r>
            <w:r w:rsidR="00151402">
              <w:rPr>
                <w:sz w:val="22"/>
              </w:rPr>
              <w:br/>
            </w:r>
            <w:r w:rsidR="0029080B">
              <w:rPr>
                <w:sz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2016 г.</w:t>
            </w:r>
          </w:p>
        </w:tc>
      </w:tr>
      <w:tr w:rsidR="00085F88" w:rsidTr="00F169D7">
        <w:trPr>
          <w:trHeight w:val="526"/>
          <w:tblHeader/>
        </w:trPr>
        <w:tc>
          <w:tcPr>
            <w:tcW w:w="1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F88" w:rsidRDefault="00085F88" w:rsidP="00C25FE8">
            <w:pPr>
              <w:spacing w:before="20" w:after="2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7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88" w:rsidRDefault="00085F88" w:rsidP="00C25FE8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F88" w:rsidRDefault="00085F88" w:rsidP="00C25FE8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88" w:rsidRDefault="0029080B" w:rsidP="00DD40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085F88"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F88" w:rsidRDefault="00DC37D2" w:rsidP="0029080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29080B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D32DA8">
              <w:rPr>
                <w:sz w:val="22"/>
                <w:szCs w:val="22"/>
              </w:rPr>
              <w:t xml:space="preserve"> </w:t>
            </w:r>
            <w:r w:rsidR="00D32DA8">
              <w:rPr>
                <w:sz w:val="22"/>
                <w:szCs w:val="22"/>
              </w:rPr>
              <w:br/>
              <w:t>201</w:t>
            </w:r>
            <w:r w:rsidR="00D32DA8" w:rsidRPr="00DC37D2">
              <w:rPr>
                <w:sz w:val="22"/>
                <w:szCs w:val="22"/>
              </w:rPr>
              <w:t>8</w:t>
            </w:r>
            <w:r w:rsidR="00D32DA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F88" w:rsidRPr="00ED7E20" w:rsidRDefault="00085F88" w:rsidP="00C25FE8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F169D7" w:rsidTr="004F1DC0">
        <w:trPr>
          <w:trHeight w:val="243"/>
        </w:trPr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69D7" w:rsidRPr="0090579A" w:rsidRDefault="00F169D7" w:rsidP="00854DDB">
            <w:pPr>
              <w:spacing w:before="120" w:after="120" w:line="200" w:lineRule="exact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Республика Беларусь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69D7" w:rsidRPr="00F169D7" w:rsidRDefault="00B316F6" w:rsidP="00854DDB">
            <w:pPr>
              <w:spacing w:before="120" w:after="1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1 540,0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D7" w:rsidRPr="00F169D7" w:rsidRDefault="00B316F6" w:rsidP="00854DDB">
            <w:pPr>
              <w:spacing w:before="120" w:after="12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69D7" w:rsidRPr="00F169D7" w:rsidRDefault="00B316F6" w:rsidP="00854DDB">
            <w:pPr>
              <w:spacing w:before="120" w:after="12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110,8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69D7" w:rsidRPr="00D32DA8" w:rsidRDefault="00B316F6" w:rsidP="00854DDB">
            <w:pPr>
              <w:spacing w:before="120" w:after="120" w:line="200" w:lineRule="exact"/>
              <w:ind w:right="14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103,7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D7" w:rsidRPr="00F169D7" w:rsidRDefault="009B66E8" w:rsidP="00854DDB">
            <w:pPr>
              <w:spacing w:before="120" w:after="12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103,3</w:t>
            </w:r>
          </w:p>
        </w:tc>
      </w:tr>
      <w:tr w:rsidR="00F169D7" w:rsidTr="003F32E1">
        <w:trPr>
          <w:trHeight w:val="189"/>
        </w:trPr>
        <w:tc>
          <w:tcPr>
            <w:tcW w:w="13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69D7" w:rsidRDefault="00F169D7" w:rsidP="00854DDB">
            <w:pPr>
              <w:spacing w:before="120" w:after="120" w:line="200" w:lineRule="exact"/>
              <w:ind w:firstLine="425"/>
              <w:rPr>
                <w:sz w:val="22"/>
              </w:rPr>
            </w:pPr>
            <w:r>
              <w:rPr>
                <w:sz w:val="22"/>
              </w:rPr>
              <w:t>Области и 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инск: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69D7" w:rsidRPr="00F00F5A" w:rsidRDefault="00F169D7" w:rsidP="00854DDB">
            <w:pPr>
              <w:widowControl w:val="0"/>
              <w:spacing w:before="120" w:after="12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D7" w:rsidRPr="00F00F5A" w:rsidRDefault="00F169D7" w:rsidP="00854DDB">
            <w:pPr>
              <w:widowControl w:val="0"/>
              <w:spacing w:before="120" w:after="12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5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D7" w:rsidRPr="00F00F5A" w:rsidRDefault="00F169D7" w:rsidP="00854DDB">
            <w:pPr>
              <w:widowControl w:val="0"/>
              <w:spacing w:before="120" w:after="12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D7" w:rsidRPr="00A71CF7" w:rsidRDefault="00F169D7" w:rsidP="00854DDB">
            <w:pPr>
              <w:spacing w:before="120" w:after="120" w:line="200" w:lineRule="exact"/>
              <w:ind w:right="148"/>
              <w:jc w:val="right"/>
              <w:rPr>
                <w:sz w:val="22"/>
              </w:rPr>
            </w:pP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D7" w:rsidRPr="00F00F5A" w:rsidRDefault="00F169D7" w:rsidP="00854DDB">
            <w:pPr>
              <w:widowControl w:val="0"/>
              <w:spacing w:before="120" w:after="12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F169D7" w:rsidTr="00151402">
        <w:trPr>
          <w:trHeight w:val="170"/>
        </w:trPr>
        <w:tc>
          <w:tcPr>
            <w:tcW w:w="13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69D7" w:rsidRDefault="00F169D7" w:rsidP="00854DDB">
            <w:pPr>
              <w:spacing w:before="120" w:after="120" w:line="200" w:lineRule="exact"/>
              <w:ind w:left="454" w:hanging="170"/>
              <w:rPr>
                <w:sz w:val="22"/>
              </w:rPr>
            </w:pPr>
            <w:r>
              <w:rPr>
                <w:sz w:val="22"/>
              </w:rPr>
              <w:t>Брестская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69D7" w:rsidRPr="00F169D7" w:rsidRDefault="00B316F6" w:rsidP="00854DDB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145,9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D7" w:rsidRPr="00F00F5A" w:rsidRDefault="00B316F6" w:rsidP="00854DDB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5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D7" w:rsidRPr="00F00F5A" w:rsidRDefault="00B316F6" w:rsidP="00854DDB">
            <w:pPr>
              <w:spacing w:before="120" w:after="1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D7" w:rsidRPr="00A71CF7" w:rsidRDefault="00B316F6" w:rsidP="00854DDB">
            <w:pPr>
              <w:spacing w:before="120" w:after="120" w:line="200" w:lineRule="exact"/>
              <w:ind w:right="148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D7" w:rsidRPr="00F00F5A" w:rsidRDefault="009B66E8" w:rsidP="00854DDB">
            <w:pPr>
              <w:spacing w:before="120" w:after="1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</w:tr>
      <w:tr w:rsidR="00F169D7" w:rsidTr="00151402">
        <w:trPr>
          <w:trHeight w:val="227"/>
        </w:trPr>
        <w:tc>
          <w:tcPr>
            <w:tcW w:w="1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D7" w:rsidRDefault="00F169D7" w:rsidP="00854DDB">
            <w:pPr>
              <w:spacing w:before="120" w:after="120" w:line="200" w:lineRule="exact"/>
              <w:ind w:left="454" w:hanging="170"/>
              <w:rPr>
                <w:sz w:val="22"/>
              </w:rPr>
            </w:pPr>
            <w:r>
              <w:rPr>
                <w:sz w:val="22"/>
              </w:rPr>
              <w:t>Витебская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D7" w:rsidRPr="00F169D7" w:rsidRDefault="00B316F6" w:rsidP="00854DDB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133,6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D7" w:rsidRPr="00F00F5A" w:rsidRDefault="00B316F6" w:rsidP="00854DDB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5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D7" w:rsidRPr="00F00F5A" w:rsidRDefault="00B316F6" w:rsidP="00854DDB">
            <w:pPr>
              <w:spacing w:before="120" w:after="1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109,7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D7" w:rsidRDefault="00B316F6" w:rsidP="00854DDB">
            <w:pPr>
              <w:spacing w:before="120" w:after="120" w:line="200" w:lineRule="exact"/>
              <w:ind w:right="148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D7" w:rsidRPr="00F00F5A" w:rsidRDefault="009B66E8" w:rsidP="00854DDB">
            <w:pPr>
              <w:spacing w:before="120" w:after="1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94,7</w:t>
            </w:r>
          </w:p>
        </w:tc>
      </w:tr>
      <w:tr w:rsidR="00F169D7" w:rsidTr="00151402">
        <w:trPr>
          <w:trHeight w:val="227"/>
        </w:trPr>
        <w:tc>
          <w:tcPr>
            <w:tcW w:w="1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D7" w:rsidRDefault="00F169D7" w:rsidP="00854DDB">
            <w:pPr>
              <w:spacing w:before="120" w:after="120" w:line="200" w:lineRule="exact"/>
              <w:ind w:left="454" w:hanging="170"/>
              <w:rPr>
                <w:sz w:val="22"/>
              </w:rPr>
            </w:pPr>
            <w:r>
              <w:rPr>
                <w:sz w:val="22"/>
              </w:rPr>
              <w:t>Гомельская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D7" w:rsidRPr="00F169D7" w:rsidRDefault="00B316F6" w:rsidP="00854DDB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162,4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D7" w:rsidRPr="00F00F5A" w:rsidRDefault="00B316F6" w:rsidP="00854DDB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110,6</w:t>
            </w:r>
          </w:p>
        </w:tc>
        <w:tc>
          <w:tcPr>
            <w:tcW w:w="5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D7" w:rsidRPr="00F00F5A" w:rsidRDefault="00B316F6" w:rsidP="00854DDB">
            <w:pPr>
              <w:spacing w:before="120" w:after="1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D7" w:rsidRDefault="00B316F6" w:rsidP="00854DDB">
            <w:pPr>
              <w:spacing w:before="120" w:after="120" w:line="200" w:lineRule="exact"/>
              <w:ind w:right="148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D7" w:rsidRPr="00F00F5A" w:rsidRDefault="009B66E8" w:rsidP="00854DDB">
            <w:pPr>
              <w:spacing w:before="120" w:after="1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</w:tr>
      <w:tr w:rsidR="00F169D7" w:rsidTr="00151402">
        <w:trPr>
          <w:trHeight w:val="227"/>
        </w:trPr>
        <w:tc>
          <w:tcPr>
            <w:tcW w:w="13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D7" w:rsidRDefault="00F169D7" w:rsidP="00854DDB">
            <w:pPr>
              <w:spacing w:before="120" w:after="120" w:line="200" w:lineRule="exact"/>
              <w:ind w:left="454" w:hanging="170"/>
              <w:rPr>
                <w:sz w:val="22"/>
              </w:rPr>
            </w:pPr>
            <w:r>
              <w:rPr>
                <w:sz w:val="22"/>
              </w:rPr>
              <w:t>Гродненская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D7" w:rsidRPr="00F169D7" w:rsidRDefault="00B316F6" w:rsidP="00854DDB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D7" w:rsidRPr="00F00F5A" w:rsidRDefault="00B316F6" w:rsidP="00854DDB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115,7</w:t>
            </w:r>
          </w:p>
        </w:tc>
        <w:tc>
          <w:tcPr>
            <w:tcW w:w="5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D7" w:rsidRPr="00F00F5A" w:rsidRDefault="00B316F6" w:rsidP="00854DDB">
            <w:pPr>
              <w:spacing w:before="120" w:after="1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113,4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D7" w:rsidRDefault="00B316F6" w:rsidP="00854DDB">
            <w:pPr>
              <w:spacing w:before="120" w:after="120" w:line="200" w:lineRule="exact"/>
              <w:ind w:right="148"/>
              <w:jc w:val="right"/>
              <w:rPr>
                <w:sz w:val="22"/>
              </w:rPr>
            </w:pPr>
            <w:r>
              <w:rPr>
                <w:sz w:val="22"/>
              </w:rPr>
              <w:t>112,8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D7" w:rsidRPr="00F00F5A" w:rsidRDefault="009B66E8" w:rsidP="00854DDB">
            <w:pPr>
              <w:spacing w:before="120" w:after="1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</w:tr>
      <w:tr w:rsidR="00F169D7" w:rsidTr="00151402">
        <w:trPr>
          <w:trHeight w:val="227"/>
        </w:trPr>
        <w:tc>
          <w:tcPr>
            <w:tcW w:w="13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69D7" w:rsidRDefault="00F169D7" w:rsidP="00854DDB">
            <w:pPr>
              <w:spacing w:before="120" w:after="120" w:line="200" w:lineRule="exact"/>
              <w:ind w:left="454" w:hanging="170"/>
              <w:rPr>
                <w:sz w:val="22"/>
              </w:rPr>
            </w:pPr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</w:t>
            </w:r>
          </w:p>
        </w:tc>
        <w:tc>
          <w:tcPr>
            <w:tcW w:w="77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69D7" w:rsidRPr="00F169D7" w:rsidRDefault="00B316F6" w:rsidP="00854DDB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703,1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D7" w:rsidRPr="00F00F5A" w:rsidRDefault="00B316F6" w:rsidP="00854DDB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118,3</w:t>
            </w:r>
          </w:p>
        </w:tc>
        <w:tc>
          <w:tcPr>
            <w:tcW w:w="5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D7" w:rsidRPr="00F00F5A" w:rsidRDefault="00B316F6" w:rsidP="00854DDB">
            <w:pPr>
              <w:spacing w:before="120" w:after="1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115,6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D7" w:rsidRDefault="00B316F6" w:rsidP="00854DDB">
            <w:pPr>
              <w:spacing w:before="120" w:after="120" w:line="200" w:lineRule="exact"/>
              <w:ind w:right="148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D7" w:rsidRPr="00F00F5A" w:rsidRDefault="009B66E8" w:rsidP="00854DDB">
            <w:pPr>
              <w:spacing w:before="120" w:after="1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</w:tr>
      <w:tr w:rsidR="00F169D7" w:rsidTr="00151402">
        <w:trPr>
          <w:trHeight w:val="20"/>
        </w:trPr>
        <w:tc>
          <w:tcPr>
            <w:tcW w:w="13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69D7" w:rsidRDefault="00F169D7" w:rsidP="00854DDB">
            <w:pPr>
              <w:spacing w:before="120" w:after="120" w:line="200" w:lineRule="exact"/>
              <w:ind w:left="454" w:hanging="170"/>
              <w:rPr>
                <w:sz w:val="22"/>
              </w:rPr>
            </w:pPr>
            <w:r>
              <w:rPr>
                <w:sz w:val="22"/>
              </w:rPr>
              <w:t>Минская</w:t>
            </w:r>
          </w:p>
        </w:tc>
        <w:tc>
          <w:tcPr>
            <w:tcW w:w="77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69D7" w:rsidRPr="00F169D7" w:rsidRDefault="00B316F6" w:rsidP="00854DDB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166,1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D7" w:rsidRPr="00F00F5A" w:rsidRDefault="00B316F6" w:rsidP="00854DDB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5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D7" w:rsidRPr="00F00F5A" w:rsidRDefault="00B316F6" w:rsidP="00854DDB">
            <w:pPr>
              <w:spacing w:before="120" w:after="1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69D7" w:rsidRDefault="00B316F6" w:rsidP="00854DDB">
            <w:pPr>
              <w:spacing w:before="120" w:after="120" w:line="200" w:lineRule="exact"/>
              <w:ind w:right="148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D7" w:rsidRPr="00F00F5A" w:rsidRDefault="002928E1" w:rsidP="00854DDB">
            <w:pPr>
              <w:spacing w:before="120" w:after="1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</w:tr>
      <w:tr w:rsidR="00F169D7" w:rsidTr="00151402">
        <w:trPr>
          <w:trHeight w:val="227"/>
        </w:trPr>
        <w:tc>
          <w:tcPr>
            <w:tcW w:w="139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69D7" w:rsidRDefault="00F169D7" w:rsidP="00854DDB">
            <w:pPr>
              <w:spacing w:before="120" w:after="120" w:line="200" w:lineRule="exact"/>
              <w:ind w:left="454" w:hanging="170"/>
              <w:rPr>
                <w:sz w:val="22"/>
              </w:rPr>
            </w:pPr>
            <w:r>
              <w:rPr>
                <w:sz w:val="22"/>
              </w:rPr>
              <w:t>Могилевская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69D7" w:rsidRPr="00F169D7" w:rsidRDefault="00B316F6" w:rsidP="00854DDB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77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D7" w:rsidRPr="00F00F5A" w:rsidRDefault="00B316F6" w:rsidP="00854DDB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  <w:tc>
          <w:tcPr>
            <w:tcW w:w="5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69D7" w:rsidRPr="00F00F5A" w:rsidRDefault="00B316F6" w:rsidP="00854DDB">
            <w:pPr>
              <w:spacing w:before="120" w:after="1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  <w:tc>
          <w:tcPr>
            <w:tcW w:w="5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169D7" w:rsidRDefault="00B316F6" w:rsidP="00854DDB">
            <w:pPr>
              <w:spacing w:before="120" w:after="120" w:line="200" w:lineRule="exact"/>
              <w:ind w:right="148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  <w:tc>
          <w:tcPr>
            <w:tcW w:w="8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9D7" w:rsidRPr="00F00F5A" w:rsidRDefault="002928E1" w:rsidP="00854DDB">
            <w:pPr>
              <w:spacing w:before="120" w:after="1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</w:tr>
    </w:tbl>
    <w:p w:rsidR="00AE6758" w:rsidRPr="00085F88" w:rsidRDefault="00AE6758" w:rsidP="00690DA3">
      <w:pPr>
        <w:pStyle w:val="a3"/>
        <w:tabs>
          <w:tab w:val="left" w:pos="708"/>
        </w:tabs>
        <w:spacing w:before="360" w:after="2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690DA3">
            <w:pPr>
              <w:spacing w:before="60" w:after="60" w:line="20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DC37D2" w:rsidP="00151402">
            <w:pPr>
              <w:pStyle w:val="xl35"/>
              <w:spacing w:before="60" w:beforeAutospacing="0" w:after="60" w:afterAutospacing="0" w:line="200" w:lineRule="exact"/>
              <w:textAlignment w:val="auto"/>
              <w:rPr>
                <w:rFonts w:eastAsia="Times New Roman"/>
              </w:rPr>
            </w:pPr>
            <w:r>
              <w:t>Январь-</w:t>
            </w:r>
            <w:r w:rsidR="00151402">
              <w:t>август</w:t>
            </w:r>
            <w:r w:rsidR="001953D7">
              <w:rPr>
                <w:rFonts w:eastAsia="Times New Roman"/>
              </w:rPr>
              <w:t xml:space="preserve"> </w:t>
            </w:r>
            <w:r w:rsidR="00AE6758" w:rsidRPr="009B4295">
              <w:rPr>
                <w:rFonts w:eastAsia="Times New Roman"/>
              </w:rPr>
              <w:t>201</w:t>
            </w:r>
            <w:r w:rsidR="001953D7">
              <w:rPr>
                <w:rFonts w:eastAsia="Times New Roman"/>
              </w:rPr>
              <w:t>8</w:t>
            </w:r>
            <w:r w:rsidR="00AE6758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690DA3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0247E0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690DA3">
            <w:pPr>
              <w:spacing w:before="60" w:after="60" w:line="20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690DA3">
            <w:pPr>
              <w:pStyle w:val="xl35"/>
              <w:spacing w:before="60" w:beforeAutospacing="0" w:after="6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151402">
            <w:pPr>
              <w:pStyle w:val="xl35"/>
              <w:spacing w:before="60" w:beforeAutospacing="0" w:after="6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</w:t>
            </w:r>
            <w:proofErr w:type="gramStart"/>
            <w:r>
              <w:t>к</w:t>
            </w:r>
            <w:proofErr w:type="gramEnd"/>
            <w:r>
              <w:br/>
            </w:r>
            <w:r w:rsidR="00DC37D2">
              <w:t>январ</w:t>
            </w:r>
            <w:r w:rsidR="00E60463">
              <w:t>ю</w:t>
            </w:r>
            <w:r w:rsidR="00DC37D2">
              <w:t>-</w:t>
            </w:r>
            <w:r w:rsidR="00151402">
              <w:t>августу</w:t>
            </w:r>
            <w:r w:rsidR="001953D7">
              <w:br/>
            </w:r>
            <w:r>
              <w:t>201</w:t>
            </w:r>
            <w:r w:rsidR="001953D7">
              <w:t>7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DC37D2" w:rsidP="00151402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151402">
              <w:rPr>
                <w:sz w:val="22"/>
              </w:rPr>
              <w:t>август</w:t>
            </w:r>
            <w:r w:rsidR="001953D7">
              <w:rPr>
                <w:sz w:val="22"/>
                <w:szCs w:val="22"/>
              </w:rPr>
              <w:br/>
            </w:r>
            <w:r w:rsidR="00AE6758" w:rsidRPr="008C186F">
              <w:rPr>
                <w:sz w:val="22"/>
                <w:szCs w:val="22"/>
              </w:rPr>
              <w:t>201</w:t>
            </w:r>
            <w:r w:rsidR="001953D7">
              <w:rPr>
                <w:sz w:val="22"/>
                <w:szCs w:val="22"/>
              </w:rPr>
              <w:t>8</w:t>
            </w:r>
            <w:r w:rsidR="00AE6758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0F04DA">
            <w:pPr>
              <w:spacing w:before="60" w:after="60" w:line="20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  <w:u w:val="single"/>
              </w:rPr>
              <w:t>справочно</w:t>
            </w:r>
            <w:proofErr w:type="spellEnd"/>
            <w:r>
              <w:rPr>
                <w:sz w:val="22"/>
              </w:rPr>
              <w:br/>
            </w:r>
            <w:r w:rsidR="00DC37D2">
              <w:rPr>
                <w:sz w:val="22"/>
              </w:rPr>
              <w:t>январь-</w:t>
            </w:r>
            <w:r w:rsidR="000F04DA">
              <w:rPr>
                <w:sz w:val="22"/>
              </w:rPr>
              <w:t>август</w:t>
            </w:r>
            <w:r w:rsidR="001953D7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1953D7">
              <w:rPr>
                <w:sz w:val="22"/>
              </w:rPr>
              <w:t>7</w:t>
            </w:r>
            <w:r>
              <w:rPr>
                <w:sz w:val="22"/>
              </w:rPr>
              <w:t xml:space="preserve"> г.</w:t>
            </w:r>
          </w:p>
        </w:tc>
      </w:tr>
      <w:tr w:rsidR="00E60463" w:rsidTr="0022007A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0463" w:rsidRPr="00362B7A" w:rsidRDefault="00E60463" w:rsidP="00854DDB">
            <w:pPr>
              <w:spacing w:before="120" w:after="120" w:line="20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0463" w:rsidRPr="00E60463" w:rsidRDefault="006873CD" w:rsidP="00854DDB">
            <w:pPr>
              <w:spacing w:before="120" w:after="12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1 540,0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463" w:rsidRPr="00E60463" w:rsidRDefault="006873CD" w:rsidP="00854DDB">
            <w:pPr>
              <w:spacing w:before="120" w:after="120" w:line="20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0463" w:rsidRPr="004629CD" w:rsidRDefault="00E60463" w:rsidP="00854DDB">
            <w:pPr>
              <w:spacing w:before="120" w:after="120" w:line="200" w:lineRule="exact"/>
              <w:ind w:right="340"/>
              <w:jc w:val="right"/>
              <w:rPr>
                <w:b/>
                <w:sz w:val="22"/>
              </w:rPr>
            </w:pPr>
            <w:r w:rsidRPr="004629CD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0463" w:rsidRPr="004629CD" w:rsidRDefault="00E60463" w:rsidP="00854DDB">
            <w:pPr>
              <w:spacing w:before="120" w:after="120" w:line="200" w:lineRule="exact"/>
              <w:ind w:right="340"/>
              <w:jc w:val="right"/>
              <w:rPr>
                <w:b/>
                <w:sz w:val="22"/>
              </w:rPr>
            </w:pPr>
            <w:r w:rsidRPr="004629CD">
              <w:rPr>
                <w:b/>
                <w:sz w:val="22"/>
              </w:rPr>
              <w:t>100</w:t>
            </w:r>
          </w:p>
        </w:tc>
      </w:tr>
      <w:tr w:rsidR="00E60463" w:rsidTr="00DD4094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63" w:rsidRDefault="00E60463" w:rsidP="00854DDB">
            <w:pPr>
              <w:spacing w:before="120" w:after="12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63" w:rsidRPr="00F00F5A" w:rsidRDefault="00E60463" w:rsidP="00854DDB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463" w:rsidRPr="00F00F5A" w:rsidRDefault="00E60463" w:rsidP="00854DDB">
            <w:pPr>
              <w:spacing w:before="120" w:after="120" w:line="20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63" w:rsidRDefault="00E60463" w:rsidP="00854DDB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63" w:rsidRDefault="00E60463" w:rsidP="00854DDB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E60463" w:rsidTr="00DD4094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63" w:rsidRDefault="00E60463" w:rsidP="00854DDB">
            <w:pPr>
              <w:spacing w:before="120" w:after="12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63" w:rsidRPr="00F00F5A" w:rsidRDefault="006873CD" w:rsidP="00854DDB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353,2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463" w:rsidRPr="00F00F5A" w:rsidRDefault="006873CD" w:rsidP="00854DDB">
            <w:pPr>
              <w:spacing w:before="120" w:after="12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109,3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63" w:rsidRPr="00F00F5A" w:rsidRDefault="006873CD" w:rsidP="00854DDB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22,9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463" w:rsidRPr="00F00F5A" w:rsidRDefault="00E207E7" w:rsidP="00854DDB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22,8</w:t>
            </w:r>
          </w:p>
        </w:tc>
      </w:tr>
      <w:tr w:rsidR="00E60463" w:rsidTr="00DD4094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63" w:rsidRDefault="00E60463" w:rsidP="00854DDB">
            <w:pPr>
              <w:spacing w:before="120" w:after="120" w:line="200" w:lineRule="exact"/>
              <w:ind w:left="708" w:hanging="2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63" w:rsidRPr="00F00F5A" w:rsidRDefault="006873CD" w:rsidP="00854DDB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170,6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463" w:rsidRPr="00F00F5A" w:rsidRDefault="006873CD" w:rsidP="00854DDB">
            <w:pPr>
              <w:spacing w:before="120" w:after="12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108,5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63" w:rsidRPr="00F00F5A" w:rsidRDefault="006873CD" w:rsidP="00854DDB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463" w:rsidRPr="00F00F5A" w:rsidRDefault="00E60463" w:rsidP="00854DDB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 w:rsidRPr="00F00F5A">
              <w:rPr>
                <w:sz w:val="22"/>
              </w:rPr>
              <w:t>1</w:t>
            </w:r>
            <w:r w:rsidR="00E207E7">
              <w:rPr>
                <w:sz w:val="22"/>
              </w:rPr>
              <w:t>1</w:t>
            </w:r>
            <w:r w:rsidRPr="00F00F5A">
              <w:rPr>
                <w:sz w:val="22"/>
              </w:rPr>
              <w:t>,</w:t>
            </w:r>
            <w:r w:rsidR="00E207E7">
              <w:rPr>
                <w:sz w:val="22"/>
              </w:rPr>
              <w:t>0</w:t>
            </w:r>
          </w:p>
        </w:tc>
      </w:tr>
      <w:tr w:rsidR="00E60463" w:rsidTr="005030A9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63" w:rsidRDefault="00E60463" w:rsidP="00854DDB">
            <w:pPr>
              <w:spacing w:before="120" w:after="12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63" w:rsidRPr="00F00F5A" w:rsidRDefault="006873CD" w:rsidP="00854DDB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182,6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463" w:rsidRPr="00F00F5A" w:rsidRDefault="006873CD" w:rsidP="00854DDB">
            <w:pPr>
              <w:spacing w:before="120" w:after="12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110,1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63" w:rsidRPr="00F00F5A" w:rsidRDefault="006873CD" w:rsidP="00854DDB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463" w:rsidRPr="00F00F5A" w:rsidRDefault="00E60463" w:rsidP="00854DDB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 w:rsidRPr="00F00F5A">
              <w:rPr>
                <w:sz w:val="22"/>
              </w:rPr>
              <w:t>1</w:t>
            </w:r>
            <w:r w:rsidR="00E207E7">
              <w:rPr>
                <w:sz w:val="22"/>
              </w:rPr>
              <w:t>1</w:t>
            </w:r>
            <w:r w:rsidRPr="00F00F5A">
              <w:rPr>
                <w:sz w:val="22"/>
              </w:rPr>
              <w:t>,</w:t>
            </w:r>
            <w:r w:rsidR="00E207E7">
              <w:rPr>
                <w:sz w:val="22"/>
              </w:rPr>
              <w:t>8</w:t>
            </w:r>
          </w:p>
        </w:tc>
      </w:tr>
      <w:tr w:rsidR="00E60463" w:rsidTr="00B15F55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63" w:rsidRDefault="00E60463" w:rsidP="00854DDB">
            <w:pPr>
              <w:spacing w:before="120" w:after="12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63" w:rsidRPr="00F00F5A" w:rsidRDefault="006873CD" w:rsidP="00854DDB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1 023,5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463" w:rsidRPr="00F00F5A" w:rsidRDefault="006873CD" w:rsidP="00854DDB">
            <w:pPr>
              <w:spacing w:before="120" w:after="12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112,6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63" w:rsidRPr="00F00F5A" w:rsidRDefault="006873CD" w:rsidP="00854DDB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66,5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463" w:rsidRPr="00F00F5A" w:rsidRDefault="00E60463" w:rsidP="00854DDB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 w:rsidRPr="00F00F5A">
              <w:rPr>
                <w:sz w:val="22"/>
              </w:rPr>
              <w:t>67,</w:t>
            </w:r>
            <w:r w:rsidR="00E207E7">
              <w:rPr>
                <w:sz w:val="22"/>
              </w:rPr>
              <w:t>7</w:t>
            </w:r>
          </w:p>
        </w:tc>
      </w:tr>
      <w:tr w:rsidR="00E60463" w:rsidTr="000247E0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63" w:rsidRDefault="00E60463" w:rsidP="00854DDB">
            <w:pPr>
              <w:spacing w:before="120" w:after="12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proofErr w:type="spellStart"/>
            <w:proofErr w:type="gramStart"/>
            <w:r>
              <w:rPr>
                <w:sz w:val="22"/>
              </w:rPr>
              <w:t>госу-дарственной</w:t>
            </w:r>
            <w:proofErr w:type="spellEnd"/>
            <w:proofErr w:type="gramEnd"/>
            <w:r>
              <w:rPr>
                <w:sz w:val="22"/>
              </w:rPr>
              <w:t xml:space="preserve"> собственности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63" w:rsidRPr="00E60463" w:rsidRDefault="006873CD" w:rsidP="00854DDB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201,0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463" w:rsidRPr="00E60463" w:rsidRDefault="006873CD" w:rsidP="00854DDB">
            <w:pPr>
              <w:spacing w:before="120" w:after="12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463" w:rsidRPr="00E60463" w:rsidRDefault="006873CD" w:rsidP="00854DDB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13,0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463" w:rsidRPr="00E60463" w:rsidRDefault="00E60463" w:rsidP="00854DDB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 w:rsidRPr="00E60463">
              <w:rPr>
                <w:sz w:val="22"/>
              </w:rPr>
              <w:t>13,</w:t>
            </w:r>
            <w:r w:rsidR="00E207E7">
              <w:rPr>
                <w:sz w:val="22"/>
              </w:rPr>
              <w:t>6</w:t>
            </w:r>
          </w:p>
        </w:tc>
      </w:tr>
      <w:tr w:rsidR="00E60463" w:rsidTr="000247E0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0463" w:rsidRDefault="00E60463" w:rsidP="00854DDB">
            <w:pPr>
              <w:spacing w:before="120" w:after="12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0463" w:rsidRPr="00E60463" w:rsidRDefault="006873CD" w:rsidP="00854DDB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163,3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463" w:rsidRPr="00E60463" w:rsidRDefault="006873CD" w:rsidP="00854DDB">
            <w:pPr>
              <w:spacing w:before="120" w:after="12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118,6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0463" w:rsidRPr="00F00F5A" w:rsidRDefault="006873CD" w:rsidP="00854DDB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10,6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463" w:rsidRPr="00F00F5A" w:rsidRDefault="00E60463" w:rsidP="00854DDB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 w:rsidRPr="00F00F5A">
              <w:rPr>
                <w:sz w:val="22"/>
              </w:rPr>
              <w:t>9,</w:t>
            </w:r>
            <w:r w:rsidR="00E207E7">
              <w:rPr>
                <w:sz w:val="22"/>
              </w:rPr>
              <w:t>5</w:t>
            </w:r>
          </w:p>
        </w:tc>
      </w:tr>
    </w:tbl>
    <w:p w:rsidR="00A226C5" w:rsidRDefault="00A226C5" w:rsidP="00B24CD8">
      <w:pPr>
        <w:pStyle w:val="a8"/>
        <w:tabs>
          <w:tab w:val="left" w:pos="5404"/>
        </w:tabs>
        <w:spacing w:before="360" w:after="120" w:line="32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8.3. Оптовая торговля</w:t>
      </w:r>
    </w:p>
    <w:p w:rsidR="00A226C5" w:rsidRPr="0041492D" w:rsidRDefault="00A226C5" w:rsidP="00B24CD8">
      <w:pPr>
        <w:pStyle w:val="a8"/>
        <w:spacing w:before="0" w:after="120" w:line="320" w:lineRule="exact"/>
        <w:contextualSpacing/>
      </w:pPr>
      <w:r w:rsidRPr="0041492D">
        <w:rPr>
          <w:b/>
          <w:bCs/>
          <w:szCs w:val="26"/>
        </w:rPr>
        <w:t xml:space="preserve">Оптовый товарооборот </w:t>
      </w:r>
      <w:r w:rsidRPr="0041492D">
        <w:rPr>
          <w:bCs/>
          <w:szCs w:val="26"/>
        </w:rPr>
        <w:t>в</w:t>
      </w:r>
      <w:r>
        <w:rPr>
          <w:bCs/>
          <w:szCs w:val="26"/>
        </w:rPr>
        <w:t xml:space="preserve"> </w:t>
      </w:r>
      <w:r w:rsidR="00C52141">
        <w:rPr>
          <w:szCs w:val="26"/>
        </w:rPr>
        <w:t>январе-</w:t>
      </w:r>
      <w:r w:rsidR="000F04DA">
        <w:rPr>
          <w:szCs w:val="26"/>
        </w:rPr>
        <w:t>августе</w:t>
      </w:r>
      <w:r>
        <w:rPr>
          <w:bCs/>
          <w:szCs w:val="26"/>
        </w:rPr>
        <w:t xml:space="preserve"> </w:t>
      </w:r>
      <w:r w:rsidRPr="0041492D">
        <w:rPr>
          <w:bCs/>
          <w:szCs w:val="26"/>
        </w:rPr>
        <w:t>201</w:t>
      </w:r>
      <w:r>
        <w:rPr>
          <w:bCs/>
          <w:szCs w:val="26"/>
        </w:rPr>
        <w:t>8</w:t>
      </w:r>
      <w:r w:rsidRPr="0041492D">
        <w:rPr>
          <w:bCs/>
          <w:szCs w:val="26"/>
        </w:rPr>
        <w:t> г</w:t>
      </w:r>
      <w:r>
        <w:rPr>
          <w:bCs/>
          <w:szCs w:val="26"/>
        </w:rPr>
        <w:t xml:space="preserve">. </w:t>
      </w:r>
      <w:r w:rsidRPr="0041492D">
        <w:rPr>
          <w:bCs/>
          <w:szCs w:val="26"/>
        </w:rPr>
        <w:t xml:space="preserve">составил </w:t>
      </w:r>
      <w:r w:rsidR="000A1151">
        <w:rPr>
          <w:bCs/>
          <w:szCs w:val="26"/>
        </w:rPr>
        <w:t>59,9</w:t>
      </w:r>
      <w:r>
        <w:rPr>
          <w:bCs/>
          <w:szCs w:val="26"/>
        </w:rPr>
        <w:t xml:space="preserve"> млрд</w:t>
      </w:r>
      <w:r w:rsidRPr="0041492D">
        <w:rPr>
          <w:bCs/>
          <w:szCs w:val="26"/>
        </w:rPr>
        <w:t xml:space="preserve">. рублей, или в сопоставимых ценах </w:t>
      </w:r>
      <w:r w:rsidR="00226C12">
        <w:rPr>
          <w:bCs/>
          <w:szCs w:val="26"/>
        </w:rPr>
        <w:t>106,1</w:t>
      </w:r>
      <w:r w:rsidRPr="0041492D">
        <w:rPr>
          <w:bCs/>
          <w:szCs w:val="26"/>
        </w:rPr>
        <w:t>% к уровню</w:t>
      </w:r>
      <w:r>
        <w:rPr>
          <w:bCs/>
          <w:szCs w:val="26"/>
        </w:rPr>
        <w:t xml:space="preserve"> </w:t>
      </w:r>
      <w:r w:rsidR="00C52141">
        <w:rPr>
          <w:szCs w:val="26"/>
        </w:rPr>
        <w:t>января-</w:t>
      </w:r>
      <w:r w:rsidR="000F04DA">
        <w:rPr>
          <w:szCs w:val="26"/>
        </w:rPr>
        <w:t>август</w:t>
      </w:r>
      <w:r w:rsidR="00C56DF9">
        <w:rPr>
          <w:szCs w:val="26"/>
        </w:rPr>
        <w:t>а</w:t>
      </w:r>
      <w:r w:rsidRPr="009835DB">
        <w:rPr>
          <w:szCs w:val="26"/>
        </w:rPr>
        <w:t xml:space="preserve"> </w:t>
      </w:r>
      <w:r w:rsidRPr="0041492D">
        <w:rPr>
          <w:bCs/>
          <w:szCs w:val="26"/>
        </w:rPr>
        <w:t>201</w:t>
      </w:r>
      <w:r>
        <w:rPr>
          <w:bCs/>
          <w:szCs w:val="26"/>
        </w:rPr>
        <w:t>7</w:t>
      </w:r>
      <w:r w:rsidRPr="0041492D">
        <w:rPr>
          <w:bCs/>
          <w:szCs w:val="26"/>
        </w:rPr>
        <w:t xml:space="preserve"> г</w:t>
      </w:r>
      <w:r>
        <w:rPr>
          <w:bCs/>
          <w:szCs w:val="26"/>
        </w:rPr>
        <w:t>.</w:t>
      </w:r>
    </w:p>
    <w:p w:rsidR="00A226C5" w:rsidRPr="008B2BDE" w:rsidRDefault="00A226C5" w:rsidP="00B24CD8">
      <w:pPr>
        <w:pStyle w:val="a8"/>
        <w:spacing w:before="0" w:after="120" w:line="320" w:lineRule="exact"/>
        <w:contextualSpacing/>
      </w:pPr>
      <w:r w:rsidRPr="0041492D">
        <w:t>Вклад организаций с основным видом экономической деятельности «Оптовая торговля» состав</w:t>
      </w:r>
      <w:r w:rsidR="00FD559E">
        <w:t>ил 77,5</w:t>
      </w:r>
      <w:r w:rsidRPr="00FE4237">
        <w:t>%</w:t>
      </w:r>
      <w:r w:rsidRPr="0041492D">
        <w:t xml:space="preserve"> в общем объеме оптового товарооборота республики.</w:t>
      </w:r>
    </w:p>
    <w:p w:rsidR="00A226C5" w:rsidRDefault="00A226C5" w:rsidP="00A226C5">
      <w:pPr>
        <w:pStyle w:val="a3"/>
        <w:tabs>
          <w:tab w:val="left" w:pos="708"/>
        </w:tabs>
        <w:spacing w:line="22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A226C5" w:rsidRPr="00245363" w:rsidRDefault="00A226C5" w:rsidP="00690DA3">
      <w:pPr>
        <w:pStyle w:val="a3"/>
        <w:tabs>
          <w:tab w:val="left" w:pos="708"/>
        </w:tabs>
        <w:spacing w:before="120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 w:rsidR="00DD4094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в сопоставимых ценах) </w:t>
      </w:r>
      <w:proofErr w:type="gramEnd"/>
    </w:p>
    <w:p w:rsidR="00A226C5" w:rsidRPr="00245363" w:rsidRDefault="004E6171" w:rsidP="00A226C5">
      <w:pPr>
        <w:pStyle w:val="a3"/>
        <w:tabs>
          <w:tab w:val="left" w:pos="708"/>
        </w:tabs>
        <w:jc w:val="center"/>
        <w:rPr>
          <w:rFonts w:ascii="Arial" w:hAnsi="Arial" w:cs="Arial"/>
          <w:i/>
        </w:rPr>
      </w:pPr>
      <w:r w:rsidRPr="004E6171">
        <w:pict>
          <v:group id="_x0000_s2418" style="position:absolute;left:0;text-align:left;margin-left:149.15pt;margin-top:160.55pt;width:266.35pt;height:22.55pt;z-index:251843584" coordorigin="4352,7959" coordsize="5689,40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419" type="#_x0000_t202" style="position:absolute;left:4352;top:7959;width:1206;height:352" filled="f" stroked="f">
              <v:textbox style="mso-next-textbox:#_x0000_s2419">
                <w:txbxContent>
                  <w:p w:rsidR="00854DDB" w:rsidRDefault="00854DDB" w:rsidP="00A226C5">
                    <w:pP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  <w:lang w:val="en-US"/>
                      </w:rPr>
                      <w:t>7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shape>
            <v:shape id="_x0000_s2420" type="#_x0000_t202" style="position:absolute;left:8843;top:7959;width:1198;height:400" filled="f" stroked="f">
              <v:textbox style="mso-next-textbox:#_x0000_s2420">
                <w:txbxContent>
                  <w:p w:rsidR="00854DDB" w:rsidRDefault="00854DDB" w:rsidP="00A226C5">
                    <w:pP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 xml:space="preserve">   201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>8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shape>
          </v:group>
        </w:pict>
      </w:r>
      <w:r w:rsidR="00A226C5">
        <w:rPr>
          <w:noProof/>
        </w:rPr>
        <w:drawing>
          <wp:inline distT="0" distB="0" distL="0" distR="0">
            <wp:extent cx="5983014" cy="2356945"/>
            <wp:effectExtent l="0" t="0" r="0" b="0"/>
            <wp:docPr id="6" name="Объект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11BCB" w:rsidRDefault="00711BCB" w:rsidP="00B24CD8">
      <w:pPr>
        <w:pStyle w:val="a3"/>
        <w:tabs>
          <w:tab w:val="clear" w:pos="8306"/>
          <w:tab w:val="right" w:pos="9214"/>
        </w:tabs>
        <w:spacing w:before="120" w:after="120"/>
        <w:ind w:firstLine="709"/>
        <w:jc w:val="center"/>
        <w:rPr>
          <w:rFonts w:ascii="Arial" w:hAnsi="Arial" w:cs="Arial"/>
          <w:b/>
          <w:sz w:val="22"/>
          <w:szCs w:val="26"/>
          <w:lang w:val="en-US"/>
        </w:rPr>
      </w:pPr>
    </w:p>
    <w:p w:rsidR="00A226C5" w:rsidRPr="00C06E80" w:rsidRDefault="00A226C5" w:rsidP="00B24CD8">
      <w:pPr>
        <w:pStyle w:val="a3"/>
        <w:tabs>
          <w:tab w:val="clear" w:pos="8306"/>
          <w:tab w:val="right" w:pos="9214"/>
        </w:tabs>
        <w:spacing w:before="120" w:after="120"/>
        <w:ind w:firstLine="709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 по областям и г</w:t>
      </w:r>
      <w:proofErr w:type="gramStart"/>
      <w:r>
        <w:rPr>
          <w:rFonts w:ascii="Arial" w:hAnsi="Arial" w:cs="Arial"/>
          <w:b/>
          <w:sz w:val="22"/>
          <w:szCs w:val="26"/>
        </w:rPr>
        <w:t>.М</w:t>
      </w:r>
      <w:proofErr w:type="gramEnd"/>
      <w:r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4944" w:type="pct"/>
        <w:jc w:val="center"/>
        <w:tblInd w:w="44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439"/>
        <w:gridCol w:w="1388"/>
        <w:gridCol w:w="1443"/>
        <w:gridCol w:w="1131"/>
        <w:gridCol w:w="1131"/>
        <w:gridCol w:w="1576"/>
      </w:tblGrid>
      <w:tr w:rsidR="00A226C5" w:rsidTr="001A53C0">
        <w:trPr>
          <w:trHeight w:val="154"/>
          <w:tblHeader/>
          <w:jc w:val="center"/>
        </w:trPr>
        <w:tc>
          <w:tcPr>
            <w:tcW w:w="1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6C5" w:rsidRDefault="00A226C5" w:rsidP="00B24CD8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6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26C5" w:rsidRDefault="00C52141" w:rsidP="00B24CD8">
            <w:pPr>
              <w:spacing w:before="40" w:after="40" w:line="20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8C3085">
              <w:rPr>
                <w:sz w:val="22"/>
              </w:rPr>
              <w:t>август</w:t>
            </w:r>
            <w:r w:rsidR="00A226C5">
              <w:rPr>
                <w:spacing w:val="-2"/>
                <w:sz w:val="22"/>
                <w:szCs w:val="22"/>
              </w:rPr>
              <w:br/>
              <w:t xml:space="preserve">2018 г., </w:t>
            </w:r>
            <w:r w:rsidR="00A226C5">
              <w:rPr>
                <w:spacing w:val="-2"/>
                <w:sz w:val="22"/>
                <w:szCs w:val="22"/>
              </w:rPr>
              <w:br/>
            </w:r>
            <w:r w:rsidR="00A226C5">
              <w:rPr>
                <w:sz w:val="22"/>
                <w:szCs w:val="22"/>
              </w:rPr>
              <w:t xml:space="preserve">млн. руб. </w:t>
            </w:r>
            <w:r w:rsidR="00A226C5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9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6C5" w:rsidRDefault="00A226C5" w:rsidP="00B24CD8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A226C5" w:rsidTr="006456D2">
        <w:trPr>
          <w:trHeight w:val="226"/>
          <w:tblHeader/>
          <w:jc w:val="center"/>
        </w:trPr>
        <w:tc>
          <w:tcPr>
            <w:tcW w:w="1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6C5" w:rsidRDefault="00A226C5" w:rsidP="00B24CD8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6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6C5" w:rsidRDefault="00A226C5" w:rsidP="00B24CD8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226C5" w:rsidRDefault="00C52141" w:rsidP="00B24CD8">
            <w:pPr>
              <w:spacing w:before="40" w:after="40" w:line="200" w:lineRule="exact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8C3085">
              <w:rPr>
                <w:sz w:val="22"/>
              </w:rPr>
              <w:br/>
              <w:t>август</w:t>
            </w:r>
            <w:r w:rsidR="00A226C5">
              <w:rPr>
                <w:sz w:val="22"/>
                <w:szCs w:val="22"/>
              </w:rPr>
              <w:br/>
              <w:t>2018 г.</w:t>
            </w:r>
            <w:r w:rsidR="00A226C5">
              <w:rPr>
                <w:sz w:val="22"/>
                <w:szCs w:val="22"/>
              </w:rPr>
              <w:br/>
            </w:r>
            <w:proofErr w:type="gramStart"/>
            <w:r w:rsidR="00A226C5">
              <w:rPr>
                <w:sz w:val="22"/>
                <w:szCs w:val="22"/>
              </w:rPr>
              <w:t>в</w:t>
            </w:r>
            <w:proofErr w:type="gramEnd"/>
            <w:r w:rsidR="00A226C5">
              <w:rPr>
                <w:sz w:val="22"/>
                <w:szCs w:val="22"/>
              </w:rPr>
              <w:t xml:space="preserve"> % </w:t>
            </w:r>
            <w:proofErr w:type="gramStart"/>
            <w:r w:rsidR="00A226C5">
              <w:rPr>
                <w:sz w:val="22"/>
                <w:szCs w:val="22"/>
              </w:rPr>
              <w:t>к</w:t>
            </w:r>
            <w:proofErr w:type="gramEnd"/>
            <w:r w:rsidR="00A226C5">
              <w:rPr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8C3085">
              <w:rPr>
                <w:sz w:val="22"/>
              </w:rPr>
              <w:t>августу</w:t>
            </w:r>
            <w:r w:rsidR="00A226C5">
              <w:rPr>
                <w:sz w:val="22"/>
                <w:szCs w:val="22"/>
              </w:rPr>
              <w:br/>
              <w:t>2017 г.</w:t>
            </w:r>
            <w:r w:rsidR="00A226C5">
              <w:rPr>
                <w:sz w:val="22"/>
                <w:szCs w:val="22"/>
              </w:rPr>
              <w:br/>
            </w:r>
          </w:p>
        </w:tc>
        <w:tc>
          <w:tcPr>
            <w:tcW w:w="1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26C5" w:rsidRDefault="008C3085" w:rsidP="00B24CD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A226C5">
              <w:rPr>
                <w:sz w:val="22"/>
                <w:szCs w:val="22"/>
              </w:rPr>
              <w:t xml:space="preserve"> 2018 г. </w:t>
            </w:r>
            <w:proofErr w:type="gramStart"/>
            <w:r w:rsidR="00A226C5">
              <w:rPr>
                <w:sz w:val="22"/>
                <w:szCs w:val="22"/>
              </w:rPr>
              <w:t>в</w:t>
            </w:r>
            <w:proofErr w:type="gramEnd"/>
            <w:r w:rsidR="00A226C5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6C5" w:rsidRDefault="00A226C5" w:rsidP="00B24CD8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proofErr w:type="spellStart"/>
            <w:r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 w:rsidR="00C52141">
              <w:rPr>
                <w:sz w:val="22"/>
              </w:rPr>
              <w:t>январь-</w:t>
            </w:r>
            <w:r w:rsidR="008C3085">
              <w:rPr>
                <w:sz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  <w:t xml:space="preserve">2017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C52141">
              <w:rPr>
                <w:sz w:val="22"/>
              </w:rPr>
              <w:t>январю-</w:t>
            </w:r>
            <w:r w:rsidR="008C3085">
              <w:rPr>
                <w:sz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 xml:space="preserve">2016 г. </w:t>
            </w:r>
          </w:p>
        </w:tc>
      </w:tr>
      <w:tr w:rsidR="00A226C5" w:rsidTr="006456D2">
        <w:trPr>
          <w:trHeight w:val="598"/>
          <w:tblHeader/>
          <w:jc w:val="center"/>
        </w:trPr>
        <w:tc>
          <w:tcPr>
            <w:tcW w:w="1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6C5" w:rsidRDefault="00A226C5" w:rsidP="00B24CD8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6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6C5" w:rsidRDefault="00A226C5" w:rsidP="00B24CD8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9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26C5" w:rsidRDefault="00A226C5" w:rsidP="00B24CD8">
            <w:pPr>
              <w:spacing w:before="40" w:after="40" w:line="200" w:lineRule="exact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6C5" w:rsidRDefault="008C3085" w:rsidP="00B24CD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A226C5"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6C5" w:rsidRDefault="00C52141" w:rsidP="00B24CD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8C3085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A226C5">
              <w:rPr>
                <w:sz w:val="22"/>
                <w:szCs w:val="22"/>
              </w:rPr>
              <w:t xml:space="preserve"> </w:t>
            </w:r>
            <w:r w:rsidR="00A226C5">
              <w:rPr>
                <w:sz w:val="22"/>
                <w:szCs w:val="22"/>
              </w:rPr>
              <w:br/>
              <w:t>201</w:t>
            </w:r>
            <w:r w:rsidR="00A226C5" w:rsidRPr="00A92BF9">
              <w:rPr>
                <w:sz w:val="22"/>
                <w:szCs w:val="22"/>
              </w:rPr>
              <w:t>8</w:t>
            </w:r>
            <w:r w:rsidR="00A226C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6C5" w:rsidRDefault="00A226C5" w:rsidP="00B24CD8">
            <w:pPr>
              <w:spacing w:before="40" w:after="40" w:line="200" w:lineRule="exact"/>
              <w:rPr>
                <w:sz w:val="22"/>
                <w:szCs w:val="22"/>
                <w:u w:val="single"/>
              </w:rPr>
            </w:pPr>
          </w:p>
        </w:tc>
      </w:tr>
      <w:tr w:rsidR="00A226C5" w:rsidTr="006456D2">
        <w:trPr>
          <w:trHeight w:val="20"/>
          <w:jc w:val="center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26C5" w:rsidRPr="00CE3F79" w:rsidRDefault="00A226C5" w:rsidP="006C75D7">
            <w:pPr>
              <w:spacing w:before="120" w:after="12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26C5" w:rsidRPr="00053246" w:rsidRDefault="00053246" w:rsidP="006C75D7">
            <w:pPr>
              <w:spacing w:before="120" w:after="120" w:line="200" w:lineRule="exact"/>
              <w:ind w:right="240"/>
              <w:jc w:val="right"/>
              <w:rPr>
                <w:b/>
                <w:sz w:val="22"/>
              </w:rPr>
            </w:pPr>
            <w:r>
              <w:rPr>
                <w:b/>
                <w:sz w:val="22"/>
                <w:lang w:val="en-US"/>
              </w:rPr>
              <w:t>59 883</w:t>
            </w:r>
            <w:r>
              <w:rPr>
                <w:b/>
                <w:sz w:val="22"/>
              </w:rPr>
              <w:t>,7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26C5" w:rsidRPr="009A2402" w:rsidRDefault="00053246" w:rsidP="006C75D7">
            <w:pPr>
              <w:tabs>
                <w:tab w:val="left" w:pos="1275"/>
              </w:tabs>
              <w:spacing w:before="120" w:after="120" w:line="200" w:lineRule="exact"/>
              <w:ind w:right="36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6C5" w:rsidRPr="0036165D" w:rsidRDefault="00053246" w:rsidP="006C75D7">
            <w:pPr>
              <w:tabs>
                <w:tab w:val="left" w:pos="1275"/>
              </w:tabs>
              <w:spacing w:before="120" w:after="12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26C5" w:rsidRPr="0036165D" w:rsidRDefault="00053246" w:rsidP="006C75D7">
            <w:pPr>
              <w:spacing w:before="120" w:after="12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106,0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26C5" w:rsidRPr="009E1812" w:rsidRDefault="00053246" w:rsidP="006C75D7">
            <w:pPr>
              <w:spacing w:before="120" w:after="120" w:line="200" w:lineRule="exact"/>
              <w:ind w:right="37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103,0</w:t>
            </w:r>
          </w:p>
        </w:tc>
      </w:tr>
      <w:tr w:rsidR="00A226C5" w:rsidTr="006456D2">
        <w:trPr>
          <w:trHeight w:val="20"/>
          <w:jc w:val="center"/>
        </w:trPr>
        <w:tc>
          <w:tcPr>
            <w:tcW w:w="13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26C5" w:rsidRPr="00CE3F79" w:rsidRDefault="009E1812" w:rsidP="006C75D7">
            <w:pPr>
              <w:spacing w:before="120" w:after="12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A226C5" w:rsidRPr="00CE3F79">
              <w:rPr>
                <w:sz w:val="22"/>
                <w:szCs w:val="22"/>
              </w:rPr>
              <w:t>бласти и г</w:t>
            </w:r>
            <w:proofErr w:type="gramStart"/>
            <w:r w:rsidR="00A226C5" w:rsidRPr="00CE3F79">
              <w:rPr>
                <w:sz w:val="22"/>
                <w:szCs w:val="22"/>
              </w:rPr>
              <w:t>.М</w:t>
            </w:r>
            <w:proofErr w:type="gramEnd"/>
            <w:r w:rsidR="00A226C5" w:rsidRPr="00CE3F79">
              <w:rPr>
                <w:sz w:val="22"/>
                <w:szCs w:val="22"/>
              </w:rPr>
              <w:t>инск:</w:t>
            </w:r>
          </w:p>
        </w:tc>
        <w:tc>
          <w:tcPr>
            <w:tcW w:w="7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6C5" w:rsidRPr="00FB3EA3" w:rsidRDefault="00A226C5" w:rsidP="006C75D7">
            <w:pPr>
              <w:spacing w:before="120" w:after="120" w:line="200" w:lineRule="exact"/>
              <w:ind w:right="240"/>
              <w:jc w:val="right"/>
              <w:rPr>
                <w:sz w:val="22"/>
              </w:rPr>
            </w:pP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6C5" w:rsidRPr="00FB3EA3" w:rsidRDefault="00A226C5" w:rsidP="006C75D7">
            <w:pPr>
              <w:spacing w:before="120" w:after="120" w:line="200" w:lineRule="exact"/>
              <w:ind w:right="361"/>
              <w:jc w:val="right"/>
              <w:rPr>
                <w:sz w:val="22"/>
              </w:rPr>
            </w:pP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6C5" w:rsidRPr="00FB3EA3" w:rsidRDefault="00A226C5" w:rsidP="006C75D7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6C5" w:rsidRPr="00FB3EA3" w:rsidRDefault="00A226C5" w:rsidP="006C75D7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8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6C5" w:rsidRPr="00FB3EA3" w:rsidRDefault="00A226C5" w:rsidP="006C75D7">
            <w:pPr>
              <w:spacing w:before="120" w:after="120" w:line="200" w:lineRule="exact"/>
              <w:ind w:right="372"/>
              <w:jc w:val="right"/>
              <w:rPr>
                <w:sz w:val="22"/>
              </w:rPr>
            </w:pPr>
          </w:p>
        </w:tc>
      </w:tr>
      <w:tr w:rsidR="00A226C5" w:rsidTr="006456D2">
        <w:trPr>
          <w:trHeight w:val="20"/>
          <w:jc w:val="center"/>
        </w:trPr>
        <w:tc>
          <w:tcPr>
            <w:tcW w:w="13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26C5" w:rsidRPr="00CE3F79" w:rsidRDefault="00A226C5" w:rsidP="006C75D7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r w:rsidRPr="00CE3F79">
              <w:rPr>
                <w:sz w:val="22"/>
                <w:szCs w:val="22"/>
              </w:rPr>
              <w:t>Брестская</w:t>
            </w:r>
          </w:p>
        </w:tc>
        <w:tc>
          <w:tcPr>
            <w:tcW w:w="7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26C5" w:rsidRPr="007822E6" w:rsidRDefault="00053246" w:rsidP="006C75D7">
            <w:pPr>
              <w:spacing w:before="120" w:after="120" w:line="200" w:lineRule="exact"/>
              <w:ind w:right="240"/>
              <w:jc w:val="right"/>
              <w:rPr>
                <w:sz w:val="22"/>
              </w:rPr>
            </w:pPr>
            <w:r>
              <w:rPr>
                <w:sz w:val="22"/>
              </w:rPr>
              <w:t>2 390,3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26C5" w:rsidRPr="00FB3EA3" w:rsidRDefault="00053246" w:rsidP="006C75D7">
            <w:pPr>
              <w:spacing w:before="120" w:after="120" w:line="200" w:lineRule="exact"/>
              <w:ind w:right="361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6C5" w:rsidRPr="00FB3EA3" w:rsidRDefault="00053246" w:rsidP="006C75D7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26C5" w:rsidRPr="00FB3EA3" w:rsidRDefault="00053246" w:rsidP="006C75D7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119,2</w:t>
            </w:r>
          </w:p>
        </w:tc>
        <w:tc>
          <w:tcPr>
            <w:tcW w:w="8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26C5" w:rsidRPr="00FB3EA3" w:rsidRDefault="00053246" w:rsidP="006C75D7">
            <w:pPr>
              <w:spacing w:before="120" w:after="120" w:line="200" w:lineRule="exact"/>
              <w:ind w:right="372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</w:tr>
      <w:tr w:rsidR="00A226C5" w:rsidTr="006456D2">
        <w:trPr>
          <w:trHeight w:val="242"/>
          <w:jc w:val="center"/>
        </w:trPr>
        <w:tc>
          <w:tcPr>
            <w:tcW w:w="13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26C5" w:rsidRPr="00CE3F79" w:rsidRDefault="00A226C5" w:rsidP="006C75D7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r w:rsidRPr="00CE3F79">
              <w:rPr>
                <w:sz w:val="22"/>
                <w:szCs w:val="22"/>
              </w:rPr>
              <w:t>Витебская</w:t>
            </w:r>
          </w:p>
        </w:tc>
        <w:tc>
          <w:tcPr>
            <w:tcW w:w="7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26C5" w:rsidRPr="009D2382" w:rsidRDefault="00053246" w:rsidP="006C75D7">
            <w:pPr>
              <w:spacing w:before="120" w:after="120" w:line="200" w:lineRule="exact"/>
              <w:ind w:right="240"/>
              <w:jc w:val="right"/>
              <w:rPr>
                <w:sz w:val="22"/>
              </w:rPr>
            </w:pPr>
            <w:r>
              <w:rPr>
                <w:sz w:val="22"/>
              </w:rPr>
              <w:t>2 480,8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26C5" w:rsidRPr="00FB3EA3" w:rsidRDefault="00053246" w:rsidP="006C75D7">
            <w:pPr>
              <w:spacing w:before="120" w:after="120" w:line="200" w:lineRule="exact"/>
              <w:ind w:right="361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6C5" w:rsidRPr="00FB3EA3" w:rsidRDefault="00053246" w:rsidP="006C75D7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93,7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26C5" w:rsidRPr="00FB3EA3" w:rsidRDefault="00053246" w:rsidP="006C75D7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110,5</w:t>
            </w:r>
          </w:p>
        </w:tc>
        <w:tc>
          <w:tcPr>
            <w:tcW w:w="8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26C5" w:rsidRPr="00FB3EA3" w:rsidRDefault="00053246" w:rsidP="006C75D7">
            <w:pPr>
              <w:spacing w:before="120" w:after="120" w:line="200" w:lineRule="exact"/>
              <w:ind w:right="372"/>
              <w:jc w:val="right"/>
              <w:rPr>
                <w:sz w:val="22"/>
              </w:rPr>
            </w:pPr>
            <w:r>
              <w:rPr>
                <w:sz w:val="22"/>
              </w:rPr>
              <w:t>110,3</w:t>
            </w:r>
          </w:p>
        </w:tc>
      </w:tr>
      <w:tr w:rsidR="00A226C5" w:rsidTr="006456D2">
        <w:trPr>
          <w:trHeight w:val="20"/>
          <w:jc w:val="center"/>
        </w:trPr>
        <w:tc>
          <w:tcPr>
            <w:tcW w:w="13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26C5" w:rsidRPr="00CE3F79" w:rsidRDefault="00A226C5" w:rsidP="006C75D7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r w:rsidRPr="00CE3F79">
              <w:rPr>
                <w:sz w:val="22"/>
                <w:szCs w:val="22"/>
              </w:rPr>
              <w:t>Гомельская</w:t>
            </w:r>
          </w:p>
        </w:tc>
        <w:tc>
          <w:tcPr>
            <w:tcW w:w="7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26C5" w:rsidRPr="009D2382" w:rsidRDefault="00053246" w:rsidP="006C75D7">
            <w:pPr>
              <w:spacing w:before="120" w:after="120" w:line="200" w:lineRule="exact"/>
              <w:ind w:right="240"/>
              <w:jc w:val="right"/>
              <w:rPr>
                <w:sz w:val="22"/>
              </w:rPr>
            </w:pPr>
            <w:bookmarkStart w:id="0" w:name="_GoBack"/>
            <w:bookmarkEnd w:id="0"/>
            <w:r>
              <w:rPr>
                <w:sz w:val="22"/>
              </w:rPr>
              <w:t>4 026,6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26C5" w:rsidRPr="00FB3EA3" w:rsidRDefault="00053246" w:rsidP="006C75D7">
            <w:pPr>
              <w:spacing w:before="120" w:after="120" w:line="200" w:lineRule="exact"/>
              <w:ind w:right="361"/>
              <w:jc w:val="right"/>
              <w:rPr>
                <w:sz w:val="22"/>
              </w:rPr>
            </w:pPr>
            <w:r>
              <w:rPr>
                <w:sz w:val="22"/>
              </w:rPr>
              <w:t>120,1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6C5" w:rsidRPr="00FB3EA3" w:rsidRDefault="00053246" w:rsidP="006C75D7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108,2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26C5" w:rsidRPr="00FB3EA3" w:rsidRDefault="00053246" w:rsidP="006C75D7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87,8</w:t>
            </w:r>
          </w:p>
        </w:tc>
        <w:tc>
          <w:tcPr>
            <w:tcW w:w="8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26C5" w:rsidRPr="00FB3EA3" w:rsidRDefault="00053246" w:rsidP="006C75D7">
            <w:pPr>
              <w:spacing w:before="120" w:after="120" w:line="200" w:lineRule="exact"/>
              <w:ind w:right="372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</w:tr>
      <w:tr w:rsidR="00A226C5" w:rsidTr="006456D2">
        <w:trPr>
          <w:trHeight w:val="20"/>
          <w:jc w:val="center"/>
        </w:trPr>
        <w:tc>
          <w:tcPr>
            <w:tcW w:w="13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26C5" w:rsidRPr="00CE3F79" w:rsidRDefault="00A226C5" w:rsidP="006C75D7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r w:rsidRPr="00CE3F79">
              <w:rPr>
                <w:sz w:val="22"/>
                <w:szCs w:val="22"/>
              </w:rPr>
              <w:t>Гродненская</w:t>
            </w:r>
          </w:p>
        </w:tc>
        <w:tc>
          <w:tcPr>
            <w:tcW w:w="7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26C5" w:rsidRPr="00FB3EA3" w:rsidRDefault="00053246" w:rsidP="006C75D7">
            <w:pPr>
              <w:spacing w:before="120" w:after="120" w:line="200" w:lineRule="exact"/>
              <w:ind w:right="240"/>
              <w:jc w:val="right"/>
              <w:rPr>
                <w:sz w:val="22"/>
              </w:rPr>
            </w:pPr>
            <w:r>
              <w:rPr>
                <w:sz w:val="22"/>
              </w:rPr>
              <w:t>1 607,5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26C5" w:rsidRPr="00FB3EA3" w:rsidRDefault="00053246" w:rsidP="006C75D7">
            <w:pPr>
              <w:spacing w:before="120" w:after="120" w:line="200" w:lineRule="exact"/>
              <w:ind w:right="361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6C5" w:rsidRPr="00FB3EA3" w:rsidRDefault="00053246" w:rsidP="006C75D7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73,3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26C5" w:rsidRPr="00FB3EA3" w:rsidRDefault="00053246" w:rsidP="006C75D7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76,2</w:t>
            </w:r>
          </w:p>
        </w:tc>
        <w:tc>
          <w:tcPr>
            <w:tcW w:w="8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26C5" w:rsidRPr="00FB3EA3" w:rsidRDefault="00053246" w:rsidP="006C75D7">
            <w:pPr>
              <w:spacing w:before="120" w:after="120" w:line="200" w:lineRule="exact"/>
              <w:ind w:right="372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</w:tr>
      <w:tr w:rsidR="00A226C5" w:rsidTr="006456D2">
        <w:trPr>
          <w:trHeight w:val="20"/>
          <w:jc w:val="center"/>
        </w:trPr>
        <w:tc>
          <w:tcPr>
            <w:tcW w:w="13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26C5" w:rsidRPr="00CE3F79" w:rsidRDefault="00A226C5" w:rsidP="006C75D7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r w:rsidRPr="00CE3F79">
              <w:rPr>
                <w:sz w:val="22"/>
                <w:szCs w:val="22"/>
              </w:rPr>
              <w:t>г</w:t>
            </w:r>
            <w:proofErr w:type="gramStart"/>
            <w:r w:rsidRPr="00CE3F79">
              <w:rPr>
                <w:sz w:val="22"/>
                <w:szCs w:val="22"/>
              </w:rPr>
              <w:t>.М</w:t>
            </w:r>
            <w:proofErr w:type="gramEnd"/>
            <w:r w:rsidRPr="00CE3F79">
              <w:rPr>
                <w:sz w:val="22"/>
                <w:szCs w:val="22"/>
              </w:rPr>
              <w:t>инск</w:t>
            </w:r>
          </w:p>
        </w:tc>
        <w:tc>
          <w:tcPr>
            <w:tcW w:w="7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26C5" w:rsidRPr="00FB3EA3" w:rsidRDefault="00053246" w:rsidP="006C75D7">
            <w:pPr>
              <w:spacing w:before="120" w:after="120" w:line="200" w:lineRule="exact"/>
              <w:ind w:right="240"/>
              <w:jc w:val="right"/>
              <w:rPr>
                <w:sz w:val="22"/>
              </w:rPr>
            </w:pPr>
            <w:r>
              <w:rPr>
                <w:sz w:val="22"/>
              </w:rPr>
              <w:t>41 456,7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26C5" w:rsidRPr="00FB3EA3" w:rsidRDefault="00053246" w:rsidP="006C75D7">
            <w:pPr>
              <w:spacing w:before="120" w:after="120" w:line="200" w:lineRule="exact"/>
              <w:ind w:right="361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6C5" w:rsidRPr="00FB3EA3" w:rsidRDefault="00053246" w:rsidP="006C75D7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107,6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26C5" w:rsidRPr="00FB3EA3" w:rsidRDefault="00053246" w:rsidP="006C75D7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  <w:tc>
          <w:tcPr>
            <w:tcW w:w="8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26C5" w:rsidRPr="00FB3EA3" w:rsidRDefault="00053246" w:rsidP="006C75D7">
            <w:pPr>
              <w:spacing w:before="120" w:after="120" w:line="200" w:lineRule="exact"/>
              <w:ind w:right="372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</w:tr>
      <w:tr w:rsidR="00A226C5" w:rsidTr="006456D2">
        <w:trPr>
          <w:trHeight w:val="20"/>
          <w:jc w:val="center"/>
        </w:trPr>
        <w:tc>
          <w:tcPr>
            <w:tcW w:w="13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226C5" w:rsidRPr="00CE3F79" w:rsidRDefault="00A226C5" w:rsidP="006C75D7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r w:rsidRPr="00CE3F79">
              <w:rPr>
                <w:sz w:val="22"/>
                <w:szCs w:val="22"/>
              </w:rPr>
              <w:t>Минская</w:t>
            </w:r>
          </w:p>
        </w:tc>
        <w:tc>
          <w:tcPr>
            <w:tcW w:w="7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26C5" w:rsidRPr="00FB3EA3" w:rsidRDefault="00053246" w:rsidP="006C75D7">
            <w:pPr>
              <w:spacing w:before="120" w:after="120" w:line="200" w:lineRule="exact"/>
              <w:ind w:right="240"/>
              <w:jc w:val="right"/>
              <w:rPr>
                <w:sz w:val="22"/>
              </w:rPr>
            </w:pPr>
            <w:r>
              <w:rPr>
                <w:sz w:val="22"/>
              </w:rPr>
              <w:t>6 614,0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26C5" w:rsidRPr="00FB3EA3" w:rsidRDefault="00053246" w:rsidP="006C75D7">
            <w:pPr>
              <w:spacing w:before="120" w:after="120" w:line="200" w:lineRule="exact"/>
              <w:ind w:right="361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6C5" w:rsidRPr="00FB3EA3" w:rsidRDefault="00053246" w:rsidP="006C75D7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86,5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26C5" w:rsidRPr="00FB3EA3" w:rsidRDefault="00053246" w:rsidP="006C75D7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8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26C5" w:rsidRPr="00FB3EA3" w:rsidRDefault="00053246" w:rsidP="006C75D7">
            <w:pPr>
              <w:spacing w:before="120" w:after="120" w:line="200" w:lineRule="exact"/>
              <w:ind w:right="372"/>
              <w:jc w:val="right"/>
              <w:rPr>
                <w:sz w:val="22"/>
              </w:rPr>
            </w:pPr>
            <w:r>
              <w:rPr>
                <w:sz w:val="22"/>
              </w:rPr>
              <w:t>109,2</w:t>
            </w:r>
          </w:p>
        </w:tc>
      </w:tr>
      <w:tr w:rsidR="00A226C5" w:rsidTr="006456D2">
        <w:trPr>
          <w:trHeight w:val="20"/>
          <w:jc w:val="center"/>
        </w:trPr>
        <w:tc>
          <w:tcPr>
            <w:tcW w:w="13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226C5" w:rsidRPr="00CE3F79" w:rsidRDefault="00A226C5" w:rsidP="006C75D7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r w:rsidRPr="00CE3F79">
              <w:rPr>
                <w:sz w:val="22"/>
                <w:szCs w:val="22"/>
              </w:rPr>
              <w:t>Могилевская</w:t>
            </w:r>
          </w:p>
        </w:tc>
        <w:tc>
          <w:tcPr>
            <w:tcW w:w="7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26C5" w:rsidRPr="00FB3EA3" w:rsidRDefault="00053246" w:rsidP="006C75D7">
            <w:pPr>
              <w:spacing w:before="120" w:after="120" w:line="200" w:lineRule="exact"/>
              <w:ind w:right="240"/>
              <w:jc w:val="right"/>
              <w:rPr>
                <w:sz w:val="22"/>
              </w:rPr>
            </w:pPr>
            <w:r>
              <w:rPr>
                <w:sz w:val="22"/>
              </w:rPr>
              <w:t>1 307,8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26C5" w:rsidRPr="00FB3EA3" w:rsidRDefault="00053246" w:rsidP="006C75D7">
            <w:pPr>
              <w:spacing w:before="120" w:after="120" w:line="200" w:lineRule="exact"/>
              <w:ind w:right="361"/>
              <w:jc w:val="right"/>
              <w:rPr>
                <w:sz w:val="22"/>
              </w:rPr>
            </w:pPr>
            <w:r>
              <w:rPr>
                <w:sz w:val="22"/>
              </w:rPr>
              <w:t>95,3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226C5" w:rsidRPr="00FB3EA3" w:rsidRDefault="00053246" w:rsidP="006C75D7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87,1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26C5" w:rsidRPr="00FB3EA3" w:rsidRDefault="00053246" w:rsidP="006C75D7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112,2</w:t>
            </w:r>
          </w:p>
        </w:tc>
        <w:tc>
          <w:tcPr>
            <w:tcW w:w="8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26C5" w:rsidRPr="00FB3EA3" w:rsidRDefault="00053246" w:rsidP="006C75D7">
            <w:pPr>
              <w:spacing w:before="120" w:after="120" w:line="200" w:lineRule="exact"/>
              <w:ind w:right="372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</w:tr>
    </w:tbl>
    <w:p w:rsidR="00E35488" w:rsidRDefault="00E35488" w:rsidP="00E35488">
      <w:pPr>
        <w:pStyle w:val="a3"/>
        <w:tabs>
          <w:tab w:val="left" w:pos="708"/>
        </w:tabs>
        <w:spacing w:before="480" w:after="8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8.4. Структура ресурсов потребительских товаров</w:t>
      </w:r>
    </w:p>
    <w:p w:rsidR="00E35488" w:rsidRDefault="00E35488" w:rsidP="006456D2">
      <w:pPr>
        <w:pStyle w:val="a3"/>
        <w:tabs>
          <w:tab w:val="left" w:pos="708"/>
        </w:tabs>
        <w:spacing w:line="32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 w:rsidR="008C3085">
        <w:rPr>
          <w:rFonts w:ascii="Arial" w:hAnsi="Arial" w:cs="Arial"/>
          <w:b/>
          <w:sz w:val="22"/>
          <w:szCs w:val="26"/>
        </w:rPr>
        <w:t>январе-июле</w:t>
      </w:r>
      <w:r>
        <w:rPr>
          <w:rFonts w:ascii="Arial" w:hAnsi="Arial" w:cs="Arial"/>
          <w:b/>
          <w:sz w:val="22"/>
          <w:szCs w:val="26"/>
        </w:rPr>
        <w:t xml:space="preserve"> 2018 г.</w:t>
      </w:r>
    </w:p>
    <w:p w:rsidR="00E35488" w:rsidRDefault="00E35488" w:rsidP="00E35488">
      <w:pPr>
        <w:spacing w:before="120" w:after="24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E35488" w:rsidRDefault="004E6171" w:rsidP="00E35488">
      <w:pPr>
        <w:jc w:val="both"/>
        <w:rPr>
          <w:i/>
          <w:iCs/>
          <w:sz w:val="6"/>
          <w:szCs w:val="6"/>
        </w:rPr>
      </w:pPr>
      <w:r w:rsidRPr="004E6171">
        <w:pict>
          <v:shape id="_x0000_s2428" type="#_x0000_t202" style="position:absolute;left:0;text-align:left;margin-left:288.45pt;margin-top:113pt;width:51.3pt;height:16.85pt;z-index:251851776" filled="f" stroked="f">
            <v:textbox style="mso-next-textbox:#_x0000_s2428">
              <w:txbxContent>
                <w:p w:rsidR="00854DDB" w:rsidRDefault="00854DDB" w:rsidP="00E35488">
                  <w:pPr>
                    <w:rPr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Пиво</w:t>
                  </w:r>
                </w:p>
              </w:txbxContent>
            </v:textbox>
          </v:shape>
        </w:pict>
      </w:r>
      <w:r w:rsidRPr="004E6171">
        <w:pict>
          <v:shape id="_x0000_s2427" type="#_x0000_t202" style="position:absolute;left:0;text-align:left;margin-left:288.45pt;margin-top:94.85pt;width:65pt;height:18.15pt;z-index:251850752" filled="f" stroked="f">
            <v:textbox style="mso-next-textbox:#_x0000_s2427">
              <w:txbxContent>
                <w:p w:rsidR="00854DDB" w:rsidRDefault="00854DDB" w:rsidP="00E3548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Говядина</w:t>
                  </w:r>
                </w:p>
                <w:p w:rsidR="00854DDB" w:rsidRDefault="00854DDB" w:rsidP="00E35488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  <w:r w:rsidRPr="004E6171">
        <w:pict>
          <v:shape id="_x0000_s2431" type="#_x0000_t202" style="position:absolute;left:0;text-align:left;margin-left:220pt;margin-top:156.25pt;width:106.1pt;height:17pt;z-index:251854848" filled="f" stroked="f">
            <v:textbox style="mso-next-textbox:#_x0000_s2431">
              <w:txbxContent>
                <w:p w:rsidR="00854DDB" w:rsidRDefault="00854DDB" w:rsidP="00E3548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Вина виноградные</w:t>
                  </w:r>
                </w:p>
              </w:txbxContent>
            </v:textbox>
          </v:shape>
        </w:pict>
      </w:r>
      <w:r w:rsidRPr="004E6171">
        <w:pict>
          <v:shape id="_x0000_s2429" type="#_x0000_t202" style="position:absolute;left:0;text-align:left;margin-left:220pt;margin-top:173.25pt;width:149.1pt;height:17.6pt;z-index:251852800" filled="f" stroked="f">
            <v:textbox style="mso-next-textbox:#_x0000_s2429">
              <w:txbxContent>
                <w:p w:rsidR="00854DDB" w:rsidRDefault="00854DDB" w:rsidP="00E35488">
                  <w:pPr>
                    <w:rPr>
                      <w:rFonts w:ascii="Arial" w:hAnsi="Arial" w:cs="Arial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Соки фруктовые и овощные</w:t>
                  </w:r>
                </w:p>
              </w:txbxContent>
            </v:textbox>
          </v:shape>
        </w:pict>
      </w:r>
      <w:r w:rsidRPr="004E6171">
        <w:pict>
          <v:shape id="_x0000_s2426" type="#_x0000_t202" style="position:absolute;left:0;text-align:left;margin-left:200.3pt;margin-top:190.85pt;width:222pt;height:27.35pt;z-index:251849728" filled="f" stroked="f">
            <v:textbox style="mso-next-textbox:#_x0000_s2426">
              <w:txbxContent>
                <w:p w:rsidR="00854DDB" w:rsidRDefault="00854DDB" w:rsidP="00E3548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 xml:space="preserve">Маргарин, смеси из животных или растительных </w:t>
                  </w:r>
                </w:p>
                <w:p w:rsidR="00854DDB" w:rsidRDefault="00854DDB" w:rsidP="00E3548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жиров и масел</w:t>
                  </w:r>
                </w:p>
              </w:txbxContent>
            </v:textbox>
          </v:shape>
        </w:pict>
      </w:r>
      <w:r w:rsidRPr="004E6171">
        <w:pict>
          <v:shape id="_x0000_s2425" type="#_x0000_t202" style="position:absolute;left:0;text-align:left;margin-left:293.3pt;margin-top:77.95pt;width:129pt;height:16.9pt;z-index:251848704" filled="f" stroked="f">
            <v:textbox style="mso-next-textbox:#_x0000_s2425">
              <w:txbxContent>
                <w:p w:rsidR="00854DDB" w:rsidRDefault="00854DDB" w:rsidP="00E3548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Безалкогольные напитки</w:t>
                  </w:r>
                </w:p>
              </w:txbxContent>
            </v:textbox>
          </v:shape>
        </w:pict>
      </w:r>
      <w:r w:rsidRPr="004E6171">
        <w:pict>
          <v:shape id="_x0000_s2430" type="#_x0000_t202" style="position:absolute;left:0;text-align:left;margin-left:255.45pt;margin-top:132.7pt;width:148.9pt;height:19.55pt;z-index:251853824" filled="f" stroked="f">
            <v:textbox style="mso-next-textbox:#_x0000_s2430">
              <w:txbxContent>
                <w:p w:rsidR="00854DDB" w:rsidRDefault="00854DDB" w:rsidP="00E3548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Макаронные изделия</w:t>
                  </w:r>
                </w:p>
              </w:txbxContent>
            </v:textbox>
          </v:shape>
        </w:pict>
      </w:r>
      <w:r w:rsidRPr="004E6171">
        <w:pict>
          <v:shape id="_x0000_s2423" type="#_x0000_t202" style="position:absolute;left:0;text-align:left;margin-left:297.45pt;margin-top:56.2pt;width:120.1pt;height:21.75pt;z-index:251846656" filled="f" stroked="f">
            <v:textbox style="mso-next-textbox:#_x0000_s2423">
              <w:txbxContent>
                <w:p w:rsidR="00854DDB" w:rsidRDefault="00854DDB" w:rsidP="00E35488">
                  <w:pPr>
                    <w:rPr>
                      <w:rFonts w:ascii="поле 28" w:hAnsi="поле 28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Воды минеральные</w:t>
                  </w:r>
                </w:p>
              </w:txbxContent>
            </v:textbox>
          </v:shape>
        </w:pict>
      </w:r>
      <w:r w:rsidRPr="004E6171">
        <w:pict>
          <v:shape id="_x0000_s2422" type="#_x0000_t202" style="position:absolute;left:0;text-align:left;margin-left:311.35pt;margin-top:21.95pt;width:106.2pt;height:11.9pt;z-index:251845632" filled="f" stroked="f">
            <v:textbox style="mso-next-textbox:#_x0000_s2422" inset=",0,,0">
              <w:txbxContent>
                <w:p w:rsidR="00854DDB" w:rsidRDefault="00854DDB" w:rsidP="00E35488">
                  <w:pPr>
                    <w:rPr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Свинина</w:t>
                  </w:r>
                </w:p>
              </w:txbxContent>
            </v:textbox>
          </v:shape>
        </w:pict>
      </w:r>
      <w:r w:rsidRPr="004E6171">
        <w:pict>
          <v:shape id="_x0000_s2424" type="#_x0000_t202" style="position:absolute;left:0;text-align:left;margin-left:302.65pt;margin-top:33.85pt;width:151.25pt;height:27.9pt;z-index:251847680" filled="f" stroked="f">
            <v:textbox style="mso-next-textbox:#_x0000_s2424">
              <w:txbxContent>
                <w:p w:rsidR="00854DDB" w:rsidRDefault="00854DDB" w:rsidP="00E3548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 xml:space="preserve">Хлеб и мучные кондитерские 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br/>
                    <w:t>изделия</w:t>
                  </w:r>
                </w:p>
              </w:txbxContent>
            </v:textbox>
          </v:shape>
        </w:pict>
      </w:r>
      <w:r w:rsidR="00E35488">
        <w:rPr>
          <w:i/>
          <w:noProof/>
        </w:rPr>
        <w:drawing>
          <wp:inline distT="0" distB="0" distL="0" distR="0">
            <wp:extent cx="5761990" cy="3066415"/>
            <wp:effectExtent l="19050" t="0" r="0" b="0"/>
            <wp:docPr id="10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35488" w:rsidRDefault="00E35488" w:rsidP="006456D2">
      <w:pPr>
        <w:pStyle w:val="a3"/>
        <w:tabs>
          <w:tab w:val="left" w:pos="708"/>
        </w:tabs>
        <w:spacing w:before="480" w:line="32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непродовольственных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 w:rsidR="008C3085">
        <w:rPr>
          <w:rFonts w:ascii="Arial" w:hAnsi="Arial" w:cs="Arial"/>
          <w:b/>
          <w:sz w:val="22"/>
          <w:szCs w:val="26"/>
        </w:rPr>
        <w:t>январе-июле</w:t>
      </w:r>
      <w:r>
        <w:rPr>
          <w:rFonts w:ascii="Arial" w:hAnsi="Arial" w:cs="Arial"/>
          <w:b/>
          <w:sz w:val="22"/>
          <w:szCs w:val="26"/>
        </w:rPr>
        <w:t xml:space="preserve"> 2018 г.</w:t>
      </w:r>
    </w:p>
    <w:p w:rsidR="00E35488" w:rsidRDefault="00E35488" w:rsidP="00E35488">
      <w:pPr>
        <w:spacing w:before="4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E35488" w:rsidRDefault="00E35488" w:rsidP="00E35488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>
        <w:rPr>
          <w:noProof/>
        </w:rPr>
        <w:drawing>
          <wp:inline distT="0" distB="0" distL="0" distR="0">
            <wp:extent cx="5761990" cy="3271520"/>
            <wp:effectExtent l="19050" t="0" r="0" b="0"/>
            <wp:docPr id="9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sectPr w:rsidR="00E35488" w:rsidSect="006C75D7">
      <w:headerReference w:type="default" r:id="rId14"/>
      <w:footerReference w:type="even" r:id="rId15"/>
      <w:footerReference w:type="default" r:id="rId16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DDB" w:rsidRDefault="00854DDB">
      <w:r>
        <w:separator/>
      </w:r>
    </w:p>
  </w:endnote>
  <w:endnote w:type="continuationSeparator" w:id="1">
    <w:p w:rsidR="00854DDB" w:rsidRDefault="00854D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поле 28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DDB" w:rsidRDefault="004E6171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854DD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54DDB" w:rsidRDefault="00854DDB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DDB" w:rsidRDefault="004E6171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854DD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C217E">
      <w:rPr>
        <w:rStyle w:val="a6"/>
        <w:noProof/>
      </w:rPr>
      <w:t>4</w:t>
    </w:r>
    <w:r>
      <w:rPr>
        <w:rStyle w:val="a6"/>
      </w:rPr>
      <w:fldChar w:fldCharType="end"/>
    </w:r>
  </w:p>
  <w:p w:rsidR="00854DDB" w:rsidRDefault="00854DDB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DDB" w:rsidRDefault="00854DDB">
      <w:r>
        <w:separator/>
      </w:r>
    </w:p>
  </w:footnote>
  <w:footnote w:type="continuationSeparator" w:id="1">
    <w:p w:rsidR="00854DDB" w:rsidRDefault="00854D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DDB" w:rsidRDefault="00854DDB" w:rsidP="00BB19F7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ПОТРЕБИТЕЛЬСКИЙ РЫНОК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mailMerge>
    <w:mainDocumentType w:val="formLetters"/>
    <w:dataType w:val="textFile"/>
    <w:activeRecord w:val="-1"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2D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F3B"/>
    <w:rsid w:val="00005FB1"/>
    <w:rsid w:val="00006398"/>
    <w:rsid w:val="000064EC"/>
    <w:rsid w:val="00006ADC"/>
    <w:rsid w:val="00006E99"/>
    <w:rsid w:val="00007BF5"/>
    <w:rsid w:val="00010926"/>
    <w:rsid w:val="00011670"/>
    <w:rsid w:val="00011A56"/>
    <w:rsid w:val="00011BAF"/>
    <w:rsid w:val="00012F31"/>
    <w:rsid w:val="0001418E"/>
    <w:rsid w:val="00014934"/>
    <w:rsid w:val="000158A7"/>
    <w:rsid w:val="00015E85"/>
    <w:rsid w:val="000161AA"/>
    <w:rsid w:val="00016218"/>
    <w:rsid w:val="000176A5"/>
    <w:rsid w:val="00017B9D"/>
    <w:rsid w:val="00017DED"/>
    <w:rsid w:val="00017E4D"/>
    <w:rsid w:val="00017E97"/>
    <w:rsid w:val="00017F6F"/>
    <w:rsid w:val="0002085B"/>
    <w:rsid w:val="00020D36"/>
    <w:rsid w:val="000227CD"/>
    <w:rsid w:val="000230AF"/>
    <w:rsid w:val="000233D7"/>
    <w:rsid w:val="00023D03"/>
    <w:rsid w:val="00023E89"/>
    <w:rsid w:val="00023FA5"/>
    <w:rsid w:val="000247E0"/>
    <w:rsid w:val="0002535B"/>
    <w:rsid w:val="00025407"/>
    <w:rsid w:val="0002794D"/>
    <w:rsid w:val="00030573"/>
    <w:rsid w:val="000305B7"/>
    <w:rsid w:val="00030A7C"/>
    <w:rsid w:val="00031538"/>
    <w:rsid w:val="000315D0"/>
    <w:rsid w:val="00031752"/>
    <w:rsid w:val="000318B3"/>
    <w:rsid w:val="0003206C"/>
    <w:rsid w:val="00032591"/>
    <w:rsid w:val="0003297A"/>
    <w:rsid w:val="00032ED5"/>
    <w:rsid w:val="00033070"/>
    <w:rsid w:val="000340AF"/>
    <w:rsid w:val="00034B6F"/>
    <w:rsid w:val="00034D66"/>
    <w:rsid w:val="00034EC7"/>
    <w:rsid w:val="00035BE7"/>
    <w:rsid w:val="0003621D"/>
    <w:rsid w:val="00036335"/>
    <w:rsid w:val="000367D3"/>
    <w:rsid w:val="000375F3"/>
    <w:rsid w:val="00037DC4"/>
    <w:rsid w:val="000401A5"/>
    <w:rsid w:val="00040975"/>
    <w:rsid w:val="00040D05"/>
    <w:rsid w:val="000413B0"/>
    <w:rsid w:val="0004182F"/>
    <w:rsid w:val="00041D6C"/>
    <w:rsid w:val="00041DA6"/>
    <w:rsid w:val="00041F1C"/>
    <w:rsid w:val="000427F5"/>
    <w:rsid w:val="000446BC"/>
    <w:rsid w:val="0004584B"/>
    <w:rsid w:val="00047194"/>
    <w:rsid w:val="00047340"/>
    <w:rsid w:val="00047C94"/>
    <w:rsid w:val="000518BA"/>
    <w:rsid w:val="0005195F"/>
    <w:rsid w:val="0005267B"/>
    <w:rsid w:val="00052D7E"/>
    <w:rsid w:val="00052D88"/>
    <w:rsid w:val="00052F56"/>
    <w:rsid w:val="00053246"/>
    <w:rsid w:val="00053564"/>
    <w:rsid w:val="000536DD"/>
    <w:rsid w:val="00053723"/>
    <w:rsid w:val="0005425A"/>
    <w:rsid w:val="0005445B"/>
    <w:rsid w:val="000547E7"/>
    <w:rsid w:val="00054924"/>
    <w:rsid w:val="0005574C"/>
    <w:rsid w:val="00055C3B"/>
    <w:rsid w:val="00055CEB"/>
    <w:rsid w:val="00056C2E"/>
    <w:rsid w:val="00056D93"/>
    <w:rsid w:val="00057625"/>
    <w:rsid w:val="00060226"/>
    <w:rsid w:val="000602B0"/>
    <w:rsid w:val="000602E3"/>
    <w:rsid w:val="00060516"/>
    <w:rsid w:val="00060743"/>
    <w:rsid w:val="00061990"/>
    <w:rsid w:val="000625EB"/>
    <w:rsid w:val="0006284D"/>
    <w:rsid w:val="00062AE1"/>
    <w:rsid w:val="00063601"/>
    <w:rsid w:val="000644B2"/>
    <w:rsid w:val="000645CF"/>
    <w:rsid w:val="0006476F"/>
    <w:rsid w:val="00064AD6"/>
    <w:rsid w:val="00065159"/>
    <w:rsid w:val="00065316"/>
    <w:rsid w:val="00065DD1"/>
    <w:rsid w:val="00066424"/>
    <w:rsid w:val="000666E3"/>
    <w:rsid w:val="000667C0"/>
    <w:rsid w:val="00066CF7"/>
    <w:rsid w:val="000678A7"/>
    <w:rsid w:val="0007030A"/>
    <w:rsid w:val="00070CEF"/>
    <w:rsid w:val="000730A4"/>
    <w:rsid w:val="0007359E"/>
    <w:rsid w:val="00073C10"/>
    <w:rsid w:val="0007436D"/>
    <w:rsid w:val="00074480"/>
    <w:rsid w:val="00074605"/>
    <w:rsid w:val="0007470E"/>
    <w:rsid w:val="000749F8"/>
    <w:rsid w:val="00074AF0"/>
    <w:rsid w:val="00076AD3"/>
    <w:rsid w:val="00077C74"/>
    <w:rsid w:val="00077EB4"/>
    <w:rsid w:val="00077FBB"/>
    <w:rsid w:val="000801BB"/>
    <w:rsid w:val="00080B6B"/>
    <w:rsid w:val="00080DCD"/>
    <w:rsid w:val="0008186F"/>
    <w:rsid w:val="00081DDC"/>
    <w:rsid w:val="00081F75"/>
    <w:rsid w:val="000821F7"/>
    <w:rsid w:val="0008222E"/>
    <w:rsid w:val="00082A56"/>
    <w:rsid w:val="00082D47"/>
    <w:rsid w:val="00083F2B"/>
    <w:rsid w:val="00083F50"/>
    <w:rsid w:val="00084513"/>
    <w:rsid w:val="00085226"/>
    <w:rsid w:val="000853F0"/>
    <w:rsid w:val="0008545C"/>
    <w:rsid w:val="00085957"/>
    <w:rsid w:val="00085CFF"/>
    <w:rsid w:val="00085F88"/>
    <w:rsid w:val="000860ED"/>
    <w:rsid w:val="00086693"/>
    <w:rsid w:val="00087213"/>
    <w:rsid w:val="00090215"/>
    <w:rsid w:val="00090AC4"/>
    <w:rsid w:val="000923BE"/>
    <w:rsid w:val="000928DA"/>
    <w:rsid w:val="00092E34"/>
    <w:rsid w:val="00093193"/>
    <w:rsid w:val="000932F9"/>
    <w:rsid w:val="00093EA4"/>
    <w:rsid w:val="00095730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CF2"/>
    <w:rsid w:val="000A0DE7"/>
    <w:rsid w:val="000A103E"/>
    <w:rsid w:val="000A10D5"/>
    <w:rsid w:val="000A1151"/>
    <w:rsid w:val="000A1E49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DD"/>
    <w:rsid w:val="000A56E9"/>
    <w:rsid w:val="000A5CAA"/>
    <w:rsid w:val="000A687F"/>
    <w:rsid w:val="000A764A"/>
    <w:rsid w:val="000A7A0F"/>
    <w:rsid w:val="000A7D61"/>
    <w:rsid w:val="000B0695"/>
    <w:rsid w:val="000B0EC0"/>
    <w:rsid w:val="000B10A4"/>
    <w:rsid w:val="000B1497"/>
    <w:rsid w:val="000B177B"/>
    <w:rsid w:val="000B1A6B"/>
    <w:rsid w:val="000B1CA0"/>
    <w:rsid w:val="000B1FBD"/>
    <w:rsid w:val="000B25DF"/>
    <w:rsid w:val="000B2808"/>
    <w:rsid w:val="000B366D"/>
    <w:rsid w:val="000B3682"/>
    <w:rsid w:val="000B36C6"/>
    <w:rsid w:val="000B46D7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B7BF3"/>
    <w:rsid w:val="000C0066"/>
    <w:rsid w:val="000C0444"/>
    <w:rsid w:val="000C0726"/>
    <w:rsid w:val="000C0A72"/>
    <w:rsid w:val="000C0C07"/>
    <w:rsid w:val="000C10AE"/>
    <w:rsid w:val="000C127E"/>
    <w:rsid w:val="000C15D9"/>
    <w:rsid w:val="000C1D06"/>
    <w:rsid w:val="000C1E15"/>
    <w:rsid w:val="000C1ED8"/>
    <w:rsid w:val="000C1FFB"/>
    <w:rsid w:val="000C20CC"/>
    <w:rsid w:val="000C35C8"/>
    <w:rsid w:val="000C3DAA"/>
    <w:rsid w:val="000C3EA4"/>
    <w:rsid w:val="000C5293"/>
    <w:rsid w:val="000C5323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58E"/>
    <w:rsid w:val="000D1612"/>
    <w:rsid w:val="000D29BD"/>
    <w:rsid w:val="000D380C"/>
    <w:rsid w:val="000D398A"/>
    <w:rsid w:val="000D39C4"/>
    <w:rsid w:val="000D3F47"/>
    <w:rsid w:val="000D4104"/>
    <w:rsid w:val="000D4433"/>
    <w:rsid w:val="000D4B3B"/>
    <w:rsid w:val="000D4C5A"/>
    <w:rsid w:val="000D4D3B"/>
    <w:rsid w:val="000D5055"/>
    <w:rsid w:val="000D5152"/>
    <w:rsid w:val="000D574B"/>
    <w:rsid w:val="000D6623"/>
    <w:rsid w:val="000D78D7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F1E"/>
    <w:rsid w:val="000E6FF1"/>
    <w:rsid w:val="000E719E"/>
    <w:rsid w:val="000E7A79"/>
    <w:rsid w:val="000F01A4"/>
    <w:rsid w:val="000F0211"/>
    <w:rsid w:val="000F04DA"/>
    <w:rsid w:val="000F057B"/>
    <w:rsid w:val="000F0CF2"/>
    <w:rsid w:val="000F135D"/>
    <w:rsid w:val="000F13EE"/>
    <w:rsid w:val="000F1809"/>
    <w:rsid w:val="000F1C41"/>
    <w:rsid w:val="000F1D19"/>
    <w:rsid w:val="000F1FD6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FF2"/>
    <w:rsid w:val="000F46DB"/>
    <w:rsid w:val="000F4B5C"/>
    <w:rsid w:val="000F4D65"/>
    <w:rsid w:val="000F54FE"/>
    <w:rsid w:val="000F5E24"/>
    <w:rsid w:val="000F612A"/>
    <w:rsid w:val="000F69CF"/>
    <w:rsid w:val="000F78DE"/>
    <w:rsid w:val="000F7BAB"/>
    <w:rsid w:val="000F7F0C"/>
    <w:rsid w:val="00100CA1"/>
    <w:rsid w:val="00101338"/>
    <w:rsid w:val="001018DE"/>
    <w:rsid w:val="00103646"/>
    <w:rsid w:val="00104C7B"/>
    <w:rsid w:val="00105558"/>
    <w:rsid w:val="001055EA"/>
    <w:rsid w:val="001056DF"/>
    <w:rsid w:val="00105E68"/>
    <w:rsid w:val="00106415"/>
    <w:rsid w:val="00107027"/>
    <w:rsid w:val="00107432"/>
    <w:rsid w:val="001074AF"/>
    <w:rsid w:val="001076E7"/>
    <w:rsid w:val="00110054"/>
    <w:rsid w:val="001103EF"/>
    <w:rsid w:val="0011072E"/>
    <w:rsid w:val="001110DC"/>
    <w:rsid w:val="001124CB"/>
    <w:rsid w:val="00112CE8"/>
    <w:rsid w:val="00112FB1"/>
    <w:rsid w:val="001164DF"/>
    <w:rsid w:val="00116D79"/>
    <w:rsid w:val="00117403"/>
    <w:rsid w:val="00120014"/>
    <w:rsid w:val="00120022"/>
    <w:rsid w:val="00120D4C"/>
    <w:rsid w:val="00120F21"/>
    <w:rsid w:val="0012182B"/>
    <w:rsid w:val="00121DA5"/>
    <w:rsid w:val="00122086"/>
    <w:rsid w:val="00122370"/>
    <w:rsid w:val="00122461"/>
    <w:rsid w:val="001231BD"/>
    <w:rsid w:val="00123961"/>
    <w:rsid w:val="00123E31"/>
    <w:rsid w:val="00124453"/>
    <w:rsid w:val="00125818"/>
    <w:rsid w:val="0012614E"/>
    <w:rsid w:val="0012675A"/>
    <w:rsid w:val="00126906"/>
    <w:rsid w:val="00126D96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4064"/>
    <w:rsid w:val="00134974"/>
    <w:rsid w:val="00134E0D"/>
    <w:rsid w:val="00135375"/>
    <w:rsid w:val="001354F2"/>
    <w:rsid w:val="00135C9B"/>
    <w:rsid w:val="00135EA4"/>
    <w:rsid w:val="00136065"/>
    <w:rsid w:val="00136836"/>
    <w:rsid w:val="00136C07"/>
    <w:rsid w:val="00136E36"/>
    <w:rsid w:val="00137A82"/>
    <w:rsid w:val="00140C0B"/>
    <w:rsid w:val="001412F7"/>
    <w:rsid w:val="00141BB4"/>
    <w:rsid w:val="00141DC3"/>
    <w:rsid w:val="00141E84"/>
    <w:rsid w:val="00142E89"/>
    <w:rsid w:val="0014407D"/>
    <w:rsid w:val="001443C5"/>
    <w:rsid w:val="001448DF"/>
    <w:rsid w:val="00144C3B"/>
    <w:rsid w:val="00144C89"/>
    <w:rsid w:val="00145100"/>
    <w:rsid w:val="001457A0"/>
    <w:rsid w:val="00145CF9"/>
    <w:rsid w:val="0014680C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402"/>
    <w:rsid w:val="0015171E"/>
    <w:rsid w:val="001518AF"/>
    <w:rsid w:val="001521D5"/>
    <w:rsid w:val="00152410"/>
    <w:rsid w:val="00152FDC"/>
    <w:rsid w:val="00153018"/>
    <w:rsid w:val="0015332F"/>
    <w:rsid w:val="00153662"/>
    <w:rsid w:val="00153E9F"/>
    <w:rsid w:val="00154157"/>
    <w:rsid w:val="00154302"/>
    <w:rsid w:val="00154B3D"/>
    <w:rsid w:val="00154BAF"/>
    <w:rsid w:val="00154DFA"/>
    <w:rsid w:val="00155679"/>
    <w:rsid w:val="00155E7F"/>
    <w:rsid w:val="001566A4"/>
    <w:rsid w:val="00156712"/>
    <w:rsid w:val="00156B10"/>
    <w:rsid w:val="00156D81"/>
    <w:rsid w:val="00157A04"/>
    <w:rsid w:val="00160680"/>
    <w:rsid w:val="00161D8B"/>
    <w:rsid w:val="00161FAE"/>
    <w:rsid w:val="001621E3"/>
    <w:rsid w:val="0016240C"/>
    <w:rsid w:val="00162A03"/>
    <w:rsid w:val="00163544"/>
    <w:rsid w:val="00164671"/>
    <w:rsid w:val="00164673"/>
    <w:rsid w:val="00164A68"/>
    <w:rsid w:val="00164C8D"/>
    <w:rsid w:val="00165E75"/>
    <w:rsid w:val="001663F0"/>
    <w:rsid w:val="00166596"/>
    <w:rsid w:val="001671B2"/>
    <w:rsid w:val="00170369"/>
    <w:rsid w:val="00170391"/>
    <w:rsid w:val="00171E47"/>
    <w:rsid w:val="00172666"/>
    <w:rsid w:val="00175EA8"/>
    <w:rsid w:val="001765EC"/>
    <w:rsid w:val="00176B29"/>
    <w:rsid w:val="00176FD0"/>
    <w:rsid w:val="00177252"/>
    <w:rsid w:val="00177652"/>
    <w:rsid w:val="00177852"/>
    <w:rsid w:val="00177B48"/>
    <w:rsid w:val="00180216"/>
    <w:rsid w:val="001807EC"/>
    <w:rsid w:val="00180B32"/>
    <w:rsid w:val="0018108D"/>
    <w:rsid w:val="001811E0"/>
    <w:rsid w:val="00181889"/>
    <w:rsid w:val="001823FD"/>
    <w:rsid w:val="00182621"/>
    <w:rsid w:val="00182D10"/>
    <w:rsid w:val="00185B44"/>
    <w:rsid w:val="00185F1A"/>
    <w:rsid w:val="00185F37"/>
    <w:rsid w:val="001867C0"/>
    <w:rsid w:val="001869DE"/>
    <w:rsid w:val="00186E50"/>
    <w:rsid w:val="001878C2"/>
    <w:rsid w:val="0019004E"/>
    <w:rsid w:val="0019045F"/>
    <w:rsid w:val="00190D1A"/>
    <w:rsid w:val="00190E0B"/>
    <w:rsid w:val="00191944"/>
    <w:rsid w:val="00191FB7"/>
    <w:rsid w:val="001928C2"/>
    <w:rsid w:val="001929D5"/>
    <w:rsid w:val="00192AF2"/>
    <w:rsid w:val="00192E40"/>
    <w:rsid w:val="00194DEB"/>
    <w:rsid w:val="00194E14"/>
    <w:rsid w:val="001953D7"/>
    <w:rsid w:val="00197F52"/>
    <w:rsid w:val="001A066B"/>
    <w:rsid w:val="001A1146"/>
    <w:rsid w:val="001A12F5"/>
    <w:rsid w:val="001A1AB7"/>
    <w:rsid w:val="001A34AA"/>
    <w:rsid w:val="001A3988"/>
    <w:rsid w:val="001A3D06"/>
    <w:rsid w:val="001A4681"/>
    <w:rsid w:val="001A525A"/>
    <w:rsid w:val="001A53C0"/>
    <w:rsid w:val="001A54C3"/>
    <w:rsid w:val="001A62AA"/>
    <w:rsid w:val="001A6314"/>
    <w:rsid w:val="001A6757"/>
    <w:rsid w:val="001A6EB2"/>
    <w:rsid w:val="001A7262"/>
    <w:rsid w:val="001A758A"/>
    <w:rsid w:val="001A7DE8"/>
    <w:rsid w:val="001A7E26"/>
    <w:rsid w:val="001B035F"/>
    <w:rsid w:val="001B09B9"/>
    <w:rsid w:val="001B0A5B"/>
    <w:rsid w:val="001B0DBD"/>
    <w:rsid w:val="001B169C"/>
    <w:rsid w:val="001B16DE"/>
    <w:rsid w:val="001B21C4"/>
    <w:rsid w:val="001B2394"/>
    <w:rsid w:val="001B23BC"/>
    <w:rsid w:val="001B3854"/>
    <w:rsid w:val="001B3E4D"/>
    <w:rsid w:val="001B40DF"/>
    <w:rsid w:val="001B411E"/>
    <w:rsid w:val="001B484B"/>
    <w:rsid w:val="001B621B"/>
    <w:rsid w:val="001B6309"/>
    <w:rsid w:val="001B661B"/>
    <w:rsid w:val="001B6FE5"/>
    <w:rsid w:val="001C044D"/>
    <w:rsid w:val="001C0D1A"/>
    <w:rsid w:val="001C1100"/>
    <w:rsid w:val="001C169F"/>
    <w:rsid w:val="001C17A1"/>
    <w:rsid w:val="001C1B80"/>
    <w:rsid w:val="001C1BA1"/>
    <w:rsid w:val="001C1CDE"/>
    <w:rsid w:val="001C206B"/>
    <w:rsid w:val="001C2491"/>
    <w:rsid w:val="001C2856"/>
    <w:rsid w:val="001C29DA"/>
    <w:rsid w:val="001C3990"/>
    <w:rsid w:val="001C3D73"/>
    <w:rsid w:val="001C481C"/>
    <w:rsid w:val="001C4CBF"/>
    <w:rsid w:val="001C4F3A"/>
    <w:rsid w:val="001C4FCC"/>
    <w:rsid w:val="001C5A3E"/>
    <w:rsid w:val="001C5C80"/>
    <w:rsid w:val="001C5EDD"/>
    <w:rsid w:val="001C60C4"/>
    <w:rsid w:val="001C6477"/>
    <w:rsid w:val="001C6B6F"/>
    <w:rsid w:val="001C73F7"/>
    <w:rsid w:val="001C74B5"/>
    <w:rsid w:val="001C7DCE"/>
    <w:rsid w:val="001D0892"/>
    <w:rsid w:val="001D0BAF"/>
    <w:rsid w:val="001D0FA6"/>
    <w:rsid w:val="001D1164"/>
    <w:rsid w:val="001D16BE"/>
    <w:rsid w:val="001D1E91"/>
    <w:rsid w:val="001D1F79"/>
    <w:rsid w:val="001D2318"/>
    <w:rsid w:val="001D489E"/>
    <w:rsid w:val="001D6AFA"/>
    <w:rsid w:val="001D6EDC"/>
    <w:rsid w:val="001D72A8"/>
    <w:rsid w:val="001D7C7A"/>
    <w:rsid w:val="001E003A"/>
    <w:rsid w:val="001E0704"/>
    <w:rsid w:val="001E0710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387B"/>
    <w:rsid w:val="001F4161"/>
    <w:rsid w:val="001F497C"/>
    <w:rsid w:val="001F4D5D"/>
    <w:rsid w:val="001F7187"/>
    <w:rsid w:val="001F71FA"/>
    <w:rsid w:val="001F77D1"/>
    <w:rsid w:val="00200AE9"/>
    <w:rsid w:val="00201308"/>
    <w:rsid w:val="00201B09"/>
    <w:rsid w:val="00202617"/>
    <w:rsid w:val="00202FC9"/>
    <w:rsid w:val="002034EA"/>
    <w:rsid w:val="00203CB9"/>
    <w:rsid w:val="002045D1"/>
    <w:rsid w:val="00204E93"/>
    <w:rsid w:val="00205DD6"/>
    <w:rsid w:val="00205E05"/>
    <w:rsid w:val="00206674"/>
    <w:rsid w:val="002069AE"/>
    <w:rsid w:val="00207059"/>
    <w:rsid w:val="00207136"/>
    <w:rsid w:val="002074D0"/>
    <w:rsid w:val="00207D55"/>
    <w:rsid w:val="00207D80"/>
    <w:rsid w:val="00207EA6"/>
    <w:rsid w:val="00207F09"/>
    <w:rsid w:val="00210C2A"/>
    <w:rsid w:val="002114E9"/>
    <w:rsid w:val="002118D3"/>
    <w:rsid w:val="00211D0D"/>
    <w:rsid w:val="002120E8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1FB"/>
    <w:rsid w:val="00217D27"/>
    <w:rsid w:val="0022007A"/>
    <w:rsid w:val="002206A6"/>
    <w:rsid w:val="0022089E"/>
    <w:rsid w:val="00220F2D"/>
    <w:rsid w:val="00221B0E"/>
    <w:rsid w:val="00221D5C"/>
    <w:rsid w:val="002222DF"/>
    <w:rsid w:val="00222507"/>
    <w:rsid w:val="00222840"/>
    <w:rsid w:val="00222932"/>
    <w:rsid w:val="00223339"/>
    <w:rsid w:val="00223DD8"/>
    <w:rsid w:val="00223F4D"/>
    <w:rsid w:val="00224142"/>
    <w:rsid w:val="0022523B"/>
    <w:rsid w:val="00225714"/>
    <w:rsid w:val="00225A40"/>
    <w:rsid w:val="00226122"/>
    <w:rsid w:val="00226C12"/>
    <w:rsid w:val="00226E1F"/>
    <w:rsid w:val="00226F05"/>
    <w:rsid w:val="002275B3"/>
    <w:rsid w:val="00227C02"/>
    <w:rsid w:val="00227D5A"/>
    <w:rsid w:val="002302FA"/>
    <w:rsid w:val="00230DFB"/>
    <w:rsid w:val="00230F49"/>
    <w:rsid w:val="002318F1"/>
    <w:rsid w:val="002323B9"/>
    <w:rsid w:val="002324C9"/>
    <w:rsid w:val="00233EB5"/>
    <w:rsid w:val="00234064"/>
    <w:rsid w:val="00234182"/>
    <w:rsid w:val="002359CF"/>
    <w:rsid w:val="00235A1E"/>
    <w:rsid w:val="00235C35"/>
    <w:rsid w:val="00235C7B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3019"/>
    <w:rsid w:val="00243107"/>
    <w:rsid w:val="00243242"/>
    <w:rsid w:val="002434A9"/>
    <w:rsid w:val="00243825"/>
    <w:rsid w:val="00243B62"/>
    <w:rsid w:val="00243E07"/>
    <w:rsid w:val="00244CF0"/>
    <w:rsid w:val="00245363"/>
    <w:rsid w:val="0024572F"/>
    <w:rsid w:val="00245F99"/>
    <w:rsid w:val="00246C60"/>
    <w:rsid w:val="002472FD"/>
    <w:rsid w:val="002478DE"/>
    <w:rsid w:val="00250633"/>
    <w:rsid w:val="00250FD1"/>
    <w:rsid w:val="002511E7"/>
    <w:rsid w:val="002514A2"/>
    <w:rsid w:val="002516CC"/>
    <w:rsid w:val="00251C18"/>
    <w:rsid w:val="00251E7A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554"/>
    <w:rsid w:val="00255ECA"/>
    <w:rsid w:val="00255FB0"/>
    <w:rsid w:val="002561F7"/>
    <w:rsid w:val="002571FC"/>
    <w:rsid w:val="00257B96"/>
    <w:rsid w:val="00260515"/>
    <w:rsid w:val="00260866"/>
    <w:rsid w:val="00260BC6"/>
    <w:rsid w:val="0026113E"/>
    <w:rsid w:val="00261728"/>
    <w:rsid w:val="00261A1C"/>
    <w:rsid w:val="00262396"/>
    <w:rsid w:val="00262B2C"/>
    <w:rsid w:val="002632F5"/>
    <w:rsid w:val="002637C4"/>
    <w:rsid w:val="00263A94"/>
    <w:rsid w:val="00263B53"/>
    <w:rsid w:val="00264964"/>
    <w:rsid w:val="00265EC4"/>
    <w:rsid w:val="00266445"/>
    <w:rsid w:val="002664E5"/>
    <w:rsid w:val="002665D0"/>
    <w:rsid w:val="00266A32"/>
    <w:rsid w:val="0026761D"/>
    <w:rsid w:val="00267839"/>
    <w:rsid w:val="0026785A"/>
    <w:rsid w:val="00270578"/>
    <w:rsid w:val="00270B92"/>
    <w:rsid w:val="0027145E"/>
    <w:rsid w:val="002716B9"/>
    <w:rsid w:val="00271DCB"/>
    <w:rsid w:val="00271DDA"/>
    <w:rsid w:val="00271FB1"/>
    <w:rsid w:val="00272326"/>
    <w:rsid w:val="00272726"/>
    <w:rsid w:val="0027272F"/>
    <w:rsid w:val="00272CA2"/>
    <w:rsid w:val="002736FB"/>
    <w:rsid w:val="00273705"/>
    <w:rsid w:val="00273EFC"/>
    <w:rsid w:val="0027437A"/>
    <w:rsid w:val="00274465"/>
    <w:rsid w:val="00274762"/>
    <w:rsid w:val="002753A6"/>
    <w:rsid w:val="00276160"/>
    <w:rsid w:val="0027717E"/>
    <w:rsid w:val="0027723A"/>
    <w:rsid w:val="00277877"/>
    <w:rsid w:val="00277C09"/>
    <w:rsid w:val="002802AD"/>
    <w:rsid w:val="00280386"/>
    <w:rsid w:val="00280E31"/>
    <w:rsid w:val="002813E0"/>
    <w:rsid w:val="00281E8A"/>
    <w:rsid w:val="0028259A"/>
    <w:rsid w:val="00282722"/>
    <w:rsid w:val="00282D65"/>
    <w:rsid w:val="00282E39"/>
    <w:rsid w:val="00282F54"/>
    <w:rsid w:val="002832E3"/>
    <w:rsid w:val="0028361C"/>
    <w:rsid w:val="00283BDF"/>
    <w:rsid w:val="00286C2C"/>
    <w:rsid w:val="002879F1"/>
    <w:rsid w:val="00287C9F"/>
    <w:rsid w:val="00287F0A"/>
    <w:rsid w:val="0029045B"/>
    <w:rsid w:val="0029080B"/>
    <w:rsid w:val="00291814"/>
    <w:rsid w:val="002927F5"/>
    <w:rsid w:val="002928E1"/>
    <w:rsid w:val="00292B78"/>
    <w:rsid w:val="00292C29"/>
    <w:rsid w:val="00292C47"/>
    <w:rsid w:val="00292D7B"/>
    <w:rsid w:val="00293058"/>
    <w:rsid w:val="00293597"/>
    <w:rsid w:val="002937F5"/>
    <w:rsid w:val="00293B7C"/>
    <w:rsid w:val="00294626"/>
    <w:rsid w:val="00294B0F"/>
    <w:rsid w:val="0029589D"/>
    <w:rsid w:val="002958B0"/>
    <w:rsid w:val="00295C72"/>
    <w:rsid w:val="00295DA1"/>
    <w:rsid w:val="00296626"/>
    <w:rsid w:val="00296BAF"/>
    <w:rsid w:val="00297D15"/>
    <w:rsid w:val="00297E8F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F9F"/>
    <w:rsid w:val="002A57BB"/>
    <w:rsid w:val="002A5CC0"/>
    <w:rsid w:val="002A5ED8"/>
    <w:rsid w:val="002A5F6C"/>
    <w:rsid w:val="002A6587"/>
    <w:rsid w:val="002A6816"/>
    <w:rsid w:val="002A6D1C"/>
    <w:rsid w:val="002A78F0"/>
    <w:rsid w:val="002A7FCC"/>
    <w:rsid w:val="002B09E5"/>
    <w:rsid w:val="002B1069"/>
    <w:rsid w:val="002B19F1"/>
    <w:rsid w:val="002B1A3B"/>
    <w:rsid w:val="002B1AEC"/>
    <w:rsid w:val="002B1C6C"/>
    <w:rsid w:val="002B27B0"/>
    <w:rsid w:val="002B2B55"/>
    <w:rsid w:val="002B372F"/>
    <w:rsid w:val="002B380B"/>
    <w:rsid w:val="002B394B"/>
    <w:rsid w:val="002B39E9"/>
    <w:rsid w:val="002B3B7B"/>
    <w:rsid w:val="002B3F93"/>
    <w:rsid w:val="002B4134"/>
    <w:rsid w:val="002B440A"/>
    <w:rsid w:val="002B4B74"/>
    <w:rsid w:val="002B4E09"/>
    <w:rsid w:val="002B4FFB"/>
    <w:rsid w:val="002B5534"/>
    <w:rsid w:val="002B569D"/>
    <w:rsid w:val="002B5DC9"/>
    <w:rsid w:val="002B63D2"/>
    <w:rsid w:val="002B6F4E"/>
    <w:rsid w:val="002B7021"/>
    <w:rsid w:val="002B714D"/>
    <w:rsid w:val="002C02A9"/>
    <w:rsid w:val="002C033A"/>
    <w:rsid w:val="002C0A14"/>
    <w:rsid w:val="002C0A47"/>
    <w:rsid w:val="002C0AD9"/>
    <w:rsid w:val="002C1215"/>
    <w:rsid w:val="002C1B40"/>
    <w:rsid w:val="002C1D98"/>
    <w:rsid w:val="002C217E"/>
    <w:rsid w:val="002C24F0"/>
    <w:rsid w:val="002C3705"/>
    <w:rsid w:val="002C37C3"/>
    <w:rsid w:val="002C4A9A"/>
    <w:rsid w:val="002C58A8"/>
    <w:rsid w:val="002C5E5E"/>
    <w:rsid w:val="002C6D01"/>
    <w:rsid w:val="002C6D57"/>
    <w:rsid w:val="002C7184"/>
    <w:rsid w:val="002C7215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6B8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6650"/>
    <w:rsid w:val="002D66CF"/>
    <w:rsid w:val="002D795C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40B4"/>
    <w:rsid w:val="002E5021"/>
    <w:rsid w:val="002E5552"/>
    <w:rsid w:val="002E5848"/>
    <w:rsid w:val="002E5D95"/>
    <w:rsid w:val="002E64FF"/>
    <w:rsid w:val="002F01D2"/>
    <w:rsid w:val="002F02A1"/>
    <w:rsid w:val="002F0FB1"/>
    <w:rsid w:val="002F110F"/>
    <w:rsid w:val="002F1C29"/>
    <w:rsid w:val="002F26DD"/>
    <w:rsid w:val="002F2832"/>
    <w:rsid w:val="002F2BE0"/>
    <w:rsid w:val="002F2CA6"/>
    <w:rsid w:val="002F338D"/>
    <w:rsid w:val="002F36E9"/>
    <w:rsid w:val="002F461C"/>
    <w:rsid w:val="002F6119"/>
    <w:rsid w:val="002F633E"/>
    <w:rsid w:val="002F6D38"/>
    <w:rsid w:val="002F6E2C"/>
    <w:rsid w:val="002F71AE"/>
    <w:rsid w:val="002F73E9"/>
    <w:rsid w:val="002F77FC"/>
    <w:rsid w:val="002F787A"/>
    <w:rsid w:val="002F7B8D"/>
    <w:rsid w:val="002F7BD0"/>
    <w:rsid w:val="002F7D96"/>
    <w:rsid w:val="003002C7"/>
    <w:rsid w:val="003004CF"/>
    <w:rsid w:val="00300B00"/>
    <w:rsid w:val="0030241F"/>
    <w:rsid w:val="003026E8"/>
    <w:rsid w:val="00302B9A"/>
    <w:rsid w:val="00302BAF"/>
    <w:rsid w:val="00303A57"/>
    <w:rsid w:val="00303B38"/>
    <w:rsid w:val="00303C52"/>
    <w:rsid w:val="00303FCD"/>
    <w:rsid w:val="003048AE"/>
    <w:rsid w:val="003064DD"/>
    <w:rsid w:val="00306926"/>
    <w:rsid w:val="00307849"/>
    <w:rsid w:val="0031034F"/>
    <w:rsid w:val="0031110C"/>
    <w:rsid w:val="00311C1E"/>
    <w:rsid w:val="003131B0"/>
    <w:rsid w:val="00313703"/>
    <w:rsid w:val="00315090"/>
    <w:rsid w:val="003152A8"/>
    <w:rsid w:val="00315567"/>
    <w:rsid w:val="00315C19"/>
    <w:rsid w:val="0031648C"/>
    <w:rsid w:val="00316C7B"/>
    <w:rsid w:val="003170AB"/>
    <w:rsid w:val="00317308"/>
    <w:rsid w:val="0031785F"/>
    <w:rsid w:val="00317B23"/>
    <w:rsid w:val="00317BCE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5AC"/>
    <w:rsid w:val="0033091A"/>
    <w:rsid w:val="0033190F"/>
    <w:rsid w:val="00331DD7"/>
    <w:rsid w:val="0033203B"/>
    <w:rsid w:val="00332F63"/>
    <w:rsid w:val="00332FE7"/>
    <w:rsid w:val="00333084"/>
    <w:rsid w:val="003335FE"/>
    <w:rsid w:val="00333C93"/>
    <w:rsid w:val="00333CE0"/>
    <w:rsid w:val="00333F94"/>
    <w:rsid w:val="00334585"/>
    <w:rsid w:val="003345C7"/>
    <w:rsid w:val="00334BF2"/>
    <w:rsid w:val="003352E2"/>
    <w:rsid w:val="00335301"/>
    <w:rsid w:val="00335895"/>
    <w:rsid w:val="00335C88"/>
    <w:rsid w:val="003361F7"/>
    <w:rsid w:val="00336C18"/>
    <w:rsid w:val="003379B7"/>
    <w:rsid w:val="00337AEF"/>
    <w:rsid w:val="00337BFD"/>
    <w:rsid w:val="00340866"/>
    <w:rsid w:val="00341192"/>
    <w:rsid w:val="00341196"/>
    <w:rsid w:val="00341774"/>
    <w:rsid w:val="00341D15"/>
    <w:rsid w:val="00341EDB"/>
    <w:rsid w:val="00342347"/>
    <w:rsid w:val="00342A0E"/>
    <w:rsid w:val="00342B1B"/>
    <w:rsid w:val="00342CB7"/>
    <w:rsid w:val="00342E9F"/>
    <w:rsid w:val="003432B7"/>
    <w:rsid w:val="0034359E"/>
    <w:rsid w:val="00343A9D"/>
    <w:rsid w:val="00343B4B"/>
    <w:rsid w:val="00343F63"/>
    <w:rsid w:val="0034506D"/>
    <w:rsid w:val="00345395"/>
    <w:rsid w:val="00345422"/>
    <w:rsid w:val="0034636A"/>
    <w:rsid w:val="0034652F"/>
    <w:rsid w:val="00346693"/>
    <w:rsid w:val="0034713D"/>
    <w:rsid w:val="00347D97"/>
    <w:rsid w:val="003500FA"/>
    <w:rsid w:val="0035092C"/>
    <w:rsid w:val="00350AB8"/>
    <w:rsid w:val="003515B8"/>
    <w:rsid w:val="003519E7"/>
    <w:rsid w:val="00351F72"/>
    <w:rsid w:val="00353755"/>
    <w:rsid w:val="003544EB"/>
    <w:rsid w:val="0035580D"/>
    <w:rsid w:val="0035661B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14CB"/>
    <w:rsid w:val="0036165D"/>
    <w:rsid w:val="003621FE"/>
    <w:rsid w:val="0036245F"/>
    <w:rsid w:val="00362637"/>
    <w:rsid w:val="0036287C"/>
    <w:rsid w:val="00362B7A"/>
    <w:rsid w:val="0036376D"/>
    <w:rsid w:val="00363C89"/>
    <w:rsid w:val="003641F5"/>
    <w:rsid w:val="00364496"/>
    <w:rsid w:val="003646AD"/>
    <w:rsid w:val="003654F3"/>
    <w:rsid w:val="00366733"/>
    <w:rsid w:val="00367A27"/>
    <w:rsid w:val="00367C70"/>
    <w:rsid w:val="00370050"/>
    <w:rsid w:val="0037194F"/>
    <w:rsid w:val="00371F6F"/>
    <w:rsid w:val="00372218"/>
    <w:rsid w:val="00373560"/>
    <w:rsid w:val="00373A76"/>
    <w:rsid w:val="00373BE5"/>
    <w:rsid w:val="00375152"/>
    <w:rsid w:val="00375584"/>
    <w:rsid w:val="003760AD"/>
    <w:rsid w:val="003763C2"/>
    <w:rsid w:val="00376D56"/>
    <w:rsid w:val="003773CB"/>
    <w:rsid w:val="00377D44"/>
    <w:rsid w:val="00380709"/>
    <w:rsid w:val="00380E62"/>
    <w:rsid w:val="00381C56"/>
    <w:rsid w:val="003828B4"/>
    <w:rsid w:val="0038340D"/>
    <w:rsid w:val="00383C5E"/>
    <w:rsid w:val="00383CA1"/>
    <w:rsid w:val="00384CAE"/>
    <w:rsid w:val="003859C4"/>
    <w:rsid w:val="003862B0"/>
    <w:rsid w:val="0038677A"/>
    <w:rsid w:val="003877C1"/>
    <w:rsid w:val="0039073E"/>
    <w:rsid w:val="003916ED"/>
    <w:rsid w:val="00392F7F"/>
    <w:rsid w:val="00394850"/>
    <w:rsid w:val="003948F1"/>
    <w:rsid w:val="00394A14"/>
    <w:rsid w:val="00394B73"/>
    <w:rsid w:val="0039591D"/>
    <w:rsid w:val="00395C45"/>
    <w:rsid w:val="00396485"/>
    <w:rsid w:val="0039695D"/>
    <w:rsid w:val="00396AF8"/>
    <w:rsid w:val="00397CCB"/>
    <w:rsid w:val="00397D02"/>
    <w:rsid w:val="003A07B4"/>
    <w:rsid w:val="003A0940"/>
    <w:rsid w:val="003A0C09"/>
    <w:rsid w:val="003A1325"/>
    <w:rsid w:val="003A1341"/>
    <w:rsid w:val="003A13F9"/>
    <w:rsid w:val="003A15DD"/>
    <w:rsid w:val="003A16F8"/>
    <w:rsid w:val="003A2189"/>
    <w:rsid w:val="003A2799"/>
    <w:rsid w:val="003A3736"/>
    <w:rsid w:val="003A39D6"/>
    <w:rsid w:val="003A4436"/>
    <w:rsid w:val="003A4631"/>
    <w:rsid w:val="003A4EF8"/>
    <w:rsid w:val="003A5162"/>
    <w:rsid w:val="003A5A89"/>
    <w:rsid w:val="003A715C"/>
    <w:rsid w:val="003A7639"/>
    <w:rsid w:val="003B0227"/>
    <w:rsid w:val="003B0D9C"/>
    <w:rsid w:val="003B1CA2"/>
    <w:rsid w:val="003B1E96"/>
    <w:rsid w:val="003B25DB"/>
    <w:rsid w:val="003B2CF3"/>
    <w:rsid w:val="003B3535"/>
    <w:rsid w:val="003B3B78"/>
    <w:rsid w:val="003B3BDA"/>
    <w:rsid w:val="003B3BF3"/>
    <w:rsid w:val="003B472D"/>
    <w:rsid w:val="003B55B5"/>
    <w:rsid w:val="003B58B2"/>
    <w:rsid w:val="003B5CC0"/>
    <w:rsid w:val="003B5D1A"/>
    <w:rsid w:val="003B7D74"/>
    <w:rsid w:val="003B7EE3"/>
    <w:rsid w:val="003C00D4"/>
    <w:rsid w:val="003C02B2"/>
    <w:rsid w:val="003C04D5"/>
    <w:rsid w:val="003C0614"/>
    <w:rsid w:val="003C0704"/>
    <w:rsid w:val="003C0915"/>
    <w:rsid w:val="003C0DE1"/>
    <w:rsid w:val="003C10BC"/>
    <w:rsid w:val="003C1370"/>
    <w:rsid w:val="003C154D"/>
    <w:rsid w:val="003C15D7"/>
    <w:rsid w:val="003C1627"/>
    <w:rsid w:val="003C18B5"/>
    <w:rsid w:val="003C1E10"/>
    <w:rsid w:val="003C1F1F"/>
    <w:rsid w:val="003C2644"/>
    <w:rsid w:val="003C2875"/>
    <w:rsid w:val="003C3112"/>
    <w:rsid w:val="003C323A"/>
    <w:rsid w:val="003C3B54"/>
    <w:rsid w:val="003C413E"/>
    <w:rsid w:val="003C41B7"/>
    <w:rsid w:val="003C452C"/>
    <w:rsid w:val="003C45FA"/>
    <w:rsid w:val="003C4736"/>
    <w:rsid w:val="003C4D4C"/>
    <w:rsid w:val="003C4E12"/>
    <w:rsid w:val="003C5455"/>
    <w:rsid w:val="003C5629"/>
    <w:rsid w:val="003C5961"/>
    <w:rsid w:val="003C5BD5"/>
    <w:rsid w:val="003C617E"/>
    <w:rsid w:val="003C62A0"/>
    <w:rsid w:val="003C725C"/>
    <w:rsid w:val="003D01BF"/>
    <w:rsid w:val="003D136A"/>
    <w:rsid w:val="003D19FE"/>
    <w:rsid w:val="003D1CFE"/>
    <w:rsid w:val="003D212C"/>
    <w:rsid w:val="003D25ED"/>
    <w:rsid w:val="003D26A1"/>
    <w:rsid w:val="003D2CED"/>
    <w:rsid w:val="003D32D2"/>
    <w:rsid w:val="003D4B86"/>
    <w:rsid w:val="003D4D69"/>
    <w:rsid w:val="003D4DA2"/>
    <w:rsid w:val="003D4DEC"/>
    <w:rsid w:val="003D4F20"/>
    <w:rsid w:val="003D4FAF"/>
    <w:rsid w:val="003D58DB"/>
    <w:rsid w:val="003D6A35"/>
    <w:rsid w:val="003D747F"/>
    <w:rsid w:val="003D7804"/>
    <w:rsid w:val="003E07EE"/>
    <w:rsid w:val="003E1CB4"/>
    <w:rsid w:val="003E20AA"/>
    <w:rsid w:val="003E25F7"/>
    <w:rsid w:val="003E2C8A"/>
    <w:rsid w:val="003E3835"/>
    <w:rsid w:val="003E3A57"/>
    <w:rsid w:val="003E645D"/>
    <w:rsid w:val="003E7051"/>
    <w:rsid w:val="003E78DC"/>
    <w:rsid w:val="003F0973"/>
    <w:rsid w:val="003F0A42"/>
    <w:rsid w:val="003F0CE4"/>
    <w:rsid w:val="003F1242"/>
    <w:rsid w:val="003F1CD2"/>
    <w:rsid w:val="003F27BF"/>
    <w:rsid w:val="003F308F"/>
    <w:rsid w:val="003F32E1"/>
    <w:rsid w:val="003F386E"/>
    <w:rsid w:val="003F3FD9"/>
    <w:rsid w:val="003F4624"/>
    <w:rsid w:val="003F4B61"/>
    <w:rsid w:val="003F52DC"/>
    <w:rsid w:val="003F54E6"/>
    <w:rsid w:val="003F5B1B"/>
    <w:rsid w:val="003F62AF"/>
    <w:rsid w:val="003F64F5"/>
    <w:rsid w:val="003F676A"/>
    <w:rsid w:val="003F7490"/>
    <w:rsid w:val="003F77D1"/>
    <w:rsid w:val="003F7B87"/>
    <w:rsid w:val="004001E6"/>
    <w:rsid w:val="004003B5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9D6"/>
    <w:rsid w:val="00403B1A"/>
    <w:rsid w:val="00403B43"/>
    <w:rsid w:val="00403B53"/>
    <w:rsid w:val="00404246"/>
    <w:rsid w:val="0040456E"/>
    <w:rsid w:val="004049A5"/>
    <w:rsid w:val="00407D00"/>
    <w:rsid w:val="00410146"/>
    <w:rsid w:val="004102AC"/>
    <w:rsid w:val="00410604"/>
    <w:rsid w:val="00410E9D"/>
    <w:rsid w:val="00411AF8"/>
    <w:rsid w:val="00411B1F"/>
    <w:rsid w:val="00412946"/>
    <w:rsid w:val="00412BFA"/>
    <w:rsid w:val="00412D21"/>
    <w:rsid w:val="00413140"/>
    <w:rsid w:val="004137E4"/>
    <w:rsid w:val="00413A8A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8"/>
    <w:rsid w:val="0042053A"/>
    <w:rsid w:val="004206B1"/>
    <w:rsid w:val="00421047"/>
    <w:rsid w:val="004211C1"/>
    <w:rsid w:val="004211C4"/>
    <w:rsid w:val="00421AE1"/>
    <w:rsid w:val="00421E0A"/>
    <w:rsid w:val="00422824"/>
    <w:rsid w:val="004228A2"/>
    <w:rsid w:val="0042290B"/>
    <w:rsid w:val="00422C54"/>
    <w:rsid w:val="00424452"/>
    <w:rsid w:val="004252AE"/>
    <w:rsid w:val="00425A1A"/>
    <w:rsid w:val="00425DEC"/>
    <w:rsid w:val="004262C0"/>
    <w:rsid w:val="00427FDE"/>
    <w:rsid w:val="004304A2"/>
    <w:rsid w:val="00430836"/>
    <w:rsid w:val="00430F48"/>
    <w:rsid w:val="00431177"/>
    <w:rsid w:val="00431871"/>
    <w:rsid w:val="00431F64"/>
    <w:rsid w:val="00432638"/>
    <w:rsid w:val="00432A6A"/>
    <w:rsid w:val="0043306C"/>
    <w:rsid w:val="004330D7"/>
    <w:rsid w:val="004339AA"/>
    <w:rsid w:val="00433B82"/>
    <w:rsid w:val="00433C0E"/>
    <w:rsid w:val="00434401"/>
    <w:rsid w:val="00435162"/>
    <w:rsid w:val="00435197"/>
    <w:rsid w:val="0043541E"/>
    <w:rsid w:val="00435439"/>
    <w:rsid w:val="00436317"/>
    <w:rsid w:val="00436511"/>
    <w:rsid w:val="00436BDB"/>
    <w:rsid w:val="004370D7"/>
    <w:rsid w:val="004375EB"/>
    <w:rsid w:val="004409B6"/>
    <w:rsid w:val="00441010"/>
    <w:rsid w:val="00441299"/>
    <w:rsid w:val="00441892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AE"/>
    <w:rsid w:val="004450F2"/>
    <w:rsid w:val="0044558E"/>
    <w:rsid w:val="004456F0"/>
    <w:rsid w:val="0044593C"/>
    <w:rsid w:val="004465D1"/>
    <w:rsid w:val="00446A6C"/>
    <w:rsid w:val="00447561"/>
    <w:rsid w:val="0044775C"/>
    <w:rsid w:val="00447EB8"/>
    <w:rsid w:val="0045007F"/>
    <w:rsid w:val="004506C0"/>
    <w:rsid w:val="00450865"/>
    <w:rsid w:val="00450E03"/>
    <w:rsid w:val="00450E79"/>
    <w:rsid w:val="00451209"/>
    <w:rsid w:val="004512B2"/>
    <w:rsid w:val="004524AE"/>
    <w:rsid w:val="0045266A"/>
    <w:rsid w:val="004533B8"/>
    <w:rsid w:val="0045373D"/>
    <w:rsid w:val="00453771"/>
    <w:rsid w:val="00453ACB"/>
    <w:rsid w:val="00453E07"/>
    <w:rsid w:val="00453E4A"/>
    <w:rsid w:val="00454633"/>
    <w:rsid w:val="00454F4E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A8F"/>
    <w:rsid w:val="00457D2D"/>
    <w:rsid w:val="00457F84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9CD"/>
    <w:rsid w:val="00462D1A"/>
    <w:rsid w:val="00464067"/>
    <w:rsid w:val="004641B6"/>
    <w:rsid w:val="004641DE"/>
    <w:rsid w:val="00464445"/>
    <w:rsid w:val="00464C36"/>
    <w:rsid w:val="00464E33"/>
    <w:rsid w:val="00465D14"/>
    <w:rsid w:val="0046665E"/>
    <w:rsid w:val="00466F42"/>
    <w:rsid w:val="00466F98"/>
    <w:rsid w:val="0046781D"/>
    <w:rsid w:val="004679D6"/>
    <w:rsid w:val="0047002B"/>
    <w:rsid w:val="0047134F"/>
    <w:rsid w:val="00471EF7"/>
    <w:rsid w:val="00471F5F"/>
    <w:rsid w:val="00472633"/>
    <w:rsid w:val="00472F5F"/>
    <w:rsid w:val="004739D1"/>
    <w:rsid w:val="00475A7B"/>
    <w:rsid w:val="00475D5B"/>
    <w:rsid w:val="00475EAE"/>
    <w:rsid w:val="004766F8"/>
    <w:rsid w:val="00477354"/>
    <w:rsid w:val="00477A09"/>
    <w:rsid w:val="00480407"/>
    <w:rsid w:val="0048054A"/>
    <w:rsid w:val="00480C81"/>
    <w:rsid w:val="00480E18"/>
    <w:rsid w:val="004816DD"/>
    <w:rsid w:val="00481D1A"/>
    <w:rsid w:val="00481D1D"/>
    <w:rsid w:val="00482639"/>
    <w:rsid w:val="0048267A"/>
    <w:rsid w:val="00482949"/>
    <w:rsid w:val="00482D67"/>
    <w:rsid w:val="00483769"/>
    <w:rsid w:val="004838A4"/>
    <w:rsid w:val="00483CDB"/>
    <w:rsid w:val="00484234"/>
    <w:rsid w:val="0048458B"/>
    <w:rsid w:val="004852BD"/>
    <w:rsid w:val="00485393"/>
    <w:rsid w:val="004857C8"/>
    <w:rsid w:val="004860AA"/>
    <w:rsid w:val="00486E0E"/>
    <w:rsid w:val="00487212"/>
    <w:rsid w:val="00487C3E"/>
    <w:rsid w:val="004908BF"/>
    <w:rsid w:val="00490AA3"/>
    <w:rsid w:val="00491B2D"/>
    <w:rsid w:val="00491E62"/>
    <w:rsid w:val="00492189"/>
    <w:rsid w:val="00492274"/>
    <w:rsid w:val="00492D94"/>
    <w:rsid w:val="00493CAF"/>
    <w:rsid w:val="00494D80"/>
    <w:rsid w:val="00495F4A"/>
    <w:rsid w:val="00496A63"/>
    <w:rsid w:val="00496A7E"/>
    <w:rsid w:val="00496C3F"/>
    <w:rsid w:val="00497B17"/>
    <w:rsid w:val="004A1099"/>
    <w:rsid w:val="004A13AE"/>
    <w:rsid w:val="004A27E6"/>
    <w:rsid w:val="004A4903"/>
    <w:rsid w:val="004A49CA"/>
    <w:rsid w:val="004A5010"/>
    <w:rsid w:val="004A6A00"/>
    <w:rsid w:val="004B0558"/>
    <w:rsid w:val="004B0C06"/>
    <w:rsid w:val="004B1B9A"/>
    <w:rsid w:val="004B1C9D"/>
    <w:rsid w:val="004B1D64"/>
    <w:rsid w:val="004B210C"/>
    <w:rsid w:val="004B26BB"/>
    <w:rsid w:val="004B28D4"/>
    <w:rsid w:val="004B2C36"/>
    <w:rsid w:val="004B33E4"/>
    <w:rsid w:val="004B3966"/>
    <w:rsid w:val="004B432D"/>
    <w:rsid w:val="004B4390"/>
    <w:rsid w:val="004B539B"/>
    <w:rsid w:val="004B5DC1"/>
    <w:rsid w:val="004B647C"/>
    <w:rsid w:val="004B66DE"/>
    <w:rsid w:val="004B6AC5"/>
    <w:rsid w:val="004B6AF4"/>
    <w:rsid w:val="004B7F45"/>
    <w:rsid w:val="004C0179"/>
    <w:rsid w:val="004C01BD"/>
    <w:rsid w:val="004C09BD"/>
    <w:rsid w:val="004C0B2C"/>
    <w:rsid w:val="004C17D6"/>
    <w:rsid w:val="004C2A31"/>
    <w:rsid w:val="004C2DF6"/>
    <w:rsid w:val="004C2F09"/>
    <w:rsid w:val="004C42BD"/>
    <w:rsid w:val="004C478B"/>
    <w:rsid w:val="004C59D3"/>
    <w:rsid w:val="004C5C62"/>
    <w:rsid w:val="004C6077"/>
    <w:rsid w:val="004C6080"/>
    <w:rsid w:val="004C61B9"/>
    <w:rsid w:val="004C6949"/>
    <w:rsid w:val="004C6BCD"/>
    <w:rsid w:val="004C711D"/>
    <w:rsid w:val="004C75F1"/>
    <w:rsid w:val="004C793F"/>
    <w:rsid w:val="004D0194"/>
    <w:rsid w:val="004D0B8B"/>
    <w:rsid w:val="004D16E7"/>
    <w:rsid w:val="004D1AB7"/>
    <w:rsid w:val="004D214D"/>
    <w:rsid w:val="004D2168"/>
    <w:rsid w:val="004D26E4"/>
    <w:rsid w:val="004D2C9F"/>
    <w:rsid w:val="004D3A31"/>
    <w:rsid w:val="004D3A88"/>
    <w:rsid w:val="004D3F6E"/>
    <w:rsid w:val="004D4F32"/>
    <w:rsid w:val="004D57C5"/>
    <w:rsid w:val="004D5A52"/>
    <w:rsid w:val="004D5F0C"/>
    <w:rsid w:val="004D6742"/>
    <w:rsid w:val="004D6A90"/>
    <w:rsid w:val="004D6AB8"/>
    <w:rsid w:val="004D6E04"/>
    <w:rsid w:val="004D6E7E"/>
    <w:rsid w:val="004D7537"/>
    <w:rsid w:val="004D798B"/>
    <w:rsid w:val="004D7B5F"/>
    <w:rsid w:val="004E01FD"/>
    <w:rsid w:val="004E1903"/>
    <w:rsid w:val="004E1BC4"/>
    <w:rsid w:val="004E2384"/>
    <w:rsid w:val="004E250C"/>
    <w:rsid w:val="004E26A7"/>
    <w:rsid w:val="004E2A02"/>
    <w:rsid w:val="004E31E5"/>
    <w:rsid w:val="004E3666"/>
    <w:rsid w:val="004E4277"/>
    <w:rsid w:val="004E4948"/>
    <w:rsid w:val="004E4AF1"/>
    <w:rsid w:val="004E4ED0"/>
    <w:rsid w:val="004E568B"/>
    <w:rsid w:val="004E5F83"/>
    <w:rsid w:val="004E6171"/>
    <w:rsid w:val="004E65F8"/>
    <w:rsid w:val="004E725C"/>
    <w:rsid w:val="004E726F"/>
    <w:rsid w:val="004E7555"/>
    <w:rsid w:val="004E7679"/>
    <w:rsid w:val="004F088B"/>
    <w:rsid w:val="004F0FB3"/>
    <w:rsid w:val="004F1065"/>
    <w:rsid w:val="004F1DC0"/>
    <w:rsid w:val="004F1FA5"/>
    <w:rsid w:val="004F256E"/>
    <w:rsid w:val="004F3718"/>
    <w:rsid w:val="004F3855"/>
    <w:rsid w:val="004F386D"/>
    <w:rsid w:val="004F3B84"/>
    <w:rsid w:val="004F3C7F"/>
    <w:rsid w:val="004F4737"/>
    <w:rsid w:val="004F4CF8"/>
    <w:rsid w:val="004F4F59"/>
    <w:rsid w:val="004F5110"/>
    <w:rsid w:val="004F5267"/>
    <w:rsid w:val="004F5A04"/>
    <w:rsid w:val="004F66DD"/>
    <w:rsid w:val="004F6E29"/>
    <w:rsid w:val="004F7604"/>
    <w:rsid w:val="004F7AEA"/>
    <w:rsid w:val="005016DB"/>
    <w:rsid w:val="005018A1"/>
    <w:rsid w:val="005019E2"/>
    <w:rsid w:val="00501AD7"/>
    <w:rsid w:val="005029A0"/>
    <w:rsid w:val="005030A9"/>
    <w:rsid w:val="00503C11"/>
    <w:rsid w:val="00504C06"/>
    <w:rsid w:val="00504FB1"/>
    <w:rsid w:val="00506B08"/>
    <w:rsid w:val="00506E7B"/>
    <w:rsid w:val="00507085"/>
    <w:rsid w:val="00507A38"/>
    <w:rsid w:val="00510615"/>
    <w:rsid w:val="00510834"/>
    <w:rsid w:val="005115C4"/>
    <w:rsid w:val="0051169F"/>
    <w:rsid w:val="00511BF2"/>
    <w:rsid w:val="00511EF2"/>
    <w:rsid w:val="00512660"/>
    <w:rsid w:val="00513623"/>
    <w:rsid w:val="00513B8A"/>
    <w:rsid w:val="00513DCD"/>
    <w:rsid w:val="00513EC0"/>
    <w:rsid w:val="0051481B"/>
    <w:rsid w:val="00514E4B"/>
    <w:rsid w:val="00515094"/>
    <w:rsid w:val="0051570F"/>
    <w:rsid w:val="00515865"/>
    <w:rsid w:val="00516264"/>
    <w:rsid w:val="0051663C"/>
    <w:rsid w:val="00516B26"/>
    <w:rsid w:val="005172EC"/>
    <w:rsid w:val="005174FA"/>
    <w:rsid w:val="00517FEE"/>
    <w:rsid w:val="0052119C"/>
    <w:rsid w:val="005225B1"/>
    <w:rsid w:val="00522C88"/>
    <w:rsid w:val="00523219"/>
    <w:rsid w:val="00523619"/>
    <w:rsid w:val="00523C81"/>
    <w:rsid w:val="00523D68"/>
    <w:rsid w:val="00525435"/>
    <w:rsid w:val="00525874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E15"/>
    <w:rsid w:val="005313E4"/>
    <w:rsid w:val="005317AC"/>
    <w:rsid w:val="00531E12"/>
    <w:rsid w:val="00532735"/>
    <w:rsid w:val="00533927"/>
    <w:rsid w:val="0053398C"/>
    <w:rsid w:val="0053408B"/>
    <w:rsid w:val="005344A9"/>
    <w:rsid w:val="005345C0"/>
    <w:rsid w:val="005346E7"/>
    <w:rsid w:val="00534794"/>
    <w:rsid w:val="00534ED0"/>
    <w:rsid w:val="00535516"/>
    <w:rsid w:val="00535E28"/>
    <w:rsid w:val="00535F70"/>
    <w:rsid w:val="005371AC"/>
    <w:rsid w:val="005400A1"/>
    <w:rsid w:val="005405D4"/>
    <w:rsid w:val="00541532"/>
    <w:rsid w:val="00542507"/>
    <w:rsid w:val="00542A79"/>
    <w:rsid w:val="00542C38"/>
    <w:rsid w:val="00542D87"/>
    <w:rsid w:val="00542F56"/>
    <w:rsid w:val="00543BAB"/>
    <w:rsid w:val="00543C05"/>
    <w:rsid w:val="00543D33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EB8"/>
    <w:rsid w:val="00547F96"/>
    <w:rsid w:val="00550598"/>
    <w:rsid w:val="005505D9"/>
    <w:rsid w:val="00550661"/>
    <w:rsid w:val="005506F6"/>
    <w:rsid w:val="005509A6"/>
    <w:rsid w:val="00550FF8"/>
    <w:rsid w:val="00551940"/>
    <w:rsid w:val="00551DD5"/>
    <w:rsid w:val="0055249B"/>
    <w:rsid w:val="005528CE"/>
    <w:rsid w:val="005541B2"/>
    <w:rsid w:val="00554CA9"/>
    <w:rsid w:val="00554EA1"/>
    <w:rsid w:val="00555301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BCE"/>
    <w:rsid w:val="00561C44"/>
    <w:rsid w:val="00562CF4"/>
    <w:rsid w:val="005631C0"/>
    <w:rsid w:val="005635B2"/>
    <w:rsid w:val="00563A5A"/>
    <w:rsid w:val="00564590"/>
    <w:rsid w:val="005645E0"/>
    <w:rsid w:val="005647EC"/>
    <w:rsid w:val="005648F3"/>
    <w:rsid w:val="00564AD0"/>
    <w:rsid w:val="00564E08"/>
    <w:rsid w:val="005651C3"/>
    <w:rsid w:val="005660C1"/>
    <w:rsid w:val="005663F9"/>
    <w:rsid w:val="005669C7"/>
    <w:rsid w:val="00567932"/>
    <w:rsid w:val="005703CB"/>
    <w:rsid w:val="00570666"/>
    <w:rsid w:val="00570690"/>
    <w:rsid w:val="00570B8B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16AE"/>
    <w:rsid w:val="00581BD1"/>
    <w:rsid w:val="00582395"/>
    <w:rsid w:val="0058256B"/>
    <w:rsid w:val="00582C5C"/>
    <w:rsid w:val="00584B6D"/>
    <w:rsid w:val="005856EF"/>
    <w:rsid w:val="0058586A"/>
    <w:rsid w:val="005859EE"/>
    <w:rsid w:val="0058683A"/>
    <w:rsid w:val="005872FC"/>
    <w:rsid w:val="005877F9"/>
    <w:rsid w:val="00590426"/>
    <w:rsid w:val="0059095A"/>
    <w:rsid w:val="00590ACD"/>
    <w:rsid w:val="00590B02"/>
    <w:rsid w:val="00590B50"/>
    <w:rsid w:val="00590F9B"/>
    <w:rsid w:val="00590FD8"/>
    <w:rsid w:val="00591869"/>
    <w:rsid w:val="00591BB0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5597"/>
    <w:rsid w:val="00595EA2"/>
    <w:rsid w:val="00596477"/>
    <w:rsid w:val="00596568"/>
    <w:rsid w:val="00596796"/>
    <w:rsid w:val="005976A9"/>
    <w:rsid w:val="00597E36"/>
    <w:rsid w:val="005A0190"/>
    <w:rsid w:val="005A10A1"/>
    <w:rsid w:val="005A127F"/>
    <w:rsid w:val="005A1298"/>
    <w:rsid w:val="005A19F5"/>
    <w:rsid w:val="005A1A24"/>
    <w:rsid w:val="005A1B96"/>
    <w:rsid w:val="005A1EBF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3B5"/>
    <w:rsid w:val="005A550A"/>
    <w:rsid w:val="005A5994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926"/>
    <w:rsid w:val="005B1F9F"/>
    <w:rsid w:val="005B20CA"/>
    <w:rsid w:val="005B29DF"/>
    <w:rsid w:val="005B2A6D"/>
    <w:rsid w:val="005B349E"/>
    <w:rsid w:val="005B3887"/>
    <w:rsid w:val="005B3959"/>
    <w:rsid w:val="005B3B41"/>
    <w:rsid w:val="005B3C32"/>
    <w:rsid w:val="005B4826"/>
    <w:rsid w:val="005B4DB8"/>
    <w:rsid w:val="005B580B"/>
    <w:rsid w:val="005B5F35"/>
    <w:rsid w:val="005B62A3"/>
    <w:rsid w:val="005B6B8E"/>
    <w:rsid w:val="005B7506"/>
    <w:rsid w:val="005B7731"/>
    <w:rsid w:val="005B7757"/>
    <w:rsid w:val="005C03E5"/>
    <w:rsid w:val="005C0649"/>
    <w:rsid w:val="005C0739"/>
    <w:rsid w:val="005C0817"/>
    <w:rsid w:val="005C0849"/>
    <w:rsid w:val="005C18F1"/>
    <w:rsid w:val="005C1CE0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5EE6"/>
    <w:rsid w:val="005C64E9"/>
    <w:rsid w:val="005C6A9B"/>
    <w:rsid w:val="005C746A"/>
    <w:rsid w:val="005C780C"/>
    <w:rsid w:val="005C7930"/>
    <w:rsid w:val="005D0337"/>
    <w:rsid w:val="005D0A01"/>
    <w:rsid w:val="005D0D03"/>
    <w:rsid w:val="005D0D0C"/>
    <w:rsid w:val="005D0DB9"/>
    <w:rsid w:val="005D1213"/>
    <w:rsid w:val="005D1A1D"/>
    <w:rsid w:val="005D1C25"/>
    <w:rsid w:val="005D1FCF"/>
    <w:rsid w:val="005D2327"/>
    <w:rsid w:val="005D242D"/>
    <w:rsid w:val="005D2805"/>
    <w:rsid w:val="005D2B2A"/>
    <w:rsid w:val="005D3764"/>
    <w:rsid w:val="005D3AC8"/>
    <w:rsid w:val="005D3DB0"/>
    <w:rsid w:val="005D4A3E"/>
    <w:rsid w:val="005D4C1F"/>
    <w:rsid w:val="005D53E2"/>
    <w:rsid w:val="005D5FCC"/>
    <w:rsid w:val="005D622E"/>
    <w:rsid w:val="005D66FC"/>
    <w:rsid w:val="005D7165"/>
    <w:rsid w:val="005D739E"/>
    <w:rsid w:val="005D77CE"/>
    <w:rsid w:val="005D7F1D"/>
    <w:rsid w:val="005D7F77"/>
    <w:rsid w:val="005E028D"/>
    <w:rsid w:val="005E052D"/>
    <w:rsid w:val="005E142F"/>
    <w:rsid w:val="005E1D80"/>
    <w:rsid w:val="005E3904"/>
    <w:rsid w:val="005E41A0"/>
    <w:rsid w:val="005E5C97"/>
    <w:rsid w:val="005E6479"/>
    <w:rsid w:val="005E6E39"/>
    <w:rsid w:val="005E70F8"/>
    <w:rsid w:val="005E72D0"/>
    <w:rsid w:val="005E7979"/>
    <w:rsid w:val="005F0BEF"/>
    <w:rsid w:val="005F0D9F"/>
    <w:rsid w:val="005F1F4D"/>
    <w:rsid w:val="005F2376"/>
    <w:rsid w:val="005F2CFF"/>
    <w:rsid w:val="005F3249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A2A"/>
    <w:rsid w:val="0060009D"/>
    <w:rsid w:val="00600692"/>
    <w:rsid w:val="00600D4D"/>
    <w:rsid w:val="00600DF5"/>
    <w:rsid w:val="00601094"/>
    <w:rsid w:val="0060152E"/>
    <w:rsid w:val="00601B51"/>
    <w:rsid w:val="00601BBD"/>
    <w:rsid w:val="00602B87"/>
    <w:rsid w:val="0060309A"/>
    <w:rsid w:val="00603CEA"/>
    <w:rsid w:val="006041C8"/>
    <w:rsid w:val="0060470E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22DD"/>
    <w:rsid w:val="0061240F"/>
    <w:rsid w:val="00612873"/>
    <w:rsid w:val="00612E31"/>
    <w:rsid w:val="00613510"/>
    <w:rsid w:val="00613618"/>
    <w:rsid w:val="00613C60"/>
    <w:rsid w:val="00613C80"/>
    <w:rsid w:val="00614299"/>
    <w:rsid w:val="006145D6"/>
    <w:rsid w:val="0061460A"/>
    <w:rsid w:val="00614AFA"/>
    <w:rsid w:val="00615389"/>
    <w:rsid w:val="00615952"/>
    <w:rsid w:val="00616CA4"/>
    <w:rsid w:val="00617EE0"/>
    <w:rsid w:val="0062032B"/>
    <w:rsid w:val="006219A6"/>
    <w:rsid w:val="00621CAD"/>
    <w:rsid w:val="00621F91"/>
    <w:rsid w:val="00622050"/>
    <w:rsid w:val="00622B6D"/>
    <w:rsid w:val="00622BE1"/>
    <w:rsid w:val="00622E1F"/>
    <w:rsid w:val="00623003"/>
    <w:rsid w:val="00623051"/>
    <w:rsid w:val="00623E82"/>
    <w:rsid w:val="00624188"/>
    <w:rsid w:val="006243AF"/>
    <w:rsid w:val="00624594"/>
    <w:rsid w:val="006252C6"/>
    <w:rsid w:val="00625384"/>
    <w:rsid w:val="006263EA"/>
    <w:rsid w:val="00626724"/>
    <w:rsid w:val="00626CDF"/>
    <w:rsid w:val="00627D18"/>
    <w:rsid w:val="00627D24"/>
    <w:rsid w:val="00627F75"/>
    <w:rsid w:val="006303B7"/>
    <w:rsid w:val="006311DA"/>
    <w:rsid w:val="00631A92"/>
    <w:rsid w:val="00631F63"/>
    <w:rsid w:val="00632984"/>
    <w:rsid w:val="00633B0A"/>
    <w:rsid w:val="00633F13"/>
    <w:rsid w:val="00634A5B"/>
    <w:rsid w:val="0063543D"/>
    <w:rsid w:val="00636054"/>
    <w:rsid w:val="006362CB"/>
    <w:rsid w:val="00636591"/>
    <w:rsid w:val="00636BC6"/>
    <w:rsid w:val="00636F04"/>
    <w:rsid w:val="00637158"/>
    <w:rsid w:val="006376DF"/>
    <w:rsid w:val="00640B00"/>
    <w:rsid w:val="00640C9E"/>
    <w:rsid w:val="00641553"/>
    <w:rsid w:val="006416CC"/>
    <w:rsid w:val="006417DE"/>
    <w:rsid w:val="00641FD8"/>
    <w:rsid w:val="00642CE8"/>
    <w:rsid w:val="006436C7"/>
    <w:rsid w:val="00643A8A"/>
    <w:rsid w:val="00643BAD"/>
    <w:rsid w:val="0064413C"/>
    <w:rsid w:val="00644FE5"/>
    <w:rsid w:val="006450F2"/>
    <w:rsid w:val="006456D2"/>
    <w:rsid w:val="006457DB"/>
    <w:rsid w:val="00645DD8"/>
    <w:rsid w:val="0064626C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15E4"/>
    <w:rsid w:val="00651EC6"/>
    <w:rsid w:val="00652BB8"/>
    <w:rsid w:val="006532B5"/>
    <w:rsid w:val="00653382"/>
    <w:rsid w:val="0065353E"/>
    <w:rsid w:val="00653D69"/>
    <w:rsid w:val="00653FBA"/>
    <w:rsid w:val="0065452F"/>
    <w:rsid w:val="00654976"/>
    <w:rsid w:val="00654D4E"/>
    <w:rsid w:val="00654EDA"/>
    <w:rsid w:val="006550ED"/>
    <w:rsid w:val="0065523E"/>
    <w:rsid w:val="0065532C"/>
    <w:rsid w:val="006554FF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0DFE"/>
    <w:rsid w:val="00661068"/>
    <w:rsid w:val="00661623"/>
    <w:rsid w:val="00661BC2"/>
    <w:rsid w:val="00662C49"/>
    <w:rsid w:val="00662D9C"/>
    <w:rsid w:val="00663164"/>
    <w:rsid w:val="00663739"/>
    <w:rsid w:val="00664258"/>
    <w:rsid w:val="006646B4"/>
    <w:rsid w:val="00664B24"/>
    <w:rsid w:val="0066520E"/>
    <w:rsid w:val="00665792"/>
    <w:rsid w:val="00665F74"/>
    <w:rsid w:val="00666079"/>
    <w:rsid w:val="006663FB"/>
    <w:rsid w:val="0066671D"/>
    <w:rsid w:val="00666CEE"/>
    <w:rsid w:val="006676E5"/>
    <w:rsid w:val="00667AE7"/>
    <w:rsid w:val="0067006D"/>
    <w:rsid w:val="0067044D"/>
    <w:rsid w:val="006709D2"/>
    <w:rsid w:val="00670E77"/>
    <w:rsid w:val="006713EE"/>
    <w:rsid w:val="0067182F"/>
    <w:rsid w:val="006719C7"/>
    <w:rsid w:val="00671D6E"/>
    <w:rsid w:val="006722E0"/>
    <w:rsid w:val="006723A8"/>
    <w:rsid w:val="00672F1B"/>
    <w:rsid w:val="00673001"/>
    <w:rsid w:val="00674232"/>
    <w:rsid w:val="00674BEB"/>
    <w:rsid w:val="0067517F"/>
    <w:rsid w:val="0067574F"/>
    <w:rsid w:val="00676513"/>
    <w:rsid w:val="00676758"/>
    <w:rsid w:val="00676873"/>
    <w:rsid w:val="00676E72"/>
    <w:rsid w:val="006773E0"/>
    <w:rsid w:val="00677FA4"/>
    <w:rsid w:val="00680224"/>
    <w:rsid w:val="00680356"/>
    <w:rsid w:val="006803F2"/>
    <w:rsid w:val="006813FC"/>
    <w:rsid w:val="006816E3"/>
    <w:rsid w:val="00681811"/>
    <w:rsid w:val="00681818"/>
    <w:rsid w:val="00681A36"/>
    <w:rsid w:val="00682CEF"/>
    <w:rsid w:val="00682D69"/>
    <w:rsid w:val="00682E72"/>
    <w:rsid w:val="00682E8D"/>
    <w:rsid w:val="006839AD"/>
    <w:rsid w:val="00683DDF"/>
    <w:rsid w:val="0068595C"/>
    <w:rsid w:val="00685E7F"/>
    <w:rsid w:val="00686ADD"/>
    <w:rsid w:val="00686FA2"/>
    <w:rsid w:val="006873CD"/>
    <w:rsid w:val="0068751C"/>
    <w:rsid w:val="006878AF"/>
    <w:rsid w:val="00687944"/>
    <w:rsid w:val="00687A28"/>
    <w:rsid w:val="00687BE6"/>
    <w:rsid w:val="006900C0"/>
    <w:rsid w:val="00690135"/>
    <w:rsid w:val="00690B8A"/>
    <w:rsid w:val="00690DA3"/>
    <w:rsid w:val="00691120"/>
    <w:rsid w:val="00691498"/>
    <w:rsid w:val="006929CF"/>
    <w:rsid w:val="00692AB5"/>
    <w:rsid w:val="00692F7F"/>
    <w:rsid w:val="006939F0"/>
    <w:rsid w:val="00693AD2"/>
    <w:rsid w:val="00694051"/>
    <w:rsid w:val="00694B93"/>
    <w:rsid w:val="006956E7"/>
    <w:rsid w:val="00695EDA"/>
    <w:rsid w:val="00696396"/>
    <w:rsid w:val="00696AC2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7D"/>
    <w:rsid w:val="006A24A8"/>
    <w:rsid w:val="006A3141"/>
    <w:rsid w:val="006A3C81"/>
    <w:rsid w:val="006A3E95"/>
    <w:rsid w:val="006A45B3"/>
    <w:rsid w:val="006A46E8"/>
    <w:rsid w:val="006A477D"/>
    <w:rsid w:val="006A5B7F"/>
    <w:rsid w:val="006A62C5"/>
    <w:rsid w:val="006A6F2A"/>
    <w:rsid w:val="006A6F86"/>
    <w:rsid w:val="006B04CC"/>
    <w:rsid w:val="006B0B58"/>
    <w:rsid w:val="006B177B"/>
    <w:rsid w:val="006B17E4"/>
    <w:rsid w:val="006B1A18"/>
    <w:rsid w:val="006B1C36"/>
    <w:rsid w:val="006B2475"/>
    <w:rsid w:val="006B2A64"/>
    <w:rsid w:val="006B2F69"/>
    <w:rsid w:val="006B313C"/>
    <w:rsid w:val="006B3B75"/>
    <w:rsid w:val="006B3EEF"/>
    <w:rsid w:val="006B4895"/>
    <w:rsid w:val="006B4BBF"/>
    <w:rsid w:val="006B4BD3"/>
    <w:rsid w:val="006B5158"/>
    <w:rsid w:val="006B52C3"/>
    <w:rsid w:val="006B54D1"/>
    <w:rsid w:val="006B5FC5"/>
    <w:rsid w:val="006B62EB"/>
    <w:rsid w:val="006B6EE9"/>
    <w:rsid w:val="006B7B9C"/>
    <w:rsid w:val="006B7BB9"/>
    <w:rsid w:val="006C018A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5392"/>
    <w:rsid w:val="006C5659"/>
    <w:rsid w:val="006C5B41"/>
    <w:rsid w:val="006C60D5"/>
    <w:rsid w:val="006C6850"/>
    <w:rsid w:val="006C6B97"/>
    <w:rsid w:val="006C7085"/>
    <w:rsid w:val="006C726E"/>
    <w:rsid w:val="006C75D7"/>
    <w:rsid w:val="006C7872"/>
    <w:rsid w:val="006C7BC3"/>
    <w:rsid w:val="006C7D1A"/>
    <w:rsid w:val="006D092B"/>
    <w:rsid w:val="006D1974"/>
    <w:rsid w:val="006D25EE"/>
    <w:rsid w:val="006D2F99"/>
    <w:rsid w:val="006D322E"/>
    <w:rsid w:val="006D3453"/>
    <w:rsid w:val="006D3755"/>
    <w:rsid w:val="006D3807"/>
    <w:rsid w:val="006D3B1E"/>
    <w:rsid w:val="006D4247"/>
    <w:rsid w:val="006D50F5"/>
    <w:rsid w:val="006D5434"/>
    <w:rsid w:val="006D5CBF"/>
    <w:rsid w:val="006D5DF2"/>
    <w:rsid w:val="006D6559"/>
    <w:rsid w:val="006D7AA1"/>
    <w:rsid w:val="006E03E7"/>
    <w:rsid w:val="006E0482"/>
    <w:rsid w:val="006E1257"/>
    <w:rsid w:val="006E2307"/>
    <w:rsid w:val="006E2707"/>
    <w:rsid w:val="006E304E"/>
    <w:rsid w:val="006E36C0"/>
    <w:rsid w:val="006E3970"/>
    <w:rsid w:val="006E4180"/>
    <w:rsid w:val="006E5164"/>
    <w:rsid w:val="006E5314"/>
    <w:rsid w:val="006E5D52"/>
    <w:rsid w:val="006E68E8"/>
    <w:rsid w:val="006E6A0A"/>
    <w:rsid w:val="006E7076"/>
    <w:rsid w:val="006E7C61"/>
    <w:rsid w:val="006F03AA"/>
    <w:rsid w:val="006F0734"/>
    <w:rsid w:val="006F0C96"/>
    <w:rsid w:val="006F1D75"/>
    <w:rsid w:val="006F2828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6120"/>
    <w:rsid w:val="006F7126"/>
    <w:rsid w:val="006F72C0"/>
    <w:rsid w:val="006F79DB"/>
    <w:rsid w:val="00700525"/>
    <w:rsid w:val="0070068D"/>
    <w:rsid w:val="0070106D"/>
    <w:rsid w:val="007016E7"/>
    <w:rsid w:val="007019E3"/>
    <w:rsid w:val="00701D16"/>
    <w:rsid w:val="00702730"/>
    <w:rsid w:val="00703127"/>
    <w:rsid w:val="00703605"/>
    <w:rsid w:val="00703F2E"/>
    <w:rsid w:val="00706A56"/>
    <w:rsid w:val="00706E29"/>
    <w:rsid w:val="00707C50"/>
    <w:rsid w:val="00707DDB"/>
    <w:rsid w:val="00707FD9"/>
    <w:rsid w:val="00710310"/>
    <w:rsid w:val="00710E08"/>
    <w:rsid w:val="00711BCB"/>
    <w:rsid w:val="007129FA"/>
    <w:rsid w:val="00712CCA"/>
    <w:rsid w:val="0071388F"/>
    <w:rsid w:val="00713C1E"/>
    <w:rsid w:val="007143DB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BBD"/>
    <w:rsid w:val="00717EF0"/>
    <w:rsid w:val="0072044F"/>
    <w:rsid w:val="007207BD"/>
    <w:rsid w:val="007211B7"/>
    <w:rsid w:val="0072212B"/>
    <w:rsid w:val="00722B9B"/>
    <w:rsid w:val="00722C24"/>
    <w:rsid w:val="0072324A"/>
    <w:rsid w:val="00723729"/>
    <w:rsid w:val="007237C2"/>
    <w:rsid w:val="00723C3F"/>
    <w:rsid w:val="00724596"/>
    <w:rsid w:val="0072483B"/>
    <w:rsid w:val="0072651A"/>
    <w:rsid w:val="0072763E"/>
    <w:rsid w:val="007278A5"/>
    <w:rsid w:val="00731217"/>
    <w:rsid w:val="0073197F"/>
    <w:rsid w:val="007330B7"/>
    <w:rsid w:val="0073371A"/>
    <w:rsid w:val="007340F1"/>
    <w:rsid w:val="00734581"/>
    <w:rsid w:val="0073484C"/>
    <w:rsid w:val="00735050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40426"/>
    <w:rsid w:val="007416E0"/>
    <w:rsid w:val="00741C65"/>
    <w:rsid w:val="00741D70"/>
    <w:rsid w:val="00741FA2"/>
    <w:rsid w:val="007421E6"/>
    <w:rsid w:val="007432A3"/>
    <w:rsid w:val="00743561"/>
    <w:rsid w:val="0074364B"/>
    <w:rsid w:val="00743B27"/>
    <w:rsid w:val="00743CA4"/>
    <w:rsid w:val="00743D91"/>
    <w:rsid w:val="007444BC"/>
    <w:rsid w:val="007448E6"/>
    <w:rsid w:val="00744EBB"/>
    <w:rsid w:val="00745D31"/>
    <w:rsid w:val="00745E42"/>
    <w:rsid w:val="007466CE"/>
    <w:rsid w:val="00747A08"/>
    <w:rsid w:val="00747BE6"/>
    <w:rsid w:val="00751695"/>
    <w:rsid w:val="00751C12"/>
    <w:rsid w:val="00752491"/>
    <w:rsid w:val="00753487"/>
    <w:rsid w:val="0075504E"/>
    <w:rsid w:val="00755852"/>
    <w:rsid w:val="0075625D"/>
    <w:rsid w:val="00756513"/>
    <w:rsid w:val="00756779"/>
    <w:rsid w:val="0075679B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86"/>
    <w:rsid w:val="007627E9"/>
    <w:rsid w:val="007628C0"/>
    <w:rsid w:val="00763DB7"/>
    <w:rsid w:val="00763DB8"/>
    <w:rsid w:val="007642A2"/>
    <w:rsid w:val="007644DE"/>
    <w:rsid w:val="0076453D"/>
    <w:rsid w:val="007649B1"/>
    <w:rsid w:val="0076564F"/>
    <w:rsid w:val="00765C63"/>
    <w:rsid w:val="00765FBD"/>
    <w:rsid w:val="007662AE"/>
    <w:rsid w:val="007667EE"/>
    <w:rsid w:val="00766894"/>
    <w:rsid w:val="00766CE0"/>
    <w:rsid w:val="00767122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2F9B"/>
    <w:rsid w:val="0077455E"/>
    <w:rsid w:val="007745CE"/>
    <w:rsid w:val="00774EEA"/>
    <w:rsid w:val="0077552A"/>
    <w:rsid w:val="00775905"/>
    <w:rsid w:val="00776106"/>
    <w:rsid w:val="0077648E"/>
    <w:rsid w:val="007765CD"/>
    <w:rsid w:val="00776E93"/>
    <w:rsid w:val="00776FA0"/>
    <w:rsid w:val="0077713D"/>
    <w:rsid w:val="00777673"/>
    <w:rsid w:val="0077784B"/>
    <w:rsid w:val="00777CCD"/>
    <w:rsid w:val="00780026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531"/>
    <w:rsid w:val="00785920"/>
    <w:rsid w:val="0078594D"/>
    <w:rsid w:val="00785A44"/>
    <w:rsid w:val="0078617C"/>
    <w:rsid w:val="007864DC"/>
    <w:rsid w:val="00786955"/>
    <w:rsid w:val="007869F9"/>
    <w:rsid w:val="007878E0"/>
    <w:rsid w:val="007879F0"/>
    <w:rsid w:val="00787E01"/>
    <w:rsid w:val="00787F2C"/>
    <w:rsid w:val="0079007F"/>
    <w:rsid w:val="00790539"/>
    <w:rsid w:val="007906DB"/>
    <w:rsid w:val="00790DB1"/>
    <w:rsid w:val="007913D9"/>
    <w:rsid w:val="00791EB5"/>
    <w:rsid w:val="00791F50"/>
    <w:rsid w:val="007926AD"/>
    <w:rsid w:val="007926CB"/>
    <w:rsid w:val="00792787"/>
    <w:rsid w:val="0079372F"/>
    <w:rsid w:val="0079376B"/>
    <w:rsid w:val="00793A78"/>
    <w:rsid w:val="00794017"/>
    <w:rsid w:val="007941E4"/>
    <w:rsid w:val="00795839"/>
    <w:rsid w:val="00795F71"/>
    <w:rsid w:val="007960E3"/>
    <w:rsid w:val="00796509"/>
    <w:rsid w:val="00797856"/>
    <w:rsid w:val="007979D5"/>
    <w:rsid w:val="00797EAB"/>
    <w:rsid w:val="007A0307"/>
    <w:rsid w:val="007A076A"/>
    <w:rsid w:val="007A1039"/>
    <w:rsid w:val="007A151B"/>
    <w:rsid w:val="007A21DD"/>
    <w:rsid w:val="007A2A11"/>
    <w:rsid w:val="007A2EC1"/>
    <w:rsid w:val="007A4961"/>
    <w:rsid w:val="007A6266"/>
    <w:rsid w:val="007A62C3"/>
    <w:rsid w:val="007A68B6"/>
    <w:rsid w:val="007A695A"/>
    <w:rsid w:val="007A6D65"/>
    <w:rsid w:val="007A6DCA"/>
    <w:rsid w:val="007A799F"/>
    <w:rsid w:val="007B0F11"/>
    <w:rsid w:val="007B1995"/>
    <w:rsid w:val="007B1AE2"/>
    <w:rsid w:val="007B2157"/>
    <w:rsid w:val="007B2AA5"/>
    <w:rsid w:val="007B2F86"/>
    <w:rsid w:val="007B3463"/>
    <w:rsid w:val="007B3A04"/>
    <w:rsid w:val="007B3C1F"/>
    <w:rsid w:val="007B40F1"/>
    <w:rsid w:val="007B44BA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AF4"/>
    <w:rsid w:val="007C1CE5"/>
    <w:rsid w:val="007C1CEC"/>
    <w:rsid w:val="007C2C07"/>
    <w:rsid w:val="007C32E1"/>
    <w:rsid w:val="007C366E"/>
    <w:rsid w:val="007C397B"/>
    <w:rsid w:val="007C4290"/>
    <w:rsid w:val="007C4584"/>
    <w:rsid w:val="007C511A"/>
    <w:rsid w:val="007C5505"/>
    <w:rsid w:val="007C654C"/>
    <w:rsid w:val="007C6899"/>
    <w:rsid w:val="007C6E25"/>
    <w:rsid w:val="007C7BDF"/>
    <w:rsid w:val="007C7BF3"/>
    <w:rsid w:val="007C7C43"/>
    <w:rsid w:val="007D0905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B3C"/>
    <w:rsid w:val="007D421B"/>
    <w:rsid w:val="007D43F1"/>
    <w:rsid w:val="007D4691"/>
    <w:rsid w:val="007D4949"/>
    <w:rsid w:val="007D4B5F"/>
    <w:rsid w:val="007D4BAA"/>
    <w:rsid w:val="007D63CD"/>
    <w:rsid w:val="007D646D"/>
    <w:rsid w:val="007D69B5"/>
    <w:rsid w:val="007D69C0"/>
    <w:rsid w:val="007D77B9"/>
    <w:rsid w:val="007E08E6"/>
    <w:rsid w:val="007E0AA0"/>
    <w:rsid w:val="007E124F"/>
    <w:rsid w:val="007E19E0"/>
    <w:rsid w:val="007E254F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92"/>
    <w:rsid w:val="007F18B2"/>
    <w:rsid w:val="007F195C"/>
    <w:rsid w:val="007F2E31"/>
    <w:rsid w:val="007F31DA"/>
    <w:rsid w:val="007F3271"/>
    <w:rsid w:val="007F38F3"/>
    <w:rsid w:val="007F409B"/>
    <w:rsid w:val="007F4509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3F5"/>
    <w:rsid w:val="007F76E8"/>
    <w:rsid w:val="007F7D7E"/>
    <w:rsid w:val="00800729"/>
    <w:rsid w:val="00800C45"/>
    <w:rsid w:val="008015F5"/>
    <w:rsid w:val="00802B0A"/>
    <w:rsid w:val="008032B4"/>
    <w:rsid w:val="0080390D"/>
    <w:rsid w:val="00804BBE"/>
    <w:rsid w:val="00804C66"/>
    <w:rsid w:val="00805574"/>
    <w:rsid w:val="008058B8"/>
    <w:rsid w:val="008058DF"/>
    <w:rsid w:val="00805BB2"/>
    <w:rsid w:val="00805CC7"/>
    <w:rsid w:val="00806174"/>
    <w:rsid w:val="0080658F"/>
    <w:rsid w:val="00806D4D"/>
    <w:rsid w:val="00807BA1"/>
    <w:rsid w:val="00810FCD"/>
    <w:rsid w:val="008114C8"/>
    <w:rsid w:val="00811946"/>
    <w:rsid w:val="00811B11"/>
    <w:rsid w:val="00811B50"/>
    <w:rsid w:val="0081267B"/>
    <w:rsid w:val="00813527"/>
    <w:rsid w:val="00813AE5"/>
    <w:rsid w:val="0081408F"/>
    <w:rsid w:val="00814222"/>
    <w:rsid w:val="008142BD"/>
    <w:rsid w:val="00814B7B"/>
    <w:rsid w:val="00814F02"/>
    <w:rsid w:val="008152B6"/>
    <w:rsid w:val="00815BDA"/>
    <w:rsid w:val="008162EB"/>
    <w:rsid w:val="00816E15"/>
    <w:rsid w:val="008179FB"/>
    <w:rsid w:val="00820D61"/>
    <w:rsid w:val="0082187C"/>
    <w:rsid w:val="00821D9A"/>
    <w:rsid w:val="00822390"/>
    <w:rsid w:val="00823283"/>
    <w:rsid w:val="008248B4"/>
    <w:rsid w:val="008252D4"/>
    <w:rsid w:val="008254E8"/>
    <w:rsid w:val="0082647E"/>
    <w:rsid w:val="00826E2C"/>
    <w:rsid w:val="008270E1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3CA1"/>
    <w:rsid w:val="00834DDC"/>
    <w:rsid w:val="0083544D"/>
    <w:rsid w:val="00836B3E"/>
    <w:rsid w:val="00836D08"/>
    <w:rsid w:val="00836EB4"/>
    <w:rsid w:val="00837184"/>
    <w:rsid w:val="0083765F"/>
    <w:rsid w:val="00837D76"/>
    <w:rsid w:val="008403F6"/>
    <w:rsid w:val="0084114B"/>
    <w:rsid w:val="00841433"/>
    <w:rsid w:val="008423EF"/>
    <w:rsid w:val="00842F56"/>
    <w:rsid w:val="0084440A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E0"/>
    <w:rsid w:val="00854DDB"/>
    <w:rsid w:val="00856656"/>
    <w:rsid w:val="00856B93"/>
    <w:rsid w:val="008577C5"/>
    <w:rsid w:val="00857F1F"/>
    <w:rsid w:val="00860639"/>
    <w:rsid w:val="00861206"/>
    <w:rsid w:val="0086123C"/>
    <w:rsid w:val="0086144B"/>
    <w:rsid w:val="0086192E"/>
    <w:rsid w:val="008624EC"/>
    <w:rsid w:val="00862528"/>
    <w:rsid w:val="008628D0"/>
    <w:rsid w:val="008637DF"/>
    <w:rsid w:val="008642D4"/>
    <w:rsid w:val="00864E13"/>
    <w:rsid w:val="00864E81"/>
    <w:rsid w:val="00866963"/>
    <w:rsid w:val="008670D2"/>
    <w:rsid w:val="008671BC"/>
    <w:rsid w:val="00867415"/>
    <w:rsid w:val="0086765D"/>
    <w:rsid w:val="00867D02"/>
    <w:rsid w:val="00867D2D"/>
    <w:rsid w:val="00870E00"/>
    <w:rsid w:val="00871C39"/>
    <w:rsid w:val="00871FD1"/>
    <w:rsid w:val="008720B6"/>
    <w:rsid w:val="0087225D"/>
    <w:rsid w:val="00873473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E33"/>
    <w:rsid w:val="008812C7"/>
    <w:rsid w:val="00881489"/>
    <w:rsid w:val="00881651"/>
    <w:rsid w:val="0088207D"/>
    <w:rsid w:val="00882BDC"/>
    <w:rsid w:val="00883A54"/>
    <w:rsid w:val="00883D3E"/>
    <w:rsid w:val="00883F2A"/>
    <w:rsid w:val="00884088"/>
    <w:rsid w:val="0088432F"/>
    <w:rsid w:val="008843B4"/>
    <w:rsid w:val="0088503B"/>
    <w:rsid w:val="008854C0"/>
    <w:rsid w:val="008864C3"/>
    <w:rsid w:val="00887BF9"/>
    <w:rsid w:val="00887DD1"/>
    <w:rsid w:val="00890131"/>
    <w:rsid w:val="00891328"/>
    <w:rsid w:val="008927A3"/>
    <w:rsid w:val="008932BF"/>
    <w:rsid w:val="00893477"/>
    <w:rsid w:val="00893A97"/>
    <w:rsid w:val="00895487"/>
    <w:rsid w:val="00895861"/>
    <w:rsid w:val="0089596E"/>
    <w:rsid w:val="00895B87"/>
    <w:rsid w:val="00897075"/>
    <w:rsid w:val="00897729"/>
    <w:rsid w:val="00897F71"/>
    <w:rsid w:val="008A1C9A"/>
    <w:rsid w:val="008A1D17"/>
    <w:rsid w:val="008A2430"/>
    <w:rsid w:val="008A3153"/>
    <w:rsid w:val="008A363C"/>
    <w:rsid w:val="008A3DD1"/>
    <w:rsid w:val="008A3F48"/>
    <w:rsid w:val="008A4FF4"/>
    <w:rsid w:val="008A51C0"/>
    <w:rsid w:val="008A5321"/>
    <w:rsid w:val="008A66F7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1FF9"/>
    <w:rsid w:val="008B24CE"/>
    <w:rsid w:val="008B24E5"/>
    <w:rsid w:val="008B2659"/>
    <w:rsid w:val="008B27A7"/>
    <w:rsid w:val="008B2A08"/>
    <w:rsid w:val="008B2BDE"/>
    <w:rsid w:val="008B3070"/>
    <w:rsid w:val="008B3304"/>
    <w:rsid w:val="008B3C33"/>
    <w:rsid w:val="008B3F11"/>
    <w:rsid w:val="008B3FEA"/>
    <w:rsid w:val="008B4729"/>
    <w:rsid w:val="008B5D36"/>
    <w:rsid w:val="008B61E4"/>
    <w:rsid w:val="008B6C5C"/>
    <w:rsid w:val="008B71A6"/>
    <w:rsid w:val="008B7562"/>
    <w:rsid w:val="008B78CB"/>
    <w:rsid w:val="008C061E"/>
    <w:rsid w:val="008C1627"/>
    <w:rsid w:val="008C186F"/>
    <w:rsid w:val="008C1DD2"/>
    <w:rsid w:val="008C2061"/>
    <w:rsid w:val="008C21B9"/>
    <w:rsid w:val="008C2C4F"/>
    <w:rsid w:val="008C3085"/>
    <w:rsid w:val="008C39E6"/>
    <w:rsid w:val="008C3F21"/>
    <w:rsid w:val="008C4DAA"/>
    <w:rsid w:val="008C556D"/>
    <w:rsid w:val="008C5D1F"/>
    <w:rsid w:val="008C5E6E"/>
    <w:rsid w:val="008C6A38"/>
    <w:rsid w:val="008C7523"/>
    <w:rsid w:val="008C78C6"/>
    <w:rsid w:val="008C7FAA"/>
    <w:rsid w:val="008D0339"/>
    <w:rsid w:val="008D0B07"/>
    <w:rsid w:val="008D0B16"/>
    <w:rsid w:val="008D17CB"/>
    <w:rsid w:val="008D2442"/>
    <w:rsid w:val="008D24A2"/>
    <w:rsid w:val="008D25B4"/>
    <w:rsid w:val="008D298A"/>
    <w:rsid w:val="008D2BC5"/>
    <w:rsid w:val="008D4159"/>
    <w:rsid w:val="008D4642"/>
    <w:rsid w:val="008D5A23"/>
    <w:rsid w:val="008D5D5A"/>
    <w:rsid w:val="008D5EC6"/>
    <w:rsid w:val="008D71F4"/>
    <w:rsid w:val="008D7F9E"/>
    <w:rsid w:val="008E0F18"/>
    <w:rsid w:val="008E1D2B"/>
    <w:rsid w:val="008E1E83"/>
    <w:rsid w:val="008E240B"/>
    <w:rsid w:val="008E27BE"/>
    <w:rsid w:val="008E2AB0"/>
    <w:rsid w:val="008E3E6B"/>
    <w:rsid w:val="008E4527"/>
    <w:rsid w:val="008E4748"/>
    <w:rsid w:val="008E481A"/>
    <w:rsid w:val="008E4DB9"/>
    <w:rsid w:val="008E4F26"/>
    <w:rsid w:val="008E50BB"/>
    <w:rsid w:val="008E583A"/>
    <w:rsid w:val="008E59D4"/>
    <w:rsid w:val="008E5A74"/>
    <w:rsid w:val="008E5AD7"/>
    <w:rsid w:val="008E6779"/>
    <w:rsid w:val="008E6A12"/>
    <w:rsid w:val="008E6DCC"/>
    <w:rsid w:val="008E7487"/>
    <w:rsid w:val="008E779A"/>
    <w:rsid w:val="008E7D99"/>
    <w:rsid w:val="008F02E1"/>
    <w:rsid w:val="008F0465"/>
    <w:rsid w:val="008F0589"/>
    <w:rsid w:val="008F093F"/>
    <w:rsid w:val="008F0C41"/>
    <w:rsid w:val="008F1234"/>
    <w:rsid w:val="008F128B"/>
    <w:rsid w:val="008F1829"/>
    <w:rsid w:val="008F1AB8"/>
    <w:rsid w:val="008F24BC"/>
    <w:rsid w:val="008F268A"/>
    <w:rsid w:val="008F2839"/>
    <w:rsid w:val="008F2CFD"/>
    <w:rsid w:val="008F3300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72C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4227"/>
    <w:rsid w:val="00904728"/>
    <w:rsid w:val="00905122"/>
    <w:rsid w:val="0090560D"/>
    <w:rsid w:val="0090579A"/>
    <w:rsid w:val="009057F5"/>
    <w:rsid w:val="0090589F"/>
    <w:rsid w:val="0090597E"/>
    <w:rsid w:val="00905F1F"/>
    <w:rsid w:val="00905FC0"/>
    <w:rsid w:val="009069AE"/>
    <w:rsid w:val="00910432"/>
    <w:rsid w:val="009105ED"/>
    <w:rsid w:val="00910882"/>
    <w:rsid w:val="00911760"/>
    <w:rsid w:val="00913E01"/>
    <w:rsid w:val="00914327"/>
    <w:rsid w:val="009148E7"/>
    <w:rsid w:val="00914978"/>
    <w:rsid w:val="00914BD1"/>
    <w:rsid w:val="00915A7C"/>
    <w:rsid w:val="009168CA"/>
    <w:rsid w:val="00916945"/>
    <w:rsid w:val="00916BE2"/>
    <w:rsid w:val="00920133"/>
    <w:rsid w:val="00920246"/>
    <w:rsid w:val="009206A9"/>
    <w:rsid w:val="00920A60"/>
    <w:rsid w:val="00920BC8"/>
    <w:rsid w:val="00920F8C"/>
    <w:rsid w:val="00920FE3"/>
    <w:rsid w:val="00921058"/>
    <w:rsid w:val="009217AD"/>
    <w:rsid w:val="009218A5"/>
    <w:rsid w:val="00921EE5"/>
    <w:rsid w:val="009224BD"/>
    <w:rsid w:val="009227CB"/>
    <w:rsid w:val="00922AD9"/>
    <w:rsid w:val="009234BD"/>
    <w:rsid w:val="00923D1D"/>
    <w:rsid w:val="00923ED1"/>
    <w:rsid w:val="0092420F"/>
    <w:rsid w:val="0092466E"/>
    <w:rsid w:val="00924687"/>
    <w:rsid w:val="00924A3C"/>
    <w:rsid w:val="00924FCE"/>
    <w:rsid w:val="009250BD"/>
    <w:rsid w:val="009257F7"/>
    <w:rsid w:val="00926829"/>
    <w:rsid w:val="00926E16"/>
    <w:rsid w:val="00930522"/>
    <w:rsid w:val="009305FA"/>
    <w:rsid w:val="0093097A"/>
    <w:rsid w:val="00930D9F"/>
    <w:rsid w:val="00931809"/>
    <w:rsid w:val="00932545"/>
    <w:rsid w:val="0093271A"/>
    <w:rsid w:val="0093281E"/>
    <w:rsid w:val="00932A97"/>
    <w:rsid w:val="0093466B"/>
    <w:rsid w:val="009349E6"/>
    <w:rsid w:val="00935229"/>
    <w:rsid w:val="00935250"/>
    <w:rsid w:val="00935814"/>
    <w:rsid w:val="009358AE"/>
    <w:rsid w:val="009360B3"/>
    <w:rsid w:val="00936958"/>
    <w:rsid w:val="009377BC"/>
    <w:rsid w:val="00937CEF"/>
    <w:rsid w:val="0094000D"/>
    <w:rsid w:val="00940E2F"/>
    <w:rsid w:val="0094163B"/>
    <w:rsid w:val="0094207C"/>
    <w:rsid w:val="00942FBE"/>
    <w:rsid w:val="00943406"/>
    <w:rsid w:val="00943478"/>
    <w:rsid w:val="00943960"/>
    <w:rsid w:val="00943C2A"/>
    <w:rsid w:val="00943D94"/>
    <w:rsid w:val="0094516B"/>
    <w:rsid w:val="00945A2A"/>
    <w:rsid w:val="0094622B"/>
    <w:rsid w:val="009468DE"/>
    <w:rsid w:val="00946CB1"/>
    <w:rsid w:val="009500C4"/>
    <w:rsid w:val="00950507"/>
    <w:rsid w:val="009507A4"/>
    <w:rsid w:val="00950875"/>
    <w:rsid w:val="0095097D"/>
    <w:rsid w:val="00950C77"/>
    <w:rsid w:val="00950E43"/>
    <w:rsid w:val="0095114B"/>
    <w:rsid w:val="0095157A"/>
    <w:rsid w:val="00952AF1"/>
    <w:rsid w:val="00952D7F"/>
    <w:rsid w:val="00953A9E"/>
    <w:rsid w:val="00954050"/>
    <w:rsid w:val="00954350"/>
    <w:rsid w:val="009543BC"/>
    <w:rsid w:val="00954585"/>
    <w:rsid w:val="00954616"/>
    <w:rsid w:val="00955576"/>
    <w:rsid w:val="00955661"/>
    <w:rsid w:val="00955D12"/>
    <w:rsid w:val="00956656"/>
    <w:rsid w:val="0095666A"/>
    <w:rsid w:val="009569B3"/>
    <w:rsid w:val="00956C95"/>
    <w:rsid w:val="009605D1"/>
    <w:rsid w:val="00960AD5"/>
    <w:rsid w:val="00960D6D"/>
    <w:rsid w:val="00961301"/>
    <w:rsid w:val="0096197D"/>
    <w:rsid w:val="00961B9F"/>
    <w:rsid w:val="00961BB8"/>
    <w:rsid w:val="00962396"/>
    <w:rsid w:val="00962BCB"/>
    <w:rsid w:val="00962E04"/>
    <w:rsid w:val="00962E26"/>
    <w:rsid w:val="00962F05"/>
    <w:rsid w:val="00962FFA"/>
    <w:rsid w:val="009635CB"/>
    <w:rsid w:val="009649B6"/>
    <w:rsid w:val="00965183"/>
    <w:rsid w:val="0096533F"/>
    <w:rsid w:val="00966298"/>
    <w:rsid w:val="009663B9"/>
    <w:rsid w:val="00966855"/>
    <w:rsid w:val="00966A53"/>
    <w:rsid w:val="0096715F"/>
    <w:rsid w:val="00967689"/>
    <w:rsid w:val="00967D37"/>
    <w:rsid w:val="00967F5E"/>
    <w:rsid w:val="009703C8"/>
    <w:rsid w:val="00971499"/>
    <w:rsid w:val="00971598"/>
    <w:rsid w:val="0097195B"/>
    <w:rsid w:val="00971AA1"/>
    <w:rsid w:val="0097214C"/>
    <w:rsid w:val="0097259F"/>
    <w:rsid w:val="00972842"/>
    <w:rsid w:val="00972BE3"/>
    <w:rsid w:val="00972FF6"/>
    <w:rsid w:val="009738AD"/>
    <w:rsid w:val="0097430B"/>
    <w:rsid w:val="00974BF9"/>
    <w:rsid w:val="00976450"/>
    <w:rsid w:val="00976482"/>
    <w:rsid w:val="00976511"/>
    <w:rsid w:val="00976C49"/>
    <w:rsid w:val="00976CC4"/>
    <w:rsid w:val="00977984"/>
    <w:rsid w:val="00980410"/>
    <w:rsid w:val="00980BFA"/>
    <w:rsid w:val="00982CC0"/>
    <w:rsid w:val="0098318F"/>
    <w:rsid w:val="009835DB"/>
    <w:rsid w:val="00983DB3"/>
    <w:rsid w:val="00983F58"/>
    <w:rsid w:val="00984029"/>
    <w:rsid w:val="0098497B"/>
    <w:rsid w:val="00984B8A"/>
    <w:rsid w:val="00984C20"/>
    <w:rsid w:val="00985C90"/>
    <w:rsid w:val="00985E7C"/>
    <w:rsid w:val="0098728F"/>
    <w:rsid w:val="0098770A"/>
    <w:rsid w:val="00987BF9"/>
    <w:rsid w:val="00990B97"/>
    <w:rsid w:val="00990C8F"/>
    <w:rsid w:val="0099205D"/>
    <w:rsid w:val="00992298"/>
    <w:rsid w:val="00992411"/>
    <w:rsid w:val="00992704"/>
    <w:rsid w:val="00992713"/>
    <w:rsid w:val="00993329"/>
    <w:rsid w:val="00993A3E"/>
    <w:rsid w:val="00993DCE"/>
    <w:rsid w:val="00994D73"/>
    <w:rsid w:val="00994F41"/>
    <w:rsid w:val="009956FF"/>
    <w:rsid w:val="00995AF6"/>
    <w:rsid w:val="00996009"/>
    <w:rsid w:val="00996147"/>
    <w:rsid w:val="00996A5A"/>
    <w:rsid w:val="0099719C"/>
    <w:rsid w:val="009977B1"/>
    <w:rsid w:val="009A009C"/>
    <w:rsid w:val="009A0215"/>
    <w:rsid w:val="009A031C"/>
    <w:rsid w:val="009A08F5"/>
    <w:rsid w:val="009A1645"/>
    <w:rsid w:val="009A189E"/>
    <w:rsid w:val="009A1F3B"/>
    <w:rsid w:val="009A2402"/>
    <w:rsid w:val="009A2F5E"/>
    <w:rsid w:val="009A32FD"/>
    <w:rsid w:val="009A3343"/>
    <w:rsid w:val="009A37C3"/>
    <w:rsid w:val="009A3F97"/>
    <w:rsid w:val="009A414B"/>
    <w:rsid w:val="009A4595"/>
    <w:rsid w:val="009A4BEA"/>
    <w:rsid w:val="009A5063"/>
    <w:rsid w:val="009A6558"/>
    <w:rsid w:val="009A65BE"/>
    <w:rsid w:val="009A6A84"/>
    <w:rsid w:val="009A6FFB"/>
    <w:rsid w:val="009A71A0"/>
    <w:rsid w:val="009A7778"/>
    <w:rsid w:val="009A7CF0"/>
    <w:rsid w:val="009B035C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58D8"/>
    <w:rsid w:val="009B6420"/>
    <w:rsid w:val="009B66E8"/>
    <w:rsid w:val="009C049B"/>
    <w:rsid w:val="009C05C4"/>
    <w:rsid w:val="009C09E1"/>
    <w:rsid w:val="009C0A88"/>
    <w:rsid w:val="009C14A9"/>
    <w:rsid w:val="009C210F"/>
    <w:rsid w:val="009C2769"/>
    <w:rsid w:val="009C2C8E"/>
    <w:rsid w:val="009C3CA8"/>
    <w:rsid w:val="009C3D7D"/>
    <w:rsid w:val="009C4F8C"/>
    <w:rsid w:val="009C4FDD"/>
    <w:rsid w:val="009C5439"/>
    <w:rsid w:val="009C5FCA"/>
    <w:rsid w:val="009C6004"/>
    <w:rsid w:val="009C607A"/>
    <w:rsid w:val="009C68E7"/>
    <w:rsid w:val="009C6BDA"/>
    <w:rsid w:val="009C71E9"/>
    <w:rsid w:val="009C7800"/>
    <w:rsid w:val="009D034B"/>
    <w:rsid w:val="009D04C4"/>
    <w:rsid w:val="009D07C2"/>
    <w:rsid w:val="009D0D4B"/>
    <w:rsid w:val="009D0F1C"/>
    <w:rsid w:val="009D0FD1"/>
    <w:rsid w:val="009D11EF"/>
    <w:rsid w:val="009D17D1"/>
    <w:rsid w:val="009D22B3"/>
    <w:rsid w:val="009D2377"/>
    <w:rsid w:val="009D25EB"/>
    <w:rsid w:val="009D321F"/>
    <w:rsid w:val="009D3281"/>
    <w:rsid w:val="009D3C2C"/>
    <w:rsid w:val="009D41A3"/>
    <w:rsid w:val="009D4305"/>
    <w:rsid w:val="009D450C"/>
    <w:rsid w:val="009D46E2"/>
    <w:rsid w:val="009D4DAD"/>
    <w:rsid w:val="009D5004"/>
    <w:rsid w:val="009D667C"/>
    <w:rsid w:val="009D69AD"/>
    <w:rsid w:val="009D7593"/>
    <w:rsid w:val="009D77B4"/>
    <w:rsid w:val="009E0C2B"/>
    <w:rsid w:val="009E119E"/>
    <w:rsid w:val="009E1640"/>
    <w:rsid w:val="009E1812"/>
    <w:rsid w:val="009E19C3"/>
    <w:rsid w:val="009E19F3"/>
    <w:rsid w:val="009E1B73"/>
    <w:rsid w:val="009E2DAD"/>
    <w:rsid w:val="009E373D"/>
    <w:rsid w:val="009E4728"/>
    <w:rsid w:val="009E47CD"/>
    <w:rsid w:val="009E56B5"/>
    <w:rsid w:val="009E5782"/>
    <w:rsid w:val="009E596D"/>
    <w:rsid w:val="009E5C17"/>
    <w:rsid w:val="009E6147"/>
    <w:rsid w:val="009E65C8"/>
    <w:rsid w:val="009E7013"/>
    <w:rsid w:val="009F06CC"/>
    <w:rsid w:val="009F0A13"/>
    <w:rsid w:val="009F0A51"/>
    <w:rsid w:val="009F0E0D"/>
    <w:rsid w:val="009F2A78"/>
    <w:rsid w:val="009F39D5"/>
    <w:rsid w:val="009F3D7D"/>
    <w:rsid w:val="009F401E"/>
    <w:rsid w:val="009F44E9"/>
    <w:rsid w:val="009F4760"/>
    <w:rsid w:val="009F48B9"/>
    <w:rsid w:val="009F4F24"/>
    <w:rsid w:val="009F5095"/>
    <w:rsid w:val="009F5264"/>
    <w:rsid w:val="009F5663"/>
    <w:rsid w:val="009F57CF"/>
    <w:rsid w:val="009F69E3"/>
    <w:rsid w:val="009F70EA"/>
    <w:rsid w:val="009F71B6"/>
    <w:rsid w:val="009F761A"/>
    <w:rsid w:val="009F799D"/>
    <w:rsid w:val="009F7B80"/>
    <w:rsid w:val="009F7BCE"/>
    <w:rsid w:val="009F7F1C"/>
    <w:rsid w:val="00A00101"/>
    <w:rsid w:val="00A007BD"/>
    <w:rsid w:val="00A00AF1"/>
    <w:rsid w:val="00A01DF1"/>
    <w:rsid w:val="00A021C4"/>
    <w:rsid w:val="00A0440B"/>
    <w:rsid w:val="00A04A3D"/>
    <w:rsid w:val="00A05107"/>
    <w:rsid w:val="00A05A10"/>
    <w:rsid w:val="00A05E41"/>
    <w:rsid w:val="00A05E93"/>
    <w:rsid w:val="00A065EC"/>
    <w:rsid w:val="00A066DD"/>
    <w:rsid w:val="00A07145"/>
    <w:rsid w:val="00A07FE5"/>
    <w:rsid w:val="00A105AF"/>
    <w:rsid w:val="00A10D50"/>
    <w:rsid w:val="00A115F2"/>
    <w:rsid w:val="00A1179D"/>
    <w:rsid w:val="00A11F2A"/>
    <w:rsid w:val="00A1222E"/>
    <w:rsid w:val="00A128F4"/>
    <w:rsid w:val="00A12982"/>
    <w:rsid w:val="00A12C7D"/>
    <w:rsid w:val="00A12DBD"/>
    <w:rsid w:val="00A13384"/>
    <w:rsid w:val="00A1398A"/>
    <w:rsid w:val="00A13D37"/>
    <w:rsid w:val="00A14238"/>
    <w:rsid w:val="00A14609"/>
    <w:rsid w:val="00A14A40"/>
    <w:rsid w:val="00A14A6A"/>
    <w:rsid w:val="00A15023"/>
    <w:rsid w:val="00A152A2"/>
    <w:rsid w:val="00A1574C"/>
    <w:rsid w:val="00A157B0"/>
    <w:rsid w:val="00A15955"/>
    <w:rsid w:val="00A16566"/>
    <w:rsid w:val="00A17219"/>
    <w:rsid w:val="00A179AC"/>
    <w:rsid w:val="00A17A2B"/>
    <w:rsid w:val="00A17A42"/>
    <w:rsid w:val="00A17FD4"/>
    <w:rsid w:val="00A20CB8"/>
    <w:rsid w:val="00A210E6"/>
    <w:rsid w:val="00A21859"/>
    <w:rsid w:val="00A21CAB"/>
    <w:rsid w:val="00A22368"/>
    <w:rsid w:val="00A226C5"/>
    <w:rsid w:val="00A22AD0"/>
    <w:rsid w:val="00A22F04"/>
    <w:rsid w:val="00A237AA"/>
    <w:rsid w:val="00A237BC"/>
    <w:rsid w:val="00A24920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E8E"/>
    <w:rsid w:val="00A30E91"/>
    <w:rsid w:val="00A3133E"/>
    <w:rsid w:val="00A31E24"/>
    <w:rsid w:val="00A3217A"/>
    <w:rsid w:val="00A32814"/>
    <w:rsid w:val="00A329A8"/>
    <w:rsid w:val="00A33413"/>
    <w:rsid w:val="00A33566"/>
    <w:rsid w:val="00A33908"/>
    <w:rsid w:val="00A33A37"/>
    <w:rsid w:val="00A33C59"/>
    <w:rsid w:val="00A33D52"/>
    <w:rsid w:val="00A342BA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0870"/>
    <w:rsid w:val="00A4106B"/>
    <w:rsid w:val="00A42F09"/>
    <w:rsid w:val="00A439EE"/>
    <w:rsid w:val="00A43BFC"/>
    <w:rsid w:val="00A44A07"/>
    <w:rsid w:val="00A45AC9"/>
    <w:rsid w:val="00A45E7E"/>
    <w:rsid w:val="00A461C1"/>
    <w:rsid w:val="00A465C0"/>
    <w:rsid w:val="00A46BB8"/>
    <w:rsid w:val="00A46F48"/>
    <w:rsid w:val="00A47DE3"/>
    <w:rsid w:val="00A500E5"/>
    <w:rsid w:val="00A5090D"/>
    <w:rsid w:val="00A515B9"/>
    <w:rsid w:val="00A52380"/>
    <w:rsid w:val="00A52878"/>
    <w:rsid w:val="00A52CE4"/>
    <w:rsid w:val="00A52E2C"/>
    <w:rsid w:val="00A5316A"/>
    <w:rsid w:val="00A531DB"/>
    <w:rsid w:val="00A534F4"/>
    <w:rsid w:val="00A54139"/>
    <w:rsid w:val="00A54309"/>
    <w:rsid w:val="00A54882"/>
    <w:rsid w:val="00A54B42"/>
    <w:rsid w:val="00A5596F"/>
    <w:rsid w:val="00A56080"/>
    <w:rsid w:val="00A56788"/>
    <w:rsid w:val="00A56E96"/>
    <w:rsid w:val="00A56F00"/>
    <w:rsid w:val="00A56F3C"/>
    <w:rsid w:val="00A570F4"/>
    <w:rsid w:val="00A573DA"/>
    <w:rsid w:val="00A57E08"/>
    <w:rsid w:val="00A606D6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755"/>
    <w:rsid w:val="00A71809"/>
    <w:rsid w:val="00A71859"/>
    <w:rsid w:val="00A71ACE"/>
    <w:rsid w:val="00A7223F"/>
    <w:rsid w:val="00A7267B"/>
    <w:rsid w:val="00A72A17"/>
    <w:rsid w:val="00A73167"/>
    <w:rsid w:val="00A7372B"/>
    <w:rsid w:val="00A73B6B"/>
    <w:rsid w:val="00A73FCE"/>
    <w:rsid w:val="00A7403E"/>
    <w:rsid w:val="00A742D6"/>
    <w:rsid w:val="00A742F3"/>
    <w:rsid w:val="00A751AC"/>
    <w:rsid w:val="00A75BED"/>
    <w:rsid w:val="00A76043"/>
    <w:rsid w:val="00A76476"/>
    <w:rsid w:val="00A771BB"/>
    <w:rsid w:val="00A7796C"/>
    <w:rsid w:val="00A800C8"/>
    <w:rsid w:val="00A80801"/>
    <w:rsid w:val="00A80B9B"/>
    <w:rsid w:val="00A80C04"/>
    <w:rsid w:val="00A816A0"/>
    <w:rsid w:val="00A817B6"/>
    <w:rsid w:val="00A8182B"/>
    <w:rsid w:val="00A81AD3"/>
    <w:rsid w:val="00A826A1"/>
    <w:rsid w:val="00A837C0"/>
    <w:rsid w:val="00A85A30"/>
    <w:rsid w:val="00A85A8E"/>
    <w:rsid w:val="00A860FC"/>
    <w:rsid w:val="00A86572"/>
    <w:rsid w:val="00A86DB1"/>
    <w:rsid w:val="00A8736C"/>
    <w:rsid w:val="00A876ED"/>
    <w:rsid w:val="00A8790F"/>
    <w:rsid w:val="00A9118F"/>
    <w:rsid w:val="00A91580"/>
    <w:rsid w:val="00A916C0"/>
    <w:rsid w:val="00A9233F"/>
    <w:rsid w:val="00A92882"/>
    <w:rsid w:val="00A92BF9"/>
    <w:rsid w:val="00A92D29"/>
    <w:rsid w:val="00A92E15"/>
    <w:rsid w:val="00A92E55"/>
    <w:rsid w:val="00A9389D"/>
    <w:rsid w:val="00A93B3D"/>
    <w:rsid w:val="00A93DEC"/>
    <w:rsid w:val="00A95B60"/>
    <w:rsid w:val="00A9657E"/>
    <w:rsid w:val="00A966F8"/>
    <w:rsid w:val="00A96706"/>
    <w:rsid w:val="00A97332"/>
    <w:rsid w:val="00A97774"/>
    <w:rsid w:val="00AA013A"/>
    <w:rsid w:val="00AA036B"/>
    <w:rsid w:val="00AA0A7D"/>
    <w:rsid w:val="00AA1239"/>
    <w:rsid w:val="00AA24AC"/>
    <w:rsid w:val="00AA2DA3"/>
    <w:rsid w:val="00AA4832"/>
    <w:rsid w:val="00AA4A23"/>
    <w:rsid w:val="00AA4D00"/>
    <w:rsid w:val="00AA4ED0"/>
    <w:rsid w:val="00AA57C7"/>
    <w:rsid w:val="00AA69D5"/>
    <w:rsid w:val="00AA6F9A"/>
    <w:rsid w:val="00AA7B10"/>
    <w:rsid w:val="00AA7FED"/>
    <w:rsid w:val="00AB062E"/>
    <w:rsid w:val="00AB0752"/>
    <w:rsid w:val="00AB0A5E"/>
    <w:rsid w:val="00AB12D1"/>
    <w:rsid w:val="00AB17CB"/>
    <w:rsid w:val="00AB2CF0"/>
    <w:rsid w:val="00AB2F93"/>
    <w:rsid w:val="00AB3015"/>
    <w:rsid w:val="00AB4276"/>
    <w:rsid w:val="00AB439E"/>
    <w:rsid w:val="00AB4828"/>
    <w:rsid w:val="00AB4D8D"/>
    <w:rsid w:val="00AB5341"/>
    <w:rsid w:val="00AB550D"/>
    <w:rsid w:val="00AB553C"/>
    <w:rsid w:val="00AB55DD"/>
    <w:rsid w:val="00AB59EA"/>
    <w:rsid w:val="00AB5A56"/>
    <w:rsid w:val="00AB5AB4"/>
    <w:rsid w:val="00AB6EFA"/>
    <w:rsid w:val="00AB72B1"/>
    <w:rsid w:val="00AB7789"/>
    <w:rsid w:val="00AC094D"/>
    <w:rsid w:val="00AC0D5A"/>
    <w:rsid w:val="00AC2FD4"/>
    <w:rsid w:val="00AC3DD3"/>
    <w:rsid w:val="00AC4083"/>
    <w:rsid w:val="00AC55B4"/>
    <w:rsid w:val="00AC5EDC"/>
    <w:rsid w:val="00AC63AC"/>
    <w:rsid w:val="00AC700F"/>
    <w:rsid w:val="00AC7072"/>
    <w:rsid w:val="00AC7227"/>
    <w:rsid w:val="00AC7265"/>
    <w:rsid w:val="00AC7701"/>
    <w:rsid w:val="00AC7ACF"/>
    <w:rsid w:val="00AD0280"/>
    <w:rsid w:val="00AD0798"/>
    <w:rsid w:val="00AD0CB8"/>
    <w:rsid w:val="00AD1FBF"/>
    <w:rsid w:val="00AD2380"/>
    <w:rsid w:val="00AD31DD"/>
    <w:rsid w:val="00AD395C"/>
    <w:rsid w:val="00AD4F2A"/>
    <w:rsid w:val="00AD5BD4"/>
    <w:rsid w:val="00AD5E6F"/>
    <w:rsid w:val="00AD65D7"/>
    <w:rsid w:val="00AD681B"/>
    <w:rsid w:val="00AD69F6"/>
    <w:rsid w:val="00AD6CC6"/>
    <w:rsid w:val="00AD6EFA"/>
    <w:rsid w:val="00AD7467"/>
    <w:rsid w:val="00AD793E"/>
    <w:rsid w:val="00AD7E06"/>
    <w:rsid w:val="00AE03AD"/>
    <w:rsid w:val="00AE05A3"/>
    <w:rsid w:val="00AE0790"/>
    <w:rsid w:val="00AE1264"/>
    <w:rsid w:val="00AE15A2"/>
    <w:rsid w:val="00AE1D37"/>
    <w:rsid w:val="00AE2282"/>
    <w:rsid w:val="00AE230A"/>
    <w:rsid w:val="00AE255F"/>
    <w:rsid w:val="00AE3456"/>
    <w:rsid w:val="00AE352D"/>
    <w:rsid w:val="00AE4DF8"/>
    <w:rsid w:val="00AE51F4"/>
    <w:rsid w:val="00AE55D6"/>
    <w:rsid w:val="00AE6758"/>
    <w:rsid w:val="00AE78C2"/>
    <w:rsid w:val="00AE78D4"/>
    <w:rsid w:val="00AF018D"/>
    <w:rsid w:val="00AF045E"/>
    <w:rsid w:val="00AF10B3"/>
    <w:rsid w:val="00AF3222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71BF"/>
    <w:rsid w:val="00B00073"/>
    <w:rsid w:val="00B00458"/>
    <w:rsid w:val="00B00464"/>
    <w:rsid w:val="00B0055A"/>
    <w:rsid w:val="00B00D3B"/>
    <w:rsid w:val="00B012A1"/>
    <w:rsid w:val="00B0150D"/>
    <w:rsid w:val="00B01D29"/>
    <w:rsid w:val="00B026E3"/>
    <w:rsid w:val="00B02714"/>
    <w:rsid w:val="00B02CAB"/>
    <w:rsid w:val="00B03FC2"/>
    <w:rsid w:val="00B042C6"/>
    <w:rsid w:val="00B0437D"/>
    <w:rsid w:val="00B045BA"/>
    <w:rsid w:val="00B04D09"/>
    <w:rsid w:val="00B04EC3"/>
    <w:rsid w:val="00B05838"/>
    <w:rsid w:val="00B05928"/>
    <w:rsid w:val="00B05A58"/>
    <w:rsid w:val="00B0627E"/>
    <w:rsid w:val="00B06CB3"/>
    <w:rsid w:val="00B06FD9"/>
    <w:rsid w:val="00B0707E"/>
    <w:rsid w:val="00B07110"/>
    <w:rsid w:val="00B07F80"/>
    <w:rsid w:val="00B105E1"/>
    <w:rsid w:val="00B10B5F"/>
    <w:rsid w:val="00B11175"/>
    <w:rsid w:val="00B112A7"/>
    <w:rsid w:val="00B114EC"/>
    <w:rsid w:val="00B1162F"/>
    <w:rsid w:val="00B11C94"/>
    <w:rsid w:val="00B11E27"/>
    <w:rsid w:val="00B1301A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0CE"/>
    <w:rsid w:val="00B201F2"/>
    <w:rsid w:val="00B202D4"/>
    <w:rsid w:val="00B20D5F"/>
    <w:rsid w:val="00B21356"/>
    <w:rsid w:val="00B21D2F"/>
    <w:rsid w:val="00B22583"/>
    <w:rsid w:val="00B22D86"/>
    <w:rsid w:val="00B22FA1"/>
    <w:rsid w:val="00B232CE"/>
    <w:rsid w:val="00B2336A"/>
    <w:rsid w:val="00B2390E"/>
    <w:rsid w:val="00B24652"/>
    <w:rsid w:val="00B2497F"/>
    <w:rsid w:val="00B24B6F"/>
    <w:rsid w:val="00B24CD8"/>
    <w:rsid w:val="00B25253"/>
    <w:rsid w:val="00B257BA"/>
    <w:rsid w:val="00B2604F"/>
    <w:rsid w:val="00B26FB8"/>
    <w:rsid w:val="00B30D9E"/>
    <w:rsid w:val="00B3134C"/>
    <w:rsid w:val="00B3148E"/>
    <w:rsid w:val="00B316F6"/>
    <w:rsid w:val="00B318C4"/>
    <w:rsid w:val="00B31BD5"/>
    <w:rsid w:val="00B328A5"/>
    <w:rsid w:val="00B333B2"/>
    <w:rsid w:val="00B333DC"/>
    <w:rsid w:val="00B33B34"/>
    <w:rsid w:val="00B33BDD"/>
    <w:rsid w:val="00B3497A"/>
    <w:rsid w:val="00B34AF2"/>
    <w:rsid w:val="00B34C60"/>
    <w:rsid w:val="00B34EAD"/>
    <w:rsid w:val="00B35535"/>
    <w:rsid w:val="00B35E00"/>
    <w:rsid w:val="00B35E29"/>
    <w:rsid w:val="00B36268"/>
    <w:rsid w:val="00B36C4D"/>
    <w:rsid w:val="00B371EC"/>
    <w:rsid w:val="00B37A67"/>
    <w:rsid w:val="00B4094F"/>
    <w:rsid w:val="00B41A36"/>
    <w:rsid w:val="00B422F7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B62"/>
    <w:rsid w:val="00B53F90"/>
    <w:rsid w:val="00B54228"/>
    <w:rsid w:val="00B55312"/>
    <w:rsid w:val="00B56766"/>
    <w:rsid w:val="00B572E9"/>
    <w:rsid w:val="00B577CB"/>
    <w:rsid w:val="00B579C2"/>
    <w:rsid w:val="00B57BA3"/>
    <w:rsid w:val="00B57C4D"/>
    <w:rsid w:val="00B6013A"/>
    <w:rsid w:val="00B605D3"/>
    <w:rsid w:val="00B60C4D"/>
    <w:rsid w:val="00B618B6"/>
    <w:rsid w:val="00B618FA"/>
    <w:rsid w:val="00B62715"/>
    <w:rsid w:val="00B62CE2"/>
    <w:rsid w:val="00B62D3D"/>
    <w:rsid w:val="00B62DF8"/>
    <w:rsid w:val="00B630BC"/>
    <w:rsid w:val="00B633D3"/>
    <w:rsid w:val="00B63757"/>
    <w:rsid w:val="00B64E66"/>
    <w:rsid w:val="00B6548B"/>
    <w:rsid w:val="00B65E7A"/>
    <w:rsid w:val="00B65EB1"/>
    <w:rsid w:val="00B66369"/>
    <w:rsid w:val="00B66872"/>
    <w:rsid w:val="00B66DE3"/>
    <w:rsid w:val="00B67272"/>
    <w:rsid w:val="00B6783C"/>
    <w:rsid w:val="00B67AEE"/>
    <w:rsid w:val="00B67E35"/>
    <w:rsid w:val="00B67F8B"/>
    <w:rsid w:val="00B70D39"/>
    <w:rsid w:val="00B70DDD"/>
    <w:rsid w:val="00B70F43"/>
    <w:rsid w:val="00B71210"/>
    <w:rsid w:val="00B7194F"/>
    <w:rsid w:val="00B73315"/>
    <w:rsid w:val="00B733D8"/>
    <w:rsid w:val="00B73463"/>
    <w:rsid w:val="00B73E69"/>
    <w:rsid w:val="00B7455E"/>
    <w:rsid w:val="00B74813"/>
    <w:rsid w:val="00B7497D"/>
    <w:rsid w:val="00B7540F"/>
    <w:rsid w:val="00B755F4"/>
    <w:rsid w:val="00B75D2C"/>
    <w:rsid w:val="00B760D8"/>
    <w:rsid w:val="00B7634D"/>
    <w:rsid w:val="00B76561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B6D"/>
    <w:rsid w:val="00B82C86"/>
    <w:rsid w:val="00B83100"/>
    <w:rsid w:val="00B835DE"/>
    <w:rsid w:val="00B837C4"/>
    <w:rsid w:val="00B8389C"/>
    <w:rsid w:val="00B83C5E"/>
    <w:rsid w:val="00B83EF7"/>
    <w:rsid w:val="00B84354"/>
    <w:rsid w:val="00B844E9"/>
    <w:rsid w:val="00B852E7"/>
    <w:rsid w:val="00B86233"/>
    <w:rsid w:val="00B86750"/>
    <w:rsid w:val="00B86C0D"/>
    <w:rsid w:val="00B879BD"/>
    <w:rsid w:val="00B9169B"/>
    <w:rsid w:val="00B91C1F"/>
    <w:rsid w:val="00B92026"/>
    <w:rsid w:val="00B92630"/>
    <w:rsid w:val="00B92CA3"/>
    <w:rsid w:val="00B931FB"/>
    <w:rsid w:val="00B93492"/>
    <w:rsid w:val="00B93952"/>
    <w:rsid w:val="00B94562"/>
    <w:rsid w:val="00B949AA"/>
    <w:rsid w:val="00B95119"/>
    <w:rsid w:val="00B95B3C"/>
    <w:rsid w:val="00B95DDE"/>
    <w:rsid w:val="00B95F9F"/>
    <w:rsid w:val="00B96A51"/>
    <w:rsid w:val="00B96FE9"/>
    <w:rsid w:val="00B972BA"/>
    <w:rsid w:val="00B97766"/>
    <w:rsid w:val="00BA02AD"/>
    <w:rsid w:val="00BA0A60"/>
    <w:rsid w:val="00BA1273"/>
    <w:rsid w:val="00BA13F2"/>
    <w:rsid w:val="00BA17B6"/>
    <w:rsid w:val="00BA1B48"/>
    <w:rsid w:val="00BA1F82"/>
    <w:rsid w:val="00BA2ED3"/>
    <w:rsid w:val="00BA33CD"/>
    <w:rsid w:val="00BA367D"/>
    <w:rsid w:val="00BA413F"/>
    <w:rsid w:val="00BA4403"/>
    <w:rsid w:val="00BA5F6B"/>
    <w:rsid w:val="00BA604D"/>
    <w:rsid w:val="00BA684E"/>
    <w:rsid w:val="00BA69CB"/>
    <w:rsid w:val="00BB001D"/>
    <w:rsid w:val="00BB00EA"/>
    <w:rsid w:val="00BB045E"/>
    <w:rsid w:val="00BB0B71"/>
    <w:rsid w:val="00BB19F5"/>
    <w:rsid w:val="00BB19F7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877"/>
    <w:rsid w:val="00BB4A7E"/>
    <w:rsid w:val="00BB51C3"/>
    <w:rsid w:val="00BB5586"/>
    <w:rsid w:val="00BB5AEE"/>
    <w:rsid w:val="00BB6039"/>
    <w:rsid w:val="00BB66F6"/>
    <w:rsid w:val="00BB7E71"/>
    <w:rsid w:val="00BB7EB5"/>
    <w:rsid w:val="00BC06F8"/>
    <w:rsid w:val="00BC08C1"/>
    <w:rsid w:val="00BC1197"/>
    <w:rsid w:val="00BC1493"/>
    <w:rsid w:val="00BC16FB"/>
    <w:rsid w:val="00BC18FF"/>
    <w:rsid w:val="00BC1A0A"/>
    <w:rsid w:val="00BC2391"/>
    <w:rsid w:val="00BC322A"/>
    <w:rsid w:val="00BC38AE"/>
    <w:rsid w:val="00BC3A95"/>
    <w:rsid w:val="00BC4110"/>
    <w:rsid w:val="00BC417B"/>
    <w:rsid w:val="00BC47C8"/>
    <w:rsid w:val="00BC4A39"/>
    <w:rsid w:val="00BC50BE"/>
    <w:rsid w:val="00BC521A"/>
    <w:rsid w:val="00BC52B5"/>
    <w:rsid w:val="00BC5531"/>
    <w:rsid w:val="00BC597C"/>
    <w:rsid w:val="00BC5E9D"/>
    <w:rsid w:val="00BC5FF4"/>
    <w:rsid w:val="00BC66D9"/>
    <w:rsid w:val="00BC6A95"/>
    <w:rsid w:val="00BC6D00"/>
    <w:rsid w:val="00BC7194"/>
    <w:rsid w:val="00BC71F7"/>
    <w:rsid w:val="00BC77C6"/>
    <w:rsid w:val="00BC7EBB"/>
    <w:rsid w:val="00BD050B"/>
    <w:rsid w:val="00BD05BC"/>
    <w:rsid w:val="00BD0D9B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0AA"/>
    <w:rsid w:val="00BD4604"/>
    <w:rsid w:val="00BD4707"/>
    <w:rsid w:val="00BD508E"/>
    <w:rsid w:val="00BD5564"/>
    <w:rsid w:val="00BD5AA4"/>
    <w:rsid w:val="00BD5E0F"/>
    <w:rsid w:val="00BD62FB"/>
    <w:rsid w:val="00BD6544"/>
    <w:rsid w:val="00BD6F77"/>
    <w:rsid w:val="00BD78E4"/>
    <w:rsid w:val="00BD7E3B"/>
    <w:rsid w:val="00BE03C0"/>
    <w:rsid w:val="00BE0EE5"/>
    <w:rsid w:val="00BE1D92"/>
    <w:rsid w:val="00BE1F98"/>
    <w:rsid w:val="00BE20BA"/>
    <w:rsid w:val="00BE250E"/>
    <w:rsid w:val="00BE2A47"/>
    <w:rsid w:val="00BE43FA"/>
    <w:rsid w:val="00BE5073"/>
    <w:rsid w:val="00BE6E8A"/>
    <w:rsid w:val="00BE7838"/>
    <w:rsid w:val="00BE7965"/>
    <w:rsid w:val="00BE7D48"/>
    <w:rsid w:val="00BF08A8"/>
    <w:rsid w:val="00BF0A75"/>
    <w:rsid w:val="00BF1B0C"/>
    <w:rsid w:val="00BF2C40"/>
    <w:rsid w:val="00BF3364"/>
    <w:rsid w:val="00BF3467"/>
    <w:rsid w:val="00BF3AD5"/>
    <w:rsid w:val="00BF3B67"/>
    <w:rsid w:val="00BF3C6E"/>
    <w:rsid w:val="00BF419A"/>
    <w:rsid w:val="00BF48AC"/>
    <w:rsid w:val="00BF4CBE"/>
    <w:rsid w:val="00BF50CE"/>
    <w:rsid w:val="00BF6269"/>
    <w:rsid w:val="00BF62C1"/>
    <w:rsid w:val="00BF6436"/>
    <w:rsid w:val="00BF64F7"/>
    <w:rsid w:val="00BF705E"/>
    <w:rsid w:val="00BF7408"/>
    <w:rsid w:val="00BF765A"/>
    <w:rsid w:val="00C00082"/>
    <w:rsid w:val="00C00320"/>
    <w:rsid w:val="00C01A2A"/>
    <w:rsid w:val="00C0230D"/>
    <w:rsid w:val="00C028F2"/>
    <w:rsid w:val="00C02B4C"/>
    <w:rsid w:val="00C02D45"/>
    <w:rsid w:val="00C02DDE"/>
    <w:rsid w:val="00C03166"/>
    <w:rsid w:val="00C036EF"/>
    <w:rsid w:val="00C03D90"/>
    <w:rsid w:val="00C0440C"/>
    <w:rsid w:val="00C04C00"/>
    <w:rsid w:val="00C04CF3"/>
    <w:rsid w:val="00C04DC8"/>
    <w:rsid w:val="00C05205"/>
    <w:rsid w:val="00C05F6B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0F74"/>
    <w:rsid w:val="00C111BB"/>
    <w:rsid w:val="00C11439"/>
    <w:rsid w:val="00C118CD"/>
    <w:rsid w:val="00C11E20"/>
    <w:rsid w:val="00C1282C"/>
    <w:rsid w:val="00C13209"/>
    <w:rsid w:val="00C14E55"/>
    <w:rsid w:val="00C14F10"/>
    <w:rsid w:val="00C16933"/>
    <w:rsid w:val="00C175BC"/>
    <w:rsid w:val="00C17FC7"/>
    <w:rsid w:val="00C207DB"/>
    <w:rsid w:val="00C20912"/>
    <w:rsid w:val="00C20CC7"/>
    <w:rsid w:val="00C20DFF"/>
    <w:rsid w:val="00C2174F"/>
    <w:rsid w:val="00C22389"/>
    <w:rsid w:val="00C234D2"/>
    <w:rsid w:val="00C23B88"/>
    <w:rsid w:val="00C23C5B"/>
    <w:rsid w:val="00C23F9B"/>
    <w:rsid w:val="00C24136"/>
    <w:rsid w:val="00C24565"/>
    <w:rsid w:val="00C24A35"/>
    <w:rsid w:val="00C24B0D"/>
    <w:rsid w:val="00C24EB0"/>
    <w:rsid w:val="00C251F7"/>
    <w:rsid w:val="00C25440"/>
    <w:rsid w:val="00C25FE8"/>
    <w:rsid w:val="00C2636D"/>
    <w:rsid w:val="00C2724F"/>
    <w:rsid w:val="00C30082"/>
    <w:rsid w:val="00C3093F"/>
    <w:rsid w:val="00C30C9C"/>
    <w:rsid w:val="00C310F9"/>
    <w:rsid w:val="00C3131C"/>
    <w:rsid w:val="00C31828"/>
    <w:rsid w:val="00C323E9"/>
    <w:rsid w:val="00C326AF"/>
    <w:rsid w:val="00C32806"/>
    <w:rsid w:val="00C32930"/>
    <w:rsid w:val="00C33361"/>
    <w:rsid w:val="00C33656"/>
    <w:rsid w:val="00C33C6E"/>
    <w:rsid w:val="00C34019"/>
    <w:rsid w:val="00C34663"/>
    <w:rsid w:val="00C34963"/>
    <w:rsid w:val="00C34CF7"/>
    <w:rsid w:val="00C353C7"/>
    <w:rsid w:val="00C35EEC"/>
    <w:rsid w:val="00C36013"/>
    <w:rsid w:val="00C36298"/>
    <w:rsid w:val="00C3647A"/>
    <w:rsid w:val="00C3657E"/>
    <w:rsid w:val="00C37856"/>
    <w:rsid w:val="00C3796D"/>
    <w:rsid w:val="00C4025E"/>
    <w:rsid w:val="00C4083D"/>
    <w:rsid w:val="00C4084E"/>
    <w:rsid w:val="00C41080"/>
    <w:rsid w:val="00C411BD"/>
    <w:rsid w:val="00C4191A"/>
    <w:rsid w:val="00C41988"/>
    <w:rsid w:val="00C419DB"/>
    <w:rsid w:val="00C41B8D"/>
    <w:rsid w:val="00C41CCF"/>
    <w:rsid w:val="00C41D2E"/>
    <w:rsid w:val="00C433A3"/>
    <w:rsid w:val="00C43AC3"/>
    <w:rsid w:val="00C44EED"/>
    <w:rsid w:val="00C46354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141"/>
    <w:rsid w:val="00C5235A"/>
    <w:rsid w:val="00C539D6"/>
    <w:rsid w:val="00C544AD"/>
    <w:rsid w:val="00C55070"/>
    <w:rsid w:val="00C55B27"/>
    <w:rsid w:val="00C5604B"/>
    <w:rsid w:val="00C56DF9"/>
    <w:rsid w:val="00C56F0E"/>
    <w:rsid w:val="00C570AC"/>
    <w:rsid w:val="00C600A9"/>
    <w:rsid w:val="00C60DD0"/>
    <w:rsid w:val="00C614E3"/>
    <w:rsid w:val="00C615BD"/>
    <w:rsid w:val="00C61620"/>
    <w:rsid w:val="00C62253"/>
    <w:rsid w:val="00C62473"/>
    <w:rsid w:val="00C63758"/>
    <w:rsid w:val="00C63965"/>
    <w:rsid w:val="00C648E9"/>
    <w:rsid w:val="00C64C03"/>
    <w:rsid w:val="00C6506F"/>
    <w:rsid w:val="00C65263"/>
    <w:rsid w:val="00C65912"/>
    <w:rsid w:val="00C66C82"/>
    <w:rsid w:val="00C66E0C"/>
    <w:rsid w:val="00C67D25"/>
    <w:rsid w:val="00C67EC0"/>
    <w:rsid w:val="00C70520"/>
    <w:rsid w:val="00C70823"/>
    <w:rsid w:val="00C70B1D"/>
    <w:rsid w:val="00C716EA"/>
    <w:rsid w:val="00C71CEB"/>
    <w:rsid w:val="00C71F8B"/>
    <w:rsid w:val="00C72534"/>
    <w:rsid w:val="00C72C4D"/>
    <w:rsid w:val="00C7334C"/>
    <w:rsid w:val="00C7334E"/>
    <w:rsid w:val="00C73E82"/>
    <w:rsid w:val="00C74401"/>
    <w:rsid w:val="00C746C7"/>
    <w:rsid w:val="00C748C0"/>
    <w:rsid w:val="00C74DFF"/>
    <w:rsid w:val="00C762D3"/>
    <w:rsid w:val="00C76687"/>
    <w:rsid w:val="00C76BBF"/>
    <w:rsid w:val="00C77186"/>
    <w:rsid w:val="00C77443"/>
    <w:rsid w:val="00C80403"/>
    <w:rsid w:val="00C81020"/>
    <w:rsid w:val="00C814D4"/>
    <w:rsid w:val="00C8191A"/>
    <w:rsid w:val="00C81CDA"/>
    <w:rsid w:val="00C829D6"/>
    <w:rsid w:val="00C82DA1"/>
    <w:rsid w:val="00C8321E"/>
    <w:rsid w:val="00C8364F"/>
    <w:rsid w:val="00C83724"/>
    <w:rsid w:val="00C85240"/>
    <w:rsid w:val="00C85AF9"/>
    <w:rsid w:val="00C85D32"/>
    <w:rsid w:val="00C85EE2"/>
    <w:rsid w:val="00C86032"/>
    <w:rsid w:val="00C86F0A"/>
    <w:rsid w:val="00C87453"/>
    <w:rsid w:val="00C87702"/>
    <w:rsid w:val="00C907BC"/>
    <w:rsid w:val="00C9123C"/>
    <w:rsid w:val="00C91DCD"/>
    <w:rsid w:val="00C91FB4"/>
    <w:rsid w:val="00C929AC"/>
    <w:rsid w:val="00C92EF1"/>
    <w:rsid w:val="00C932A1"/>
    <w:rsid w:val="00C933B6"/>
    <w:rsid w:val="00C9460F"/>
    <w:rsid w:val="00C95028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976DE"/>
    <w:rsid w:val="00CA04CA"/>
    <w:rsid w:val="00CA0551"/>
    <w:rsid w:val="00CA0C4B"/>
    <w:rsid w:val="00CA0FDC"/>
    <w:rsid w:val="00CA1285"/>
    <w:rsid w:val="00CA134A"/>
    <w:rsid w:val="00CA205A"/>
    <w:rsid w:val="00CA216A"/>
    <w:rsid w:val="00CA29BC"/>
    <w:rsid w:val="00CA2CA2"/>
    <w:rsid w:val="00CA2FAB"/>
    <w:rsid w:val="00CA32A4"/>
    <w:rsid w:val="00CA3451"/>
    <w:rsid w:val="00CA3691"/>
    <w:rsid w:val="00CA3A8B"/>
    <w:rsid w:val="00CA3B9F"/>
    <w:rsid w:val="00CA4D32"/>
    <w:rsid w:val="00CA5004"/>
    <w:rsid w:val="00CA5A51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318E"/>
    <w:rsid w:val="00CB343B"/>
    <w:rsid w:val="00CB3759"/>
    <w:rsid w:val="00CB419A"/>
    <w:rsid w:val="00CB482F"/>
    <w:rsid w:val="00CB4FC2"/>
    <w:rsid w:val="00CB5661"/>
    <w:rsid w:val="00CB5FF8"/>
    <w:rsid w:val="00CB63EE"/>
    <w:rsid w:val="00CB6439"/>
    <w:rsid w:val="00CB646F"/>
    <w:rsid w:val="00CB6580"/>
    <w:rsid w:val="00CB6966"/>
    <w:rsid w:val="00CB7230"/>
    <w:rsid w:val="00CB73C5"/>
    <w:rsid w:val="00CB743D"/>
    <w:rsid w:val="00CC15D9"/>
    <w:rsid w:val="00CC1B9B"/>
    <w:rsid w:val="00CC1F73"/>
    <w:rsid w:val="00CC2D38"/>
    <w:rsid w:val="00CC3DC4"/>
    <w:rsid w:val="00CC3E70"/>
    <w:rsid w:val="00CC4354"/>
    <w:rsid w:val="00CC43B9"/>
    <w:rsid w:val="00CC469B"/>
    <w:rsid w:val="00CC50E2"/>
    <w:rsid w:val="00CC5207"/>
    <w:rsid w:val="00CC54CD"/>
    <w:rsid w:val="00CC54E5"/>
    <w:rsid w:val="00CC5E90"/>
    <w:rsid w:val="00CC5FFC"/>
    <w:rsid w:val="00CC6B5A"/>
    <w:rsid w:val="00CC7025"/>
    <w:rsid w:val="00CC7A93"/>
    <w:rsid w:val="00CD0715"/>
    <w:rsid w:val="00CD0BD5"/>
    <w:rsid w:val="00CD0E0E"/>
    <w:rsid w:val="00CD13FF"/>
    <w:rsid w:val="00CD1CA7"/>
    <w:rsid w:val="00CD1E9F"/>
    <w:rsid w:val="00CD28EC"/>
    <w:rsid w:val="00CD2A2F"/>
    <w:rsid w:val="00CD3DEC"/>
    <w:rsid w:val="00CD404A"/>
    <w:rsid w:val="00CD4239"/>
    <w:rsid w:val="00CD4740"/>
    <w:rsid w:val="00CD4939"/>
    <w:rsid w:val="00CD57EF"/>
    <w:rsid w:val="00CD5B5F"/>
    <w:rsid w:val="00CD6368"/>
    <w:rsid w:val="00CD6AB5"/>
    <w:rsid w:val="00CD6ACF"/>
    <w:rsid w:val="00CD73EB"/>
    <w:rsid w:val="00CD7814"/>
    <w:rsid w:val="00CD79EC"/>
    <w:rsid w:val="00CD7C3F"/>
    <w:rsid w:val="00CE0068"/>
    <w:rsid w:val="00CE02CA"/>
    <w:rsid w:val="00CE0AD6"/>
    <w:rsid w:val="00CE1C19"/>
    <w:rsid w:val="00CE24EB"/>
    <w:rsid w:val="00CE24F7"/>
    <w:rsid w:val="00CE2932"/>
    <w:rsid w:val="00CE299B"/>
    <w:rsid w:val="00CE2B03"/>
    <w:rsid w:val="00CE2BE7"/>
    <w:rsid w:val="00CE2DF0"/>
    <w:rsid w:val="00CE2F0B"/>
    <w:rsid w:val="00CE3044"/>
    <w:rsid w:val="00CE39A7"/>
    <w:rsid w:val="00CE3CDD"/>
    <w:rsid w:val="00CE3F79"/>
    <w:rsid w:val="00CE465F"/>
    <w:rsid w:val="00CE4A6F"/>
    <w:rsid w:val="00CE5C1B"/>
    <w:rsid w:val="00CE6530"/>
    <w:rsid w:val="00CE6606"/>
    <w:rsid w:val="00CE6FB8"/>
    <w:rsid w:val="00CE708F"/>
    <w:rsid w:val="00CE70C2"/>
    <w:rsid w:val="00CE7390"/>
    <w:rsid w:val="00CE7AB2"/>
    <w:rsid w:val="00CE7F4F"/>
    <w:rsid w:val="00CF054E"/>
    <w:rsid w:val="00CF0A6D"/>
    <w:rsid w:val="00CF0C2C"/>
    <w:rsid w:val="00CF1228"/>
    <w:rsid w:val="00CF159C"/>
    <w:rsid w:val="00CF1607"/>
    <w:rsid w:val="00CF1B49"/>
    <w:rsid w:val="00CF254F"/>
    <w:rsid w:val="00CF25CF"/>
    <w:rsid w:val="00CF26D2"/>
    <w:rsid w:val="00CF3EB6"/>
    <w:rsid w:val="00CF46D4"/>
    <w:rsid w:val="00CF5228"/>
    <w:rsid w:val="00CF5626"/>
    <w:rsid w:val="00CF5B91"/>
    <w:rsid w:val="00CF6D82"/>
    <w:rsid w:val="00CF73F3"/>
    <w:rsid w:val="00CF7693"/>
    <w:rsid w:val="00CF76B3"/>
    <w:rsid w:val="00D00064"/>
    <w:rsid w:val="00D00218"/>
    <w:rsid w:val="00D008EE"/>
    <w:rsid w:val="00D00AE0"/>
    <w:rsid w:val="00D00BA3"/>
    <w:rsid w:val="00D0109D"/>
    <w:rsid w:val="00D01552"/>
    <w:rsid w:val="00D01A0B"/>
    <w:rsid w:val="00D01CAA"/>
    <w:rsid w:val="00D02A52"/>
    <w:rsid w:val="00D0320D"/>
    <w:rsid w:val="00D03576"/>
    <w:rsid w:val="00D0373F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0420"/>
    <w:rsid w:val="00D10A0D"/>
    <w:rsid w:val="00D10FFA"/>
    <w:rsid w:val="00D11C89"/>
    <w:rsid w:val="00D12017"/>
    <w:rsid w:val="00D121EA"/>
    <w:rsid w:val="00D1242A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42"/>
    <w:rsid w:val="00D16623"/>
    <w:rsid w:val="00D174A0"/>
    <w:rsid w:val="00D17794"/>
    <w:rsid w:val="00D17A3C"/>
    <w:rsid w:val="00D2069B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5CD5"/>
    <w:rsid w:val="00D261F2"/>
    <w:rsid w:val="00D26434"/>
    <w:rsid w:val="00D26FEF"/>
    <w:rsid w:val="00D27AD9"/>
    <w:rsid w:val="00D27C0A"/>
    <w:rsid w:val="00D308CC"/>
    <w:rsid w:val="00D30D27"/>
    <w:rsid w:val="00D32596"/>
    <w:rsid w:val="00D32DA8"/>
    <w:rsid w:val="00D32E39"/>
    <w:rsid w:val="00D330C9"/>
    <w:rsid w:val="00D34AB7"/>
    <w:rsid w:val="00D34CD5"/>
    <w:rsid w:val="00D34D1B"/>
    <w:rsid w:val="00D34EBC"/>
    <w:rsid w:val="00D35616"/>
    <w:rsid w:val="00D35F94"/>
    <w:rsid w:val="00D36116"/>
    <w:rsid w:val="00D3788B"/>
    <w:rsid w:val="00D378DC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19"/>
    <w:rsid w:val="00D4412F"/>
    <w:rsid w:val="00D4415D"/>
    <w:rsid w:val="00D44EC2"/>
    <w:rsid w:val="00D454E4"/>
    <w:rsid w:val="00D4694B"/>
    <w:rsid w:val="00D469DA"/>
    <w:rsid w:val="00D471BB"/>
    <w:rsid w:val="00D47AC7"/>
    <w:rsid w:val="00D47EA7"/>
    <w:rsid w:val="00D50121"/>
    <w:rsid w:val="00D50FF2"/>
    <w:rsid w:val="00D510A0"/>
    <w:rsid w:val="00D51AA3"/>
    <w:rsid w:val="00D53220"/>
    <w:rsid w:val="00D53690"/>
    <w:rsid w:val="00D53E1C"/>
    <w:rsid w:val="00D53F3A"/>
    <w:rsid w:val="00D54080"/>
    <w:rsid w:val="00D55DC4"/>
    <w:rsid w:val="00D566AE"/>
    <w:rsid w:val="00D56936"/>
    <w:rsid w:val="00D569C9"/>
    <w:rsid w:val="00D569FB"/>
    <w:rsid w:val="00D56C5B"/>
    <w:rsid w:val="00D56D3F"/>
    <w:rsid w:val="00D56D68"/>
    <w:rsid w:val="00D57319"/>
    <w:rsid w:val="00D57B90"/>
    <w:rsid w:val="00D57E5E"/>
    <w:rsid w:val="00D60402"/>
    <w:rsid w:val="00D618F1"/>
    <w:rsid w:val="00D62448"/>
    <w:rsid w:val="00D6282B"/>
    <w:rsid w:val="00D62896"/>
    <w:rsid w:val="00D63067"/>
    <w:rsid w:val="00D63673"/>
    <w:rsid w:val="00D63853"/>
    <w:rsid w:val="00D64C51"/>
    <w:rsid w:val="00D654FA"/>
    <w:rsid w:val="00D6604C"/>
    <w:rsid w:val="00D664B6"/>
    <w:rsid w:val="00D669B1"/>
    <w:rsid w:val="00D66BFA"/>
    <w:rsid w:val="00D67D0F"/>
    <w:rsid w:val="00D67E1A"/>
    <w:rsid w:val="00D705A6"/>
    <w:rsid w:val="00D70980"/>
    <w:rsid w:val="00D7218A"/>
    <w:rsid w:val="00D722C1"/>
    <w:rsid w:val="00D72CF5"/>
    <w:rsid w:val="00D7365C"/>
    <w:rsid w:val="00D73DF9"/>
    <w:rsid w:val="00D74205"/>
    <w:rsid w:val="00D7499C"/>
    <w:rsid w:val="00D74A12"/>
    <w:rsid w:val="00D74D51"/>
    <w:rsid w:val="00D751C7"/>
    <w:rsid w:val="00D75646"/>
    <w:rsid w:val="00D75868"/>
    <w:rsid w:val="00D75A5B"/>
    <w:rsid w:val="00D76AA2"/>
    <w:rsid w:val="00D770EA"/>
    <w:rsid w:val="00D7789A"/>
    <w:rsid w:val="00D77ADC"/>
    <w:rsid w:val="00D80189"/>
    <w:rsid w:val="00D8082E"/>
    <w:rsid w:val="00D80B0C"/>
    <w:rsid w:val="00D8126D"/>
    <w:rsid w:val="00D816DA"/>
    <w:rsid w:val="00D821E1"/>
    <w:rsid w:val="00D8228B"/>
    <w:rsid w:val="00D82333"/>
    <w:rsid w:val="00D823FA"/>
    <w:rsid w:val="00D827C2"/>
    <w:rsid w:val="00D8292C"/>
    <w:rsid w:val="00D83911"/>
    <w:rsid w:val="00D83ADF"/>
    <w:rsid w:val="00D84C42"/>
    <w:rsid w:val="00D84E08"/>
    <w:rsid w:val="00D8576F"/>
    <w:rsid w:val="00D862F4"/>
    <w:rsid w:val="00D8633C"/>
    <w:rsid w:val="00D86C25"/>
    <w:rsid w:val="00D86EEA"/>
    <w:rsid w:val="00D8776A"/>
    <w:rsid w:val="00D87A3F"/>
    <w:rsid w:val="00D90937"/>
    <w:rsid w:val="00D90E27"/>
    <w:rsid w:val="00D90F58"/>
    <w:rsid w:val="00D91844"/>
    <w:rsid w:val="00D9192C"/>
    <w:rsid w:val="00D91BF2"/>
    <w:rsid w:val="00D922BC"/>
    <w:rsid w:val="00D92302"/>
    <w:rsid w:val="00D92453"/>
    <w:rsid w:val="00D9265B"/>
    <w:rsid w:val="00D93352"/>
    <w:rsid w:val="00D93436"/>
    <w:rsid w:val="00D93A79"/>
    <w:rsid w:val="00D93B82"/>
    <w:rsid w:val="00D94586"/>
    <w:rsid w:val="00D945F1"/>
    <w:rsid w:val="00D94986"/>
    <w:rsid w:val="00D951B6"/>
    <w:rsid w:val="00D95FA7"/>
    <w:rsid w:val="00D97F07"/>
    <w:rsid w:val="00DA0536"/>
    <w:rsid w:val="00DA072D"/>
    <w:rsid w:val="00DA0A30"/>
    <w:rsid w:val="00DA0B7C"/>
    <w:rsid w:val="00DA0C13"/>
    <w:rsid w:val="00DA0C38"/>
    <w:rsid w:val="00DA0CCF"/>
    <w:rsid w:val="00DA155C"/>
    <w:rsid w:val="00DA1B53"/>
    <w:rsid w:val="00DA2983"/>
    <w:rsid w:val="00DA2BCC"/>
    <w:rsid w:val="00DA3649"/>
    <w:rsid w:val="00DA4C92"/>
    <w:rsid w:val="00DA66C5"/>
    <w:rsid w:val="00DA6E21"/>
    <w:rsid w:val="00DA70FE"/>
    <w:rsid w:val="00DA7598"/>
    <w:rsid w:val="00DA75C8"/>
    <w:rsid w:val="00DB0BF0"/>
    <w:rsid w:val="00DB112B"/>
    <w:rsid w:val="00DB1156"/>
    <w:rsid w:val="00DB125D"/>
    <w:rsid w:val="00DB17EE"/>
    <w:rsid w:val="00DB1E23"/>
    <w:rsid w:val="00DB1E49"/>
    <w:rsid w:val="00DB2183"/>
    <w:rsid w:val="00DB2C3D"/>
    <w:rsid w:val="00DB361D"/>
    <w:rsid w:val="00DB3737"/>
    <w:rsid w:val="00DB4C71"/>
    <w:rsid w:val="00DB52D3"/>
    <w:rsid w:val="00DB570E"/>
    <w:rsid w:val="00DB5785"/>
    <w:rsid w:val="00DB5F49"/>
    <w:rsid w:val="00DB5FBB"/>
    <w:rsid w:val="00DB632E"/>
    <w:rsid w:val="00DB6AF5"/>
    <w:rsid w:val="00DB7626"/>
    <w:rsid w:val="00DB76FB"/>
    <w:rsid w:val="00DB78F2"/>
    <w:rsid w:val="00DC0119"/>
    <w:rsid w:val="00DC01B6"/>
    <w:rsid w:val="00DC1848"/>
    <w:rsid w:val="00DC1875"/>
    <w:rsid w:val="00DC1A75"/>
    <w:rsid w:val="00DC2364"/>
    <w:rsid w:val="00DC2F2E"/>
    <w:rsid w:val="00DC33E7"/>
    <w:rsid w:val="00DC37D2"/>
    <w:rsid w:val="00DC3D45"/>
    <w:rsid w:val="00DC48DE"/>
    <w:rsid w:val="00DC539F"/>
    <w:rsid w:val="00DC56B7"/>
    <w:rsid w:val="00DC67F9"/>
    <w:rsid w:val="00DC702C"/>
    <w:rsid w:val="00DC714A"/>
    <w:rsid w:val="00DC76FD"/>
    <w:rsid w:val="00DC7D9B"/>
    <w:rsid w:val="00DD11A3"/>
    <w:rsid w:val="00DD2336"/>
    <w:rsid w:val="00DD24F0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4094"/>
    <w:rsid w:val="00DD567A"/>
    <w:rsid w:val="00DD5CE7"/>
    <w:rsid w:val="00DD658E"/>
    <w:rsid w:val="00DD6E54"/>
    <w:rsid w:val="00DE0A53"/>
    <w:rsid w:val="00DE133C"/>
    <w:rsid w:val="00DE16D1"/>
    <w:rsid w:val="00DE244F"/>
    <w:rsid w:val="00DE35CC"/>
    <w:rsid w:val="00DE361A"/>
    <w:rsid w:val="00DE3B07"/>
    <w:rsid w:val="00DE3CBC"/>
    <w:rsid w:val="00DE458E"/>
    <w:rsid w:val="00DE4FB6"/>
    <w:rsid w:val="00DE56E0"/>
    <w:rsid w:val="00DE57AE"/>
    <w:rsid w:val="00DE6B9E"/>
    <w:rsid w:val="00DE6BBD"/>
    <w:rsid w:val="00DE6CC3"/>
    <w:rsid w:val="00DE7389"/>
    <w:rsid w:val="00DE7648"/>
    <w:rsid w:val="00DE7D24"/>
    <w:rsid w:val="00DF08B8"/>
    <w:rsid w:val="00DF1B54"/>
    <w:rsid w:val="00DF3EDC"/>
    <w:rsid w:val="00DF4F05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1B16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7116"/>
    <w:rsid w:val="00E071D2"/>
    <w:rsid w:val="00E078C9"/>
    <w:rsid w:val="00E07FCB"/>
    <w:rsid w:val="00E10106"/>
    <w:rsid w:val="00E1022F"/>
    <w:rsid w:val="00E102BC"/>
    <w:rsid w:val="00E107E7"/>
    <w:rsid w:val="00E10E45"/>
    <w:rsid w:val="00E1182C"/>
    <w:rsid w:val="00E11910"/>
    <w:rsid w:val="00E11C32"/>
    <w:rsid w:val="00E11EAF"/>
    <w:rsid w:val="00E1204C"/>
    <w:rsid w:val="00E122CA"/>
    <w:rsid w:val="00E12685"/>
    <w:rsid w:val="00E13BEF"/>
    <w:rsid w:val="00E13D75"/>
    <w:rsid w:val="00E14C75"/>
    <w:rsid w:val="00E15745"/>
    <w:rsid w:val="00E15DAC"/>
    <w:rsid w:val="00E16503"/>
    <w:rsid w:val="00E1702B"/>
    <w:rsid w:val="00E17436"/>
    <w:rsid w:val="00E17C0C"/>
    <w:rsid w:val="00E200AC"/>
    <w:rsid w:val="00E203F3"/>
    <w:rsid w:val="00E207E7"/>
    <w:rsid w:val="00E209FE"/>
    <w:rsid w:val="00E20BE6"/>
    <w:rsid w:val="00E225BB"/>
    <w:rsid w:val="00E22F0B"/>
    <w:rsid w:val="00E22F14"/>
    <w:rsid w:val="00E23231"/>
    <w:rsid w:val="00E2347E"/>
    <w:rsid w:val="00E23666"/>
    <w:rsid w:val="00E24966"/>
    <w:rsid w:val="00E24A40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88C"/>
    <w:rsid w:val="00E279E8"/>
    <w:rsid w:val="00E27F49"/>
    <w:rsid w:val="00E300D9"/>
    <w:rsid w:val="00E305E9"/>
    <w:rsid w:val="00E3071E"/>
    <w:rsid w:val="00E31283"/>
    <w:rsid w:val="00E31F8E"/>
    <w:rsid w:val="00E321AE"/>
    <w:rsid w:val="00E32217"/>
    <w:rsid w:val="00E32AEA"/>
    <w:rsid w:val="00E32B3D"/>
    <w:rsid w:val="00E33B45"/>
    <w:rsid w:val="00E346B6"/>
    <w:rsid w:val="00E35488"/>
    <w:rsid w:val="00E3593E"/>
    <w:rsid w:val="00E35A75"/>
    <w:rsid w:val="00E360D9"/>
    <w:rsid w:val="00E36844"/>
    <w:rsid w:val="00E36923"/>
    <w:rsid w:val="00E36DC5"/>
    <w:rsid w:val="00E3725D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3877"/>
    <w:rsid w:val="00E43B13"/>
    <w:rsid w:val="00E43D1C"/>
    <w:rsid w:val="00E43EAA"/>
    <w:rsid w:val="00E44667"/>
    <w:rsid w:val="00E44EEB"/>
    <w:rsid w:val="00E45A11"/>
    <w:rsid w:val="00E45B41"/>
    <w:rsid w:val="00E45CEF"/>
    <w:rsid w:val="00E45D32"/>
    <w:rsid w:val="00E46C92"/>
    <w:rsid w:val="00E50090"/>
    <w:rsid w:val="00E5029E"/>
    <w:rsid w:val="00E50D1C"/>
    <w:rsid w:val="00E52132"/>
    <w:rsid w:val="00E5370E"/>
    <w:rsid w:val="00E53FEF"/>
    <w:rsid w:val="00E54317"/>
    <w:rsid w:val="00E54742"/>
    <w:rsid w:val="00E54F5B"/>
    <w:rsid w:val="00E55D0B"/>
    <w:rsid w:val="00E5604A"/>
    <w:rsid w:val="00E570A7"/>
    <w:rsid w:val="00E57218"/>
    <w:rsid w:val="00E57675"/>
    <w:rsid w:val="00E576F5"/>
    <w:rsid w:val="00E57BE6"/>
    <w:rsid w:val="00E602C8"/>
    <w:rsid w:val="00E60463"/>
    <w:rsid w:val="00E607F1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4B9"/>
    <w:rsid w:val="00E64C3A"/>
    <w:rsid w:val="00E65289"/>
    <w:rsid w:val="00E65793"/>
    <w:rsid w:val="00E65E11"/>
    <w:rsid w:val="00E6654D"/>
    <w:rsid w:val="00E66C9C"/>
    <w:rsid w:val="00E66F74"/>
    <w:rsid w:val="00E67160"/>
    <w:rsid w:val="00E70666"/>
    <w:rsid w:val="00E70C5F"/>
    <w:rsid w:val="00E71316"/>
    <w:rsid w:val="00E71603"/>
    <w:rsid w:val="00E71AE1"/>
    <w:rsid w:val="00E72710"/>
    <w:rsid w:val="00E72E57"/>
    <w:rsid w:val="00E7344C"/>
    <w:rsid w:val="00E74856"/>
    <w:rsid w:val="00E74A82"/>
    <w:rsid w:val="00E763F9"/>
    <w:rsid w:val="00E76F5E"/>
    <w:rsid w:val="00E76F73"/>
    <w:rsid w:val="00E77178"/>
    <w:rsid w:val="00E772A3"/>
    <w:rsid w:val="00E77352"/>
    <w:rsid w:val="00E77995"/>
    <w:rsid w:val="00E81145"/>
    <w:rsid w:val="00E81402"/>
    <w:rsid w:val="00E826CE"/>
    <w:rsid w:val="00E831B5"/>
    <w:rsid w:val="00E83ED9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740"/>
    <w:rsid w:val="00E869A3"/>
    <w:rsid w:val="00E86A5D"/>
    <w:rsid w:val="00E86ECF"/>
    <w:rsid w:val="00E86F27"/>
    <w:rsid w:val="00E87669"/>
    <w:rsid w:val="00E90B9C"/>
    <w:rsid w:val="00E91038"/>
    <w:rsid w:val="00E911D0"/>
    <w:rsid w:val="00E91ADE"/>
    <w:rsid w:val="00E925FE"/>
    <w:rsid w:val="00E928D0"/>
    <w:rsid w:val="00E92F0D"/>
    <w:rsid w:val="00E930EE"/>
    <w:rsid w:val="00E931C1"/>
    <w:rsid w:val="00E931CF"/>
    <w:rsid w:val="00E93F86"/>
    <w:rsid w:val="00E94CD6"/>
    <w:rsid w:val="00E95B96"/>
    <w:rsid w:val="00E9696F"/>
    <w:rsid w:val="00E96D77"/>
    <w:rsid w:val="00E970FA"/>
    <w:rsid w:val="00E97126"/>
    <w:rsid w:val="00E97998"/>
    <w:rsid w:val="00EA157A"/>
    <w:rsid w:val="00EA22EE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5D1"/>
    <w:rsid w:val="00EA6738"/>
    <w:rsid w:val="00EA7318"/>
    <w:rsid w:val="00EA736C"/>
    <w:rsid w:val="00EA7373"/>
    <w:rsid w:val="00EB028E"/>
    <w:rsid w:val="00EB0889"/>
    <w:rsid w:val="00EB0B74"/>
    <w:rsid w:val="00EB0BCA"/>
    <w:rsid w:val="00EB1324"/>
    <w:rsid w:val="00EB1481"/>
    <w:rsid w:val="00EB16A6"/>
    <w:rsid w:val="00EB1EFF"/>
    <w:rsid w:val="00EB3708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B7A65"/>
    <w:rsid w:val="00EC0C7A"/>
    <w:rsid w:val="00EC1058"/>
    <w:rsid w:val="00EC12B4"/>
    <w:rsid w:val="00EC1324"/>
    <w:rsid w:val="00EC23BE"/>
    <w:rsid w:val="00EC27A2"/>
    <w:rsid w:val="00EC3A59"/>
    <w:rsid w:val="00EC3FFA"/>
    <w:rsid w:val="00EC40EB"/>
    <w:rsid w:val="00EC4718"/>
    <w:rsid w:val="00EC5011"/>
    <w:rsid w:val="00EC5939"/>
    <w:rsid w:val="00EC65DA"/>
    <w:rsid w:val="00EC69FC"/>
    <w:rsid w:val="00EC7644"/>
    <w:rsid w:val="00EC7896"/>
    <w:rsid w:val="00ED0106"/>
    <w:rsid w:val="00ED1045"/>
    <w:rsid w:val="00ED2400"/>
    <w:rsid w:val="00ED2FC2"/>
    <w:rsid w:val="00ED3E23"/>
    <w:rsid w:val="00ED3E2E"/>
    <w:rsid w:val="00ED3EAF"/>
    <w:rsid w:val="00ED48CA"/>
    <w:rsid w:val="00ED60BE"/>
    <w:rsid w:val="00ED6526"/>
    <w:rsid w:val="00ED6544"/>
    <w:rsid w:val="00ED6BE7"/>
    <w:rsid w:val="00ED6CCE"/>
    <w:rsid w:val="00ED764D"/>
    <w:rsid w:val="00ED7C9D"/>
    <w:rsid w:val="00ED7E20"/>
    <w:rsid w:val="00ED7E2F"/>
    <w:rsid w:val="00EE00EC"/>
    <w:rsid w:val="00EE0D70"/>
    <w:rsid w:val="00EE11D6"/>
    <w:rsid w:val="00EE16FC"/>
    <w:rsid w:val="00EE1B88"/>
    <w:rsid w:val="00EE1C5F"/>
    <w:rsid w:val="00EE22B9"/>
    <w:rsid w:val="00EE274F"/>
    <w:rsid w:val="00EE2A76"/>
    <w:rsid w:val="00EE3001"/>
    <w:rsid w:val="00EE3317"/>
    <w:rsid w:val="00EE40DF"/>
    <w:rsid w:val="00EE4300"/>
    <w:rsid w:val="00EE4487"/>
    <w:rsid w:val="00EE45BA"/>
    <w:rsid w:val="00EE4616"/>
    <w:rsid w:val="00EE5696"/>
    <w:rsid w:val="00EE6234"/>
    <w:rsid w:val="00EE6387"/>
    <w:rsid w:val="00EE66C7"/>
    <w:rsid w:val="00EE6A94"/>
    <w:rsid w:val="00EE6D9A"/>
    <w:rsid w:val="00EE73C5"/>
    <w:rsid w:val="00EE7532"/>
    <w:rsid w:val="00EE7FE0"/>
    <w:rsid w:val="00EF01E0"/>
    <w:rsid w:val="00EF02FF"/>
    <w:rsid w:val="00EF0379"/>
    <w:rsid w:val="00EF14AB"/>
    <w:rsid w:val="00EF1FF9"/>
    <w:rsid w:val="00EF2403"/>
    <w:rsid w:val="00EF2434"/>
    <w:rsid w:val="00EF24B4"/>
    <w:rsid w:val="00EF25FA"/>
    <w:rsid w:val="00EF5A23"/>
    <w:rsid w:val="00EF5B95"/>
    <w:rsid w:val="00EF5F58"/>
    <w:rsid w:val="00EF6269"/>
    <w:rsid w:val="00EF6697"/>
    <w:rsid w:val="00EF6B3F"/>
    <w:rsid w:val="00F00CA4"/>
    <w:rsid w:val="00F0116D"/>
    <w:rsid w:val="00F01CCF"/>
    <w:rsid w:val="00F01D9A"/>
    <w:rsid w:val="00F02243"/>
    <w:rsid w:val="00F02CA5"/>
    <w:rsid w:val="00F0358D"/>
    <w:rsid w:val="00F043DD"/>
    <w:rsid w:val="00F0491C"/>
    <w:rsid w:val="00F04A70"/>
    <w:rsid w:val="00F04CED"/>
    <w:rsid w:val="00F052DE"/>
    <w:rsid w:val="00F05301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07DCD"/>
    <w:rsid w:val="00F100FE"/>
    <w:rsid w:val="00F10310"/>
    <w:rsid w:val="00F117E6"/>
    <w:rsid w:val="00F117EE"/>
    <w:rsid w:val="00F11963"/>
    <w:rsid w:val="00F11DCB"/>
    <w:rsid w:val="00F1298F"/>
    <w:rsid w:val="00F12E81"/>
    <w:rsid w:val="00F13157"/>
    <w:rsid w:val="00F132F6"/>
    <w:rsid w:val="00F137C4"/>
    <w:rsid w:val="00F13943"/>
    <w:rsid w:val="00F1433D"/>
    <w:rsid w:val="00F14A2A"/>
    <w:rsid w:val="00F14C13"/>
    <w:rsid w:val="00F14C59"/>
    <w:rsid w:val="00F14E16"/>
    <w:rsid w:val="00F15843"/>
    <w:rsid w:val="00F15885"/>
    <w:rsid w:val="00F15C0B"/>
    <w:rsid w:val="00F15C31"/>
    <w:rsid w:val="00F16203"/>
    <w:rsid w:val="00F16236"/>
    <w:rsid w:val="00F165DC"/>
    <w:rsid w:val="00F16918"/>
    <w:rsid w:val="00F169D7"/>
    <w:rsid w:val="00F16E05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440F"/>
    <w:rsid w:val="00F244F1"/>
    <w:rsid w:val="00F2453B"/>
    <w:rsid w:val="00F258E8"/>
    <w:rsid w:val="00F25F30"/>
    <w:rsid w:val="00F26117"/>
    <w:rsid w:val="00F26228"/>
    <w:rsid w:val="00F27007"/>
    <w:rsid w:val="00F27CA5"/>
    <w:rsid w:val="00F3015B"/>
    <w:rsid w:val="00F301D6"/>
    <w:rsid w:val="00F30291"/>
    <w:rsid w:val="00F302A0"/>
    <w:rsid w:val="00F30AF9"/>
    <w:rsid w:val="00F31046"/>
    <w:rsid w:val="00F3146A"/>
    <w:rsid w:val="00F3186E"/>
    <w:rsid w:val="00F31946"/>
    <w:rsid w:val="00F31E40"/>
    <w:rsid w:val="00F32253"/>
    <w:rsid w:val="00F32BF5"/>
    <w:rsid w:val="00F334C1"/>
    <w:rsid w:val="00F33F71"/>
    <w:rsid w:val="00F343ED"/>
    <w:rsid w:val="00F34784"/>
    <w:rsid w:val="00F3495D"/>
    <w:rsid w:val="00F34AB3"/>
    <w:rsid w:val="00F3576E"/>
    <w:rsid w:val="00F35CBE"/>
    <w:rsid w:val="00F367CE"/>
    <w:rsid w:val="00F36D5C"/>
    <w:rsid w:val="00F36DD3"/>
    <w:rsid w:val="00F37ABC"/>
    <w:rsid w:val="00F400BB"/>
    <w:rsid w:val="00F401DA"/>
    <w:rsid w:val="00F40990"/>
    <w:rsid w:val="00F40BBB"/>
    <w:rsid w:val="00F40FAC"/>
    <w:rsid w:val="00F41518"/>
    <w:rsid w:val="00F418BB"/>
    <w:rsid w:val="00F41ABC"/>
    <w:rsid w:val="00F42408"/>
    <w:rsid w:val="00F42486"/>
    <w:rsid w:val="00F4258B"/>
    <w:rsid w:val="00F42936"/>
    <w:rsid w:val="00F42E3C"/>
    <w:rsid w:val="00F42E89"/>
    <w:rsid w:val="00F442D1"/>
    <w:rsid w:val="00F44590"/>
    <w:rsid w:val="00F44A52"/>
    <w:rsid w:val="00F44A78"/>
    <w:rsid w:val="00F4553E"/>
    <w:rsid w:val="00F45928"/>
    <w:rsid w:val="00F46499"/>
    <w:rsid w:val="00F4694D"/>
    <w:rsid w:val="00F470D4"/>
    <w:rsid w:val="00F511D0"/>
    <w:rsid w:val="00F511FF"/>
    <w:rsid w:val="00F520F3"/>
    <w:rsid w:val="00F52567"/>
    <w:rsid w:val="00F52A22"/>
    <w:rsid w:val="00F5387A"/>
    <w:rsid w:val="00F55056"/>
    <w:rsid w:val="00F555CD"/>
    <w:rsid w:val="00F55A8D"/>
    <w:rsid w:val="00F55EF3"/>
    <w:rsid w:val="00F5607F"/>
    <w:rsid w:val="00F564A5"/>
    <w:rsid w:val="00F56FBA"/>
    <w:rsid w:val="00F570D6"/>
    <w:rsid w:val="00F57242"/>
    <w:rsid w:val="00F57983"/>
    <w:rsid w:val="00F57F2C"/>
    <w:rsid w:val="00F60981"/>
    <w:rsid w:val="00F6147C"/>
    <w:rsid w:val="00F615DA"/>
    <w:rsid w:val="00F61A36"/>
    <w:rsid w:val="00F61AD9"/>
    <w:rsid w:val="00F6256C"/>
    <w:rsid w:val="00F626F2"/>
    <w:rsid w:val="00F63289"/>
    <w:rsid w:val="00F63C27"/>
    <w:rsid w:val="00F64523"/>
    <w:rsid w:val="00F64B3E"/>
    <w:rsid w:val="00F64DBB"/>
    <w:rsid w:val="00F64DE8"/>
    <w:rsid w:val="00F65019"/>
    <w:rsid w:val="00F65CB8"/>
    <w:rsid w:val="00F669FE"/>
    <w:rsid w:val="00F66B08"/>
    <w:rsid w:val="00F6705F"/>
    <w:rsid w:val="00F67304"/>
    <w:rsid w:val="00F67442"/>
    <w:rsid w:val="00F67AC6"/>
    <w:rsid w:val="00F67BAB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80F0A"/>
    <w:rsid w:val="00F8132C"/>
    <w:rsid w:val="00F81346"/>
    <w:rsid w:val="00F81870"/>
    <w:rsid w:val="00F82211"/>
    <w:rsid w:val="00F82273"/>
    <w:rsid w:val="00F82C2C"/>
    <w:rsid w:val="00F8330B"/>
    <w:rsid w:val="00F8352D"/>
    <w:rsid w:val="00F836E1"/>
    <w:rsid w:val="00F839E1"/>
    <w:rsid w:val="00F840A4"/>
    <w:rsid w:val="00F844BD"/>
    <w:rsid w:val="00F84778"/>
    <w:rsid w:val="00F84FEA"/>
    <w:rsid w:val="00F85402"/>
    <w:rsid w:val="00F856D5"/>
    <w:rsid w:val="00F85B40"/>
    <w:rsid w:val="00F85F32"/>
    <w:rsid w:val="00F86041"/>
    <w:rsid w:val="00F86AA2"/>
    <w:rsid w:val="00F86FED"/>
    <w:rsid w:val="00F903D2"/>
    <w:rsid w:val="00F91124"/>
    <w:rsid w:val="00F9235C"/>
    <w:rsid w:val="00F927E2"/>
    <w:rsid w:val="00F92A45"/>
    <w:rsid w:val="00F93520"/>
    <w:rsid w:val="00F944D7"/>
    <w:rsid w:val="00F95027"/>
    <w:rsid w:val="00F9547C"/>
    <w:rsid w:val="00F95D37"/>
    <w:rsid w:val="00F96306"/>
    <w:rsid w:val="00F96750"/>
    <w:rsid w:val="00F96B60"/>
    <w:rsid w:val="00F96EF7"/>
    <w:rsid w:val="00F971FD"/>
    <w:rsid w:val="00F9789C"/>
    <w:rsid w:val="00F97C94"/>
    <w:rsid w:val="00FA0C04"/>
    <w:rsid w:val="00FA192F"/>
    <w:rsid w:val="00FA2224"/>
    <w:rsid w:val="00FA23A8"/>
    <w:rsid w:val="00FA2647"/>
    <w:rsid w:val="00FA26E0"/>
    <w:rsid w:val="00FA3C4D"/>
    <w:rsid w:val="00FA49A7"/>
    <w:rsid w:val="00FA4A4C"/>
    <w:rsid w:val="00FA5724"/>
    <w:rsid w:val="00FA6B0F"/>
    <w:rsid w:val="00FA6C66"/>
    <w:rsid w:val="00FA71AE"/>
    <w:rsid w:val="00FA7ADF"/>
    <w:rsid w:val="00FA7D7D"/>
    <w:rsid w:val="00FB0771"/>
    <w:rsid w:val="00FB0854"/>
    <w:rsid w:val="00FB0C5C"/>
    <w:rsid w:val="00FB1067"/>
    <w:rsid w:val="00FB1359"/>
    <w:rsid w:val="00FB1492"/>
    <w:rsid w:val="00FB1D45"/>
    <w:rsid w:val="00FB3103"/>
    <w:rsid w:val="00FB3A4D"/>
    <w:rsid w:val="00FB3BA4"/>
    <w:rsid w:val="00FB3DFD"/>
    <w:rsid w:val="00FB403F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285"/>
    <w:rsid w:val="00FC0236"/>
    <w:rsid w:val="00FC1DC5"/>
    <w:rsid w:val="00FC371F"/>
    <w:rsid w:val="00FC3880"/>
    <w:rsid w:val="00FC47AA"/>
    <w:rsid w:val="00FC4879"/>
    <w:rsid w:val="00FC51C8"/>
    <w:rsid w:val="00FC53B9"/>
    <w:rsid w:val="00FC5AA9"/>
    <w:rsid w:val="00FC6430"/>
    <w:rsid w:val="00FC6C38"/>
    <w:rsid w:val="00FC7140"/>
    <w:rsid w:val="00FC722D"/>
    <w:rsid w:val="00FC7897"/>
    <w:rsid w:val="00FC7E22"/>
    <w:rsid w:val="00FD0250"/>
    <w:rsid w:val="00FD0A45"/>
    <w:rsid w:val="00FD0A58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4BB2"/>
    <w:rsid w:val="00FD51A7"/>
    <w:rsid w:val="00FD559E"/>
    <w:rsid w:val="00FD5F9A"/>
    <w:rsid w:val="00FD67B0"/>
    <w:rsid w:val="00FD69D2"/>
    <w:rsid w:val="00FD700E"/>
    <w:rsid w:val="00FD7392"/>
    <w:rsid w:val="00FD7497"/>
    <w:rsid w:val="00FD7673"/>
    <w:rsid w:val="00FD7BE6"/>
    <w:rsid w:val="00FE1661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144"/>
    <w:rsid w:val="00FE77A1"/>
    <w:rsid w:val="00FE7BCE"/>
    <w:rsid w:val="00FE7D46"/>
    <w:rsid w:val="00FE7E51"/>
    <w:rsid w:val="00FF00EE"/>
    <w:rsid w:val="00FF0124"/>
    <w:rsid w:val="00FF0964"/>
    <w:rsid w:val="00FF0EB9"/>
    <w:rsid w:val="00FF119A"/>
    <w:rsid w:val="00FF1633"/>
    <w:rsid w:val="00FF195A"/>
    <w:rsid w:val="00FF1A9B"/>
    <w:rsid w:val="00FF1F54"/>
    <w:rsid w:val="00FF24A7"/>
    <w:rsid w:val="00FF284D"/>
    <w:rsid w:val="00FF41E4"/>
    <w:rsid w:val="00FF472B"/>
    <w:rsid w:val="00FF4959"/>
    <w:rsid w:val="00FF57AC"/>
    <w:rsid w:val="00FF593E"/>
    <w:rsid w:val="00FF5CE0"/>
    <w:rsid w:val="00FF5EEA"/>
    <w:rsid w:val="00FF7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33">
      <o:colormenu v:ext="edit" strokecolor="none"/>
    </o:shapedefaults>
    <o:shapelayout v:ext="edit">
      <o:idmap v:ext="edit" data="1,2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semiHidden/>
    <w:rsid w:val="008E27BE"/>
  </w:style>
  <w:style w:type="paragraph" w:styleId="ae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0">
    <w:name w:val="endnote text"/>
    <w:basedOn w:val="a"/>
    <w:semiHidden/>
    <w:rsid w:val="008E27BE"/>
  </w:style>
  <w:style w:type="character" w:styleId="af1">
    <w:name w:val="endnote reference"/>
    <w:basedOn w:val="a0"/>
    <w:semiHidden/>
    <w:rsid w:val="008E27BE"/>
    <w:rPr>
      <w:vertAlign w:val="superscript"/>
    </w:rPr>
  </w:style>
  <w:style w:type="table" w:styleId="af2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4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5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3357410838669914E-2"/>
          <c:y val="4.1876903285524222E-2"/>
          <c:w val="0.91993892627972673"/>
          <c:h val="0.79444444444444462"/>
        </c:manualLayout>
      </c:layout>
      <c:lineChart>
        <c:grouping val="standard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C8000"/>
                </a:solidFill>
                <a:ln>
                  <a:solidFill>
                    <a:srgbClr val="FC8000"/>
                  </a:solidFill>
                  <a:prstDash val="solid"/>
                </a:ln>
              </c:spPr>
            </c:marker>
            <c:spPr>
              <a:ln w="12698">
                <a:solidFill>
                  <a:srgbClr val="FC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C8000"/>
                </a:solidFill>
                <a:ln>
                  <a:solidFill>
                    <a:srgbClr val="FC8000"/>
                  </a:solidFill>
                  <a:prstDash val="solid"/>
                </a:ln>
              </c:spPr>
            </c:marker>
            <c:spPr>
              <a:ln w="12698">
                <a:solidFill>
                  <a:srgbClr val="FC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C8000"/>
                </a:solidFill>
                <a:ln>
                  <a:solidFill>
                    <a:srgbClr val="FC8000"/>
                  </a:solidFill>
                  <a:prstDash val="solid"/>
                </a:ln>
              </c:spPr>
            </c:marker>
            <c:spPr>
              <a:ln w="12698">
                <a:solidFill>
                  <a:srgbClr val="FC8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C8000"/>
                </a:solidFill>
                <a:ln>
                  <a:solidFill>
                    <a:srgbClr val="FC8000"/>
                  </a:solidFill>
                  <a:prstDash val="solid"/>
                </a:ln>
              </c:spPr>
            </c:marker>
            <c:spPr>
              <a:ln w="12698">
                <a:solidFill>
                  <a:srgbClr val="FC80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8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743587678138763E-2"/>
                  <c:y val="6.384259613179423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1.8726631357781118E-2"/>
                  <c:y val="4.9961139566292077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2.7272589967174892E-2"/>
                  <c:y val="6.1387381189001923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2.5233938149035812E-2"/>
                  <c:y val="7.457317228550314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99</a:t>
                    </a:r>
                    <a:r>
                      <a:rPr lang="ru-RU"/>
                      <a:t>,7</a:t>
                    </a:r>
                    <a:endParaRPr lang="en-US"/>
                  </a:p>
                </c:rich>
              </c:tx>
              <c:dLblPos val="r"/>
              <c:showVal val="1"/>
            </c:dLbl>
            <c:dLbl>
              <c:idx val="4"/>
              <c:layout>
                <c:manualLayout>
                  <c:x val="-5.5194970833249778E-2"/>
                  <c:y val="-6.2597151084269803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5.0690570647978474E-2"/>
                  <c:y val="-6.8001936651122502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8024783347094403E-2"/>
                  <c:y val="-6.5129449838187706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4.5511374697088693E-2"/>
                  <c:y val="-5.7728129857554412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1601049868766365E-2"/>
                  <c:y val="-6.872435848431567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0987675453611934E-2"/>
                  <c:y val="5.985398669826469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</a:t>
                    </a:r>
                    <a:r>
                      <a:rPr lang="ru-RU"/>
                      <a:t>3,</a:t>
                    </a:r>
                    <a:r>
                      <a:rPr lang="en-US"/>
                      <a:t>8</a:t>
                    </a:r>
                    <a:endParaRPr lang="ru-RU"/>
                  </a:p>
                </c:rich>
              </c:tx>
              <c:dLblPos val="r"/>
              <c:showVal val="1"/>
            </c:dLbl>
            <c:dLbl>
              <c:idx val="10"/>
              <c:layout>
                <c:manualLayout>
                  <c:x val="-5.1944115689526456E-2"/>
                  <c:y val="-9.2104804663941553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4.4026159829753733E-2"/>
                  <c:y val="-9.327525437170002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6.0052285450515934E-2"/>
                  <c:y val="-8.1935937814112458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3.5613978559585618E-2"/>
                  <c:y val="7.2845475626226383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9381652255124605E-2"/>
                  <c:y val="-7.4968169939020834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6209807115780111E-2"/>
                  <c:y val="7.175666859890073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4.3857234593280184E-2"/>
                  <c:y val="-7.9190349287974943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3.8395241958737725E-2"/>
                  <c:y val="7.6824478535940516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4.6975466853353187E-2"/>
                  <c:y val="-7.7271878261124374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1.6857497928470921E-3"/>
                  <c:y val="-7.076827552530203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8323099653742386E-2"/>
                  <c:y val="6.9146664098482413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2.5555552388127806E-2"/>
                  <c:y val="5.3322305247593814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5.5370363507610237E-2"/>
                  <c:y val="-4.721588044346501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0"/>
                  <c:y val="-4.316815753544944E-2"/>
                </c:manualLayout>
              </c:layout>
              <c:showVal val="1"/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Sheet1!$N$1:$AG$1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Sheet1!$N$2:$AG$2</c:f>
              <c:numCache>
                <c:formatCode>0.0</c:formatCode>
                <c:ptCount val="20"/>
                <c:pt idx="0" formatCode="General">
                  <c:v>95.9</c:v>
                </c:pt>
                <c:pt idx="1">
                  <c:v>97</c:v>
                </c:pt>
                <c:pt idx="2" formatCode="General">
                  <c:v>99.2</c:v>
                </c:pt>
                <c:pt idx="3" formatCode="General">
                  <c:v>99.7</c:v>
                </c:pt>
                <c:pt idx="4" formatCode="General">
                  <c:v>100.6</c:v>
                </c:pt>
                <c:pt idx="5" formatCode="General">
                  <c:v>101.1</c:v>
                </c:pt>
                <c:pt idx="6">
                  <c:v>101.9</c:v>
                </c:pt>
                <c:pt idx="7" formatCode="General">
                  <c:v>102.7</c:v>
                </c:pt>
                <c:pt idx="8" formatCode="General">
                  <c:v>103.2</c:v>
                </c:pt>
                <c:pt idx="9" formatCode="General">
                  <c:v>103.8</c:v>
                </c:pt>
                <c:pt idx="10" formatCode="General">
                  <c:v>104.3</c:v>
                </c:pt>
                <c:pt idx="11" formatCode="General">
                  <c:v>104.4</c:v>
                </c:pt>
                <c:pt idx="12" formatCode="General">
                  <c:v>109.5</c:v>
                </c:pt>
                <c:pt idx="13" formatCode="General">
                  <c:v>109.8</c:v>
                </c:pt>
                <c:pt idx="14" formatCode="General">
                  <c:v>109.7</c:v>
                </c:pt>
                <c:pt idx="15" formatCode="General">
                  <c:v>109.8</c:v>
                </c:pt>
                <c:pt idx="16" formatCode="General">
                  <c:v>110.1</c:v>
                </c:pt>
                <c:pt idx="17" formatCode="General">
                  <c:v>109.9</c:v>
                </c:pt>
                <c:pt idx="18" formatCode="General">
                  <c:v>109.6</c:v>
                </c:pt>
                <c:pt idx="19" formatCode="General">
                  <c:v>109.4</c:v>
                </c:pt>
              </c:numCache>
            </c:numRef>
          </c:val>
          <c:smooth val="1"/>
        </c:ser>
        <c:marker val="1"/>
        <c:axId val="59831040"/>
        <c:axId val="59832576"/>
      </c:lineChart>
      <c:catAx>
        <c:axId val="59831040"/>
        <c:scaling>
          <c:orientation val="minMax"/>
        </c:scaling>
        <c:axPos val="b"/>
        <c:numFmt formatCode="General" sourceLinked="1"/>
        <c:majorTickMark val="in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9832576"/>
        <c:crossesAt val="100"/>
        <c:lblAlgn val="ctr"/>
        <c:lblOffset val="100"/>
        <c:tickLblSkip val="1"/>
        <c:tickMarkSkip val="1"/>
      </c:catAx>
      <c:valAx>
        <c:axId val="59832576"/>
        <c:scaling>
          <c:orientation val="minMax"/>
          <c:max val="115"/>
          <c:min val="90"/>
        </c:scaling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9831040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5.9209007160942684E-2"/>
          <c:y val="5.3674904999256062E-2"/>
          <c:w val="0.93585526315790002"/>
          <c:h val="0.67906104156880343"/>
        </c:manualLayout>
      </c:layou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539711971272637E-2"/>
                  <c:y val="3.2405737802412189E-2"/>
                </c:manualLayout>
              </c:layout>
              <c:spPr>
                <a:noFill/>
                <a:ln w="25425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1"/>
              <c:layout>
                <c:manualLayout>
                  <c:x val="-2.9640698215866332E-2"/>
                  <c:y val="4.0786608622562739E-2"/>
                </c:manualLayout>
              </c:layout>
              <c:spPr>
                <a:noFill/>
                <a:ln w="25425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2"/>
              <c:layout>
                <c:manualLayout>
                  <c:x val="-5.1340025911083394E-2"/>
                  <c:y val="-4.0899512560929885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6743493700116184E-2"/>
                  <c:y val="-4.1746906636670418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8979104703014952E-2"/>
                  <c:y val="4.7798096899125515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4430885270934145E-2"/>
                  <c:y val="5.6399839270905472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2100280118690351E-2"/>
                  <c:y val="5.775642624854728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4.2578582844965386E-2"/>
                  <c:y val="-2.4930735621793515E-2"/>
                </c:manualLayout>
              </c:layout>
              <c:spPr>
                <a:noFill/>
                <a:ln w="25425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8"/>
              <c:layout>
                <c:manualLayout>
                  <c:x val="-3.9238355727643809E-2"/>
                  <c:y val="-2.7329891920609629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1530336145381937E-2"/>
                  <c:y val="2.9424025579864416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4.5716869399212524E-2"/>
                  <c:y val="-3.9227842079666321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4.1791936370233984E-2"/>
                  <c:y val="3.4112185488214652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FF6600"/>
                        </a:solidFill>
                      </a:rPr>
                      <a:t>102,8</a:t>
                    </a:r>
                    <a:endParaRPr lang="en-US" sz="900"/>
                  </a:p>
                </c:rich>
              </c:tx>
              <c:dLblPos val="r"/>
              <c:showVal val="1"/>
            </c:dLbl>
            <c:dLbl>
              <c:idx val="12"/>
              <c:layout>
                <c:manualLayout>
                  <c:x val="-5.3747541467802376E-2"/>
                  <c:y val="-2.8289088863892014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FF6600"/>
                        </a:solidFill>
                      </a:rPr>
                      <a:t>105,7</a:t>
                    </a:r>
                    <a:endParaRPr lang="ru-RU" sz="900"/>
                  </a:p>
                </c:rich>
              </c:tx>
              <c:dLblPos val="r"/>
            </c:dLbl>
            <c:dLbl>
              <c:idx val="13"/>
              <c:layout>
                <c:manualLayout>
                  <c:x val="-5.1608534546992373E-2"/>
                  <c:y val="-3.4824146981627252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FF6600"/>
                        </a:solidFill>
                      </a:rPr>
                      <a:t>105,8</a:t>
                    </a:r>
                    <a:endParaRPr lang="en-US" b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4"/>
              <c:layout>
                <c:manualLayout>
                  <c:x val="-4.7765336877647606E-2"/>
                  <c:y val="-3.8714285714285715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5285491807130568E-2"/>
                  <c:y val="-3.2355455568054012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0">
                        <a:solidFill>
                          <a:srgbClr val="FF6600"/>
                        </a:solidFill>
                      </a:rPr>
                      <a:t>10</a:t>
                    </a:r>
                    <a:r>
                      <a:rPr lang="ru-RU" b="0">
                        <a:solidFill>
                          <a:srgbClr val="FF6600"/>
                        </a:solidFill>
                      </a:rPr>
                      <a:t>5,9</a:t>
                    </a:r>
                    <a:endParaRPr lang="en-US" b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6"/>
              <c:layout>
                <c:manualLayout>
                  <c:x val="-4.3134234179806934E-2"/>
                  <c:y val="-3.3962879640044998E-2"/>
                </c:manualLayout>
              </c:layout>
              <c:tx>
                <c:rich>
                  <a:bodyPr/>
                  <a:lstStyle/>
                  <a:p>
                    <a:pPr>
                      <a:defRPr sz="850" b="0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106,2</a:t>
                    </a:r>
                    <a:endParaRPr lang="en-US" sz="900" baseline="0"/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7"/>
              <c:layout>
                <c:manualLayout>
                  <c:x val="-4.0716146095548834E-2"/>
                  <c:y val="-4.4978627671541316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6313356352886531E-2"/>
                  <c:y val="-3.6109839937004742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/>
                      <a:t>106,1</a:t>
                    </a:r>
                    <a:endParaRPr lang="en-US" b="0"/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9"/>
              <c:layout>
                <c:manualLayout>
                  <c:x val="-4.3695124151036898E-4"/>
                  <c:y val="3.4517427992510709E-2"/>
                </c:manualLayout>
              </c:layout>
              <c:showVal val="1"/>
            </c:dLbl>
            <c:dLbl>
              <c:idx val="20"/>
              <c:layout>
                <c:manualLayout>
                  <c:x val="-2.9886811023622412E-2"/>
                  <c:y val="-3.6952773679814852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7720947597068052E-2"/>
                  <c:y val="2.9018325305273651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4.0954412630048932E-2"/>
                  <c:y val="-2.6148578866909192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0"/>
                  <c:y val="-4.9631183235278431E-2"/>
                </c:manualLayout>
              </c:layout>
              <c:showVal val="1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Sheet1!$D$1:$W$1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Sheet1!$D$2:$W$2</c:f>
              <c:numCache>
                <c:formatCode>0.0</c:formatCode>
                <c:ptCount val="20"/>
                <c:pt idx="0" formatCode="General">
                  <c:v>98.8</c:v>
                </c:pt>
                <c:pt idx="1">
                  <c:v>98.7</c:v>
                </c:pt>
                <c:pt idx="2" formatCode="General">
                  <c:v>100.1</c:v>
                </c:pt>
                <c:pt idx="3" formatCode="General">
                  <c:v>100.2</c:v>
                </c:pt>
                <c:pt idx="4" formatCode="General">
                  <c:v>100.6</c:v>
                </c:pt>
                <c:pt idx="5" formatCode="General">
                  <c:v>100.6</c:v>
                </c:pt>
                <c:pt idx="6" formatCode="General">
                  <c:v>101.1</c:v>
                </c:pt>
                <c:pt idx="7" formatCode="General">
                  <c:v>101.6</c:v>
                </c:pt>
                <c:pt idx="8">
                  <c:v>102</c:v>
                </c:pt>
                <c:pt idx="9" formatCode="General">
                  <c:v>102.2</c:v>
                </c:pt>
                <c:pt idx="10" formatCode="General">
                  <c:v>102.6</c:v>
                </c:pt>
                <c:pt idx="11">
                  <c:v>102.8</c:v>
                </c:pt>
                <c:pt idx="12" formatCode="General">
                  <c:v>105.7</c:v>
                </c:pt>
                <c:pt idx="13" formatCode="General">
                  <c:v>105.8</c:v>
                </c:pt>
                <c:pt idx="14" formatCode="General">
                  <c:v>106.3</c:v>
                </c:pt>
                <c:pt idx="15" formatCode="General">
                  <c:v>105.9</c:v>
                </c:pt>
                <c:pt idx="16" formatCode="General">
                  <c:v>106.2</c:v>
                </c:pt>
                <c:pt idx="17" formatCode="General">
                  <c:v>106.4</c:v>
                </c:pt>
                <c:pt idx="18" formatCode="General">
                  <c:v>106.1</c:v>
                </c:pt>
                <c:pt idx="19" formatCode="General">
                  <c:v>105.9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487589538846365E-2"/>
                  <c:y val="3.014878120398172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7734461716265042E-2"/>
                  <c:y val="3.4572256798256748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2002705224506892E-2"/>
                  <c:y val="4.3894263217097884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1088936772929152E-2"/>
                  <c:y val="5.1458192725909256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4.2204523027971903E-2"/>
                  <c:y val="-4.13172103487068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9948882668438823E-2"/>
                  <c:y val="-3.4283839520060179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4436836699760403E-2"/>
                  <c:y val="-4.7797525309336737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rgbClr val="008000"/>
                        </a:solidFill>
                      </a:rPr>
                      <a:t>102,7</a:t>
                    </a:r>
                    <a:endParaRPr lang="en-US"/>
                  </a:p>
                </c:rich>
              </c:tx>
              <c:dLblPos val="r"/>
              <c:showVal val="1"/>
            </c:dLbl>
            <c:dLbl>
              <c:idx val="7"/>
              <c:layout>
                <c:manualLayout>
                  <c:x val="-4.3041766518315643E-2"/>
                  <c:y val="-4.1702662167229093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067368816749569E-2"/>
                  <c:y val="-4.2656167979002582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9374790921189146E-2"/>
                  <c:y val="-4.0422200672245813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4.2811321467075537E-2"/>
                  <c:y val="-4.7055054674056976E-2"/>
                </c:manualLayout>
              </c:layout>
              <c:spPr>
                <a:noFill/>
                <a:ln w="25425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8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11"/>
              <c:layout>
                <c:manualLayout>
                  <c:x val="-4.5408194513778484E-2"/>
                  <c:y val="-3.9577197865372615E-2"/>
                </c:manualLayout>
              </c:layout>
              <c:spPr>
                <a:noFill/>
                <a:ln w="25425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8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12"/>
              <c:layout>
                <c:manualLayout>
                  <c:x val="-7.094323571826805E-2"/>
                  <c:y val="-2.2665344952058412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008000"/>
                        </a:solidFill>
                      </a:rPr>
                      <a:t>113,6</a:t>
                    </a:r>
                  </a:p>
                </c:rich>
              </c:tx>
              <c:dLblPos val="r"/>
            </c:dLbl>
            <c:dLbl>
              <c:idx val="13"/>
              <c:layout>
                <c:manualLayout>
                  <c:x val="-5.605930052563355E-2"/>
                  <c:y val="-3.5817969883673986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008000"/>
                        </a:solidFill>
                      </a:rPr>
                      <a:t>114,1</a:t>
                    </a:r>
                    <a:endParaRPr lang="en-US" b="0">
                      <a:solidFill>
                        <a:srgbClr val="00B05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4"/>
              <c:layout>
                <c:manualLayout>
                  <c:x val="-5.2691386405681724E-2"/>
                  <c:y val="-4.3990185265929696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2.1971734087314798E-3"/>
                  <c:y val="-4.9238161190763213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0" baseline="0">
                        <a:solidFill>
                          <a:srgbClr val="008000"/>
                        </a:solidFill>
                      </a:rPr>
                      <a:t>11</a:t>
                    </a:r>
                    <a:r>
                      <a:rPr lang="ru-RU" b="0" baseline="0">
                        <a:solidFill>
                          <a:srgbClr val="008000"/>
                        </a:solidFill>
                      </a:rPr>
                      <a:t>4,2</a:t>
                    </a:r>
                    <a:endParaRPr lang="en-US" b="0" baseline="0">
                      <a:solidFill>
                        <a:srgbClr val="009A46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6"/>
              <c:layout>
                <c:manualLayout>
                  <c:x val="-9.9030535407900869E-2"/>
                  <c:y val="-4.33294860943685E-2"/>
                </c:manualLayout>
              </c:layout>
              <c:tx>
                <c:rich>
                  <a:bodyPr/>
                  <a:lstStyle/>
                  <a:p>
                    <a:pPr>
                      <a:defRPr sz="850" b="0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 b="0" i="0" baseline="0">
                        <a:solidFill>
                          <a:srgbClr val="008000"/>
                        </a:solidFill>
                      </a:rPr>
                      <a:t>114</a:t>
                    </a:r>
                    <a:r>
                      <a:rPr lang="ru-RU" sz="900" b="0" i="0" baseline="0">
                        <a:solidFill>
                          <a:srgbClr val="008000"/>
                        </a:solidFill>
                      </a:rPr>
                      <a:t>,1</a:t>
                    </a:r>
                    <a:endParaRPr lang="en-US" sz="900" b="0" i="0" baseline="0">
                      <a:solidFill>
                        <a:srgbClr val="008E4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7"/>
              <c:layout>
                <c:manualLayout>
                  <c:x val="-4.0936135311053772E-2"/>
                  <c:y val="-5.2659582688482275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4.2700174794663294E-2"/>
                  <c:y val="-4.2929579702991272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0"/>
                      <a:t>1</a:t>
                    </a:r>
                    <a:r>
                      <a:rPr lang="ru-RU" b="0"/>
                      <a:t>13,2</a:t>
                    </a:r>
                    <a:endParaRPr lang="en-US" b="0"/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9"/>
              <c:layout>
                <c:manualLayout>
                  <c:x val="-5.0776284823747216E-4"/>
                  <c:y val="-2.9531406294082938E-2"/>
                </c:manualLayout>
              </c:layout>
              <c:showVal val="1"/>
            </c:dLbl>
            <c:dLbl>
              <c:idx val="20"/>
              <c:layout>
                <c:manualLayout>
                  <c:x val="-4.6620791474341582E-2"/>
                  <c:y val="-4.6032242583672466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87417202245042E-2"/>
                  <c:y val="3.0248038821058001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4.5265403433211983E-2"/>
                  <c:y val="-3.9740141347702346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0"/>
                  <c:y val="-4.0607710565834877E-2"/>
                </c:manualLayout>
              </c:layout>
              <c:showVal val="1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Sheet1!$D$1:$W$1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Sheet1!$D$3:$W$3</c:f>
              <c:numCache>
                <c:formatCode>General</c:formatCode>
                <c:ptCount val="20"/>
                <c:pt idx="0">
                  <c:v>92.9</c:v>
                </c:pt>
                <c:pt idx="1">
                  <c:v>95.2</c:v>
                </c:pt>
                <c:pt idx="2" formatCode="0.0">
                  <c:v>98.3</c:v>
                </c:pt>
                <c:pt idx="3" formatCode="0.0">
                  <c:v>99.2</c:v>
                </c:pt>
                <c:pt idx="4" formatCode="0.0">
                  <c:v>100.6</c:v>
                </c:pt>
                <c:pt idx="5" formatCode="0.0">
                  <c:v>101.6</c:v>
                </c:pt>
                <c:pt idx="6" formatCode="0.0">
                  <c:v>102.7</c:v>
                </c:pt>
                <c:pt idx="7" formatCode="0.0">
                  <c:v>103.9</c:v>
                </c:pt>
                <c:pt idx="8" formatCode="0.0">
                  <c:v>104.6</c:v>
                </c:pt>
                <c:pt idx="9" formatCode="0.0">
                  <c:v>105.4</c:v>
                </c:pt>
                <c:pt idx="10" formatCode="0.0">
                  <c:v>106</c:v>
                </c:pt>
                <c:pt idx="11" formatCode="0.0">
                  <c:v>106</c:v>
                </c:pt>
                <c:pt idx="12" formatCode="0.0">
                  <c:v>113.6</c:v>
                </c:pt>
                <c:pt idx="13" formatCode="0.0">
                  <c:v>114.1</c:v>
                </c:pt>
                <c:pt idx="14" formatCode="0.0">
                  <c:v>113.3</c:v>
                </c:pt>
                <c:pt idx="15" formatCode="0.0">
                  <c:v>114.1</c:v>
                </c:pt>
                <c:pt idx="16" formatCode="0.0">
                  <c:v>114.2</c:v>
                </c:pt>
                <c:pt idx="17" formatCode="0.0">
                  <c:v>113.7</c:v>
                </c:pt>
                <c:pt idx="18" formatCode="0.0">
                  <c:v>113.2</c:v>
                </c:pt>
                <c:pt idx="19" formatCode="0.0">
                  <c:v>113.1</c:v>
                </c:pt>
              </c:numCache>
            </c:numRef>
          </c:val>
          <c:smooth val="1"/>
        </c:ser>
        <c:marker val="1"/>
        <c:axId val="64809600"/>
        <c:axId val="64733568"/>
      </c:lineChart>
      <c:catAx>
        <c:axId val="64809600"/>
        <c:scaling>
          <c:orientation val="minMax"/>
        </c:scaling>
        <c:axPos val="b"/>
        <c:numFmt formatCode="General" sourceLinked="1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4733568"/>
        <c:crossesAt val="100"/>
        <c:lblAlgn val="ctr"/>
        <c:lblOffset val="100"/>
        <c:tickLblSkip val="1"/>
        <c:tickMarkSkip val="1"/>
      </c:catAx>
      <c:valAx>
        <c:axId val="64733568"/>
        <c:scaling>
          <c:orientation val="minMax"/>
          <c:max val="120"/>
          <c:min val="90"/>
        </c:scaling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4809600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2305144925979244"/>
          <c:y val="0.90638313077215316"/>
          <c:w val="0.75822368421053365"/>
          <c:h val="9.3617021276595741E-2"/>
        </c:manualLayout>
      </c:layout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5.9039462172491598E-2"/>
          <c:y val="2.6416103191562026E-2"/>
          <c:w val="0.90995260663509603"/>
          <c:h val="0.85539016190391937"/>
        </c:manualLayout>
      </c:layout>
      <c:lineChart>
        <c:grouping val="standard"/>
        <c:ser>
          <c:idx val="1"/>
          <c:order val="0"/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C8000"/>
                </a:solidFill>
                <a:ln>
                  <a:solidFill>
                    <a:srgbClr val="FC8000"/>
                  </a:solidFill>
                  <a:prstDash val="solid"/>
                </a:ln>
              </c:spPr>
            </c:marker>
            <c:spPr>
              <a:ln w="12701">
                <a:solidFill>
                  <a:srgbClr val="FC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spPr>
              <a:ln w="12701">
                <a:solidFill>
                  <a:schemeClr val="accent6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701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675273246346605E-2"/>
                  <c:y val="-6.3936227302442236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9933903659007605E-2"/>
                  <c:y val="-5.841172658321923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4.0902364957699194E-2"/>
                  <c:y val="-5.7800238750902434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3682384296672844E-2"/>
                  <c:y val="4.9900836836149876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4.4173865643584866E-2"/>
                  <c:y val="-5.6507326697486898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7474984285402212E-2"/>
                  <c:y val="4.5352387871309123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4445151240971911E-2"/>
                  <c:y val="-5.4831003210587918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572382148886518E-2"/>
                  <c:y val="5.545023146420391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2268292335879754E-2"/>
                  <c:y val="-6.2491741319608864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5836313736190652E-2"/>
                  <c:y val="5.1441281404409692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4.8916215874631741E-2"/>
                  <c:y val="-6.8186429723398514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331863010557029E-2"/>
                  <c:y val="7.1312426639421098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6.8086386975183433E-2"/>
                  <c:y val="-3.4978201256457245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4.6348312490740715E-2"/>
                  <c:y val="-5.4038145105201552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chemeClr val="tx1"/>
                        </a:solidFill>
                      </a:rPr>
                      <a:t>113,7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Val val="1"/>
            </c:dLbl>
            <c:dLbl>
              <c:idx val="14"/>
              <c:layout>
                <c:manualLayout>
                  <c:x val="-4.2656156230304443E-2"/>
                  <c:y val="5.2131278601296072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112,4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Val val="1"/>
            </c:dLbl>
            <c:dLbl>
              <c:idx val="15"/>
              <c:layout>
                <c:manualLayout>
                  <c:x val="-5.1865119786666476E-2"/>
                  <c:y val="-5.572114382516087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chemeClr val="tx1"/>
                        </a:solidFill>
                      </a:rPr>
                      <a:t>112,</a:t>
                    </a:r>
                    <a:r>
                      <a:rPr lang="ru-RU">
                        <a:solidFill>
                          <a:schemeClr val="tx1"/>
                        </a:solidFill>
                      </a:rPr>
                      <a:t>8</a:t>
                    </a:r>
                    <a:endParaRPr lang="en-US">
                      <a:solidFill>
                        <a:schemeClr val="tx1"/>
                      </a:solidFill>
                    </a:endParaRP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Val val="1"/>
            </c:dLbl>
            <c:dLbl>
              <c:idx val="16"/>
              <c:layout>
                <c:manualLayout>
                  <c:x val="-3.7611258509332612E-2"/>
                  <c:y val="-5.847671402137392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113,3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Val val="1"/>
            </c:dLbl>
            <c:dLbl>
              <c:idx val="17"/>
              <c:layout>
                <c:manualLayout>
                  <c:x val="-4.1342240085574446E-2"/>
                  <c:y val="4.782211341497197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b="0">
                        <a:solidFill>
                          <a:sysClr val="windowText" lastClr="000000"/>
                        </a:solidFill>
                      </a:rPr>
                      <a:t>113,2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Val val="1"/>
            </c:dLbl>
            <c:dLbl>
              <c:idx val="18"/>
              <c:layout>
                <c:manualLayout>
                  <c:x val="-3.6138971449233295E-2"/>
                  <c:y val="-5.7067965276775684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900" baseline="0">
                        <a:solidFill>
                          <a:sysClr val="windowText" lastClr="000000"/>
                        </a:solidFill>
                      </a:rPr>
                      <a:t>112,7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</c:dLbl>
            <c:dLbl>
              <c:idx val="19"/>
              <c:layout>
                <c:manualLayout>
                  <c:x val="-5.425407344973734E-4"/>
                  <c:y val="7.4813830684197502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112,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5</a:t>
                    </a:r>
                    <a:endParaRPr lang="en-US">
                      <a:solidFill>
                        <a:sysClr val="windowText" lastClr="000000"/>
                      </a:solidFill>
                    </a:endParaRP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Val val="1"/>
            </c:dLbl>
            <c:dLbl>
              <c:idx val="20"/>
              <c:layout>
                <c:manualLayout>
                  <c:xMode val="edge"/>
                  <c:yMode val="edge"/>
                  <c:x val="0.81832543443921224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sz="900"/>
                      <a:t>97,0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</c:dLbl>
            <c:dLbl>
              <c:idx val="21"/>
              <c:layout>
                <c:manualLayout>
                  <c:xMode val="edge"/>
                  <c:yMode val="edge"/>
                  <c:x val="0.85308056872037918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sz="900"/>
                      <a:t>96,9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</c:dLbl>
            <c:dLbl>
              <c:idx val="22"/>
              <c:layout>
                <c:manualLayout>
                  <c:xMode val="edge"/>
                  <c:yMode val="edge"/>
                  <c:x val="0.89257503949449468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23"/>
              <c:layout>
                <c:manualLayout>
                  <c:xMode val="edge"/>
                  <c:yMode val="edge"/>
                  <c:x val="0.93048973143759872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sz="900"/>
                      <a:t>97,2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101.9</c:v>
                </c:pt>
                <c:pt idx="1">
                  <c:v>100.7</c:v>
                </c:pt>
                <c:pt idx="2" formatCode="General">
                  <c:v>102.9</c:v>
                </c:pt>
                <c:pt idx="3">
                  <c:v>103</c:v>
                </c:pt>
                <c:pt idx="4" formatCode="General">
                  <c:v>103.3</c:v>
                </c:pt>
                <c:pt idx="5" formatCode="General">
                  <c:v>102.6</c:v>
                </c:pt>
                <c:pt idx="6" formatCode="General">
                  <c:v>102.8</c:v>
                </c:pt>
                <c:pt idx="7" formatCode="General">
                  <c:v>103.3</c:v>
                </c:pt>
                <c:pt idx="8">
                  <c:v>103.7</c:v>
                </c:pt>
                <c:pt idx="9" formatCode="General">
                  <c:v>104.2</c:v>
                </c:pt>
                <c:pt idx="10">
                  <c:v>104.8</c:v>
                </c:pt>
                <c:pt idx="11" formatCode="General">
                  <c:v>105.6</c:v>
                </c:pt>
                <c:pt idx="12">
                  <c:v>110.6</c:v>
                </c:pt>
                <c:pt idx="13">
                  <c:v>113.7</c:v>
                </c:pt>
                <c:pt idx="14">
                  <c:v>112.4</c:v>
                </c:pt>
                <c:pt idx="15">
                  <c:v>112.8</c:v>
                </c:pt>
                <c:pt idx="16">
                  <c:v>113.3</c:v>
                </c:pt>
                <c:pt idx="17">
                  <c:v>113.2</c:v>
                </c:pt>
                <c:pt idx="18">
                  <c:v>112.7</c:v>
                </c:pt>
                <c:pt idx="19">
                  <c:v>112.5</c:v>
                </c:pt>
              </c:numCache>
            </c:numRef>
          </c:val>
        </c:ser>
        <c:marker val="1"/>
        <c:axId val="64875136"/>
        <c:axId val="65032576"/>
      </c:lineChart>
      <c:catAx>
        <c:axId val="6487513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5032576"/>
        <c:crossesAt val="100"/>
        <c:auto val="1"/>
        <c:lblAlgn val="ctr"/>
        <c:lblOffset val="100"/>
        <c:tickLblSkip val="1"/>
        <c:tickMarkSkip val="1"/>
      </c:catAx>
      <c:valAx>
        <c:axId val="65032576"/>
        <c:scaling>
          <c:orientation val="minMax"/>
          <c:max val="120"/>
          <c:min val="100"/>
        </c:scaling>
        <c:axPos val="l"/>
        <c:minorGridlines/>
        <c:numFmt formatCode="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4875136"/>
        <c:crosses val="autoZero"/>
        <c:crossBetween val="midCat"/>
        <c:majorUnit val="5"/>
        <c:minorUnit val="5"/>
      </c:valAx>
      <c:spPr>
        <a:solidFill>
          <a:srgbClr val="EAEAEA"/>
        </a:solidFill>
        <a:ln w="25402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3896580599229424E-2"/>
          <c:y val="3.0942563299635677E-2"/>
          <c:w val="0.9102495335294436"/>
          <c:h val="0.72105432575644957"/>
        </c:manualLayout>
      </c:layout>
      <c:lineChart>
        <c:grouping val="standard"/>
        <c:ser>
          <c:idx val="0"/>
          <c:order val="0"/>
          <c:spPr>
            <a:ln w="12699">
              <a:solidFill>
                <a:schemeClr val="accent6"/>
              </a:solidFill>
              <a:prstDash val="solid"/>
            </a:ln>
          </c:spPr>
          <c:marker>
            <c:symbol val="diamond"/>
            <c:size val="3"/>
            <c:spPr>
              <a:solidFill>
                <a:schemeClr val="accent6"/>
              </a:solidFill>
              <a:ln>
                <a:solidFill>
                  <a:schemeClr val="accent6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B050"/>
                </a:solidFill>
                <a:ln>
                  <a:solidFill>
                    <a:srgbClr val="00B050"/>
                  </a:solidFill>
                  <a:prstDash val="solid"/>
                </a:ln>
              </c:spPr>
            </c:marker>
            <c:spPr>
              <a:ln w="12699">
                <a:solidFill>
                  <a:srgbClr val="00B050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B050"/>
                </a:solidFill>
                <a:ln>
                  <a:solidFill>
                    <a:srgbClr val="00B050"/>
                  </a:solidFill>
                  <a:prstDash val="solid"/>
                </a:ln>
              </c:spPr>
            </c:marker>
            <c:spPr>
              <a:ln w="12699">
                <a:solidFill>
                  <a:srgbClr val="00B05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B050"/>
                </a:solidFill>
                <a:ln>
                  <a:solidFill>
                    <a:srgbClr val="00B050"/>
                  </a:solidFill>
                  <a:prstDash val="solid"/>
                </a:ln>
              </c:spPr>
            </c:marker>
            <c:spPr>
              <a:ln w="12699">
                <a:solidFill>
                  <a:srgbClr val="00B05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B050"/>
                </a:solidFill>
                <a:ln>
                  <a:solidFill>
                    <a:srgbClr val="00B050"/>
                  </a:solidFill>
                  <a:prstDash val="solid"/>
                </a:ln>
              </c:spPr>
            </c:marker>
            <c:spPr>
              <a:ln w="12699">
                <a:solidFill>
                  <a:srgbClr val="00B05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B050"/>
                </a:solidFill>
                <a:ln>
                  <a:solidFill>
                    <a:srgbClr val="00B050"/>
                  </a:solidFill>
                  <a:prstDash val="solid"/>
                </a:ln>
              </c:spPr>
            </c:marker>
            <c:spPr>
              <a:ln w="12699">
                <a:solidFill>
                  <a:srgbClr val="00B05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B050"/>
                </a:solidFill>
                <a:ln>
                  <a:solidFill>
                    <a:srgbClr val="00B050"/>
                  </a:solidFill>
                  <a:prstDash val="solid"/>
                </a:ln>
              </c:spPr>
            </c:marker>
            <c:spPr>
              <a:ln w="12699">
                <a:solidFill>
                  <a:srgbClr val="00B05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B050"/>
                </a:solidFill>
                <a:ln>
                  <a:solidFill>
                    <a:srgbClr val="00B050"/>
                  </a:solidFill>
                  <a:prstDash val="solid"/>
                </a:ln>
              </c:spPr>
            </c:marker>
            <c:spPr>
              <a:ln w="12699">
                <a:solidFill>
                  <a:srgbClr val="00B05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B050"/>
                </a:solidFill>
                <a:ln>
                  <a:solidFill>
                    <a:srgbClr val="00B050"/>
                  </a:solidFill>
                  <a:prstDash val="solid"/>
                </a:ln>
              </c:spPr>
            </c:marker>
            <c:spPr>
              <a:ln w="12699">
                <a:solidFill>
                  <a:srgbClr val="00B05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B050"/>
                </a:solidFill>
                <a:ln>
                  <a:solidFill>
                    <a:srgbClr val="00B050"/>
                  </a:solidFill>
                  <a:prstDash val="solid"/>
                </a:ln>
              </c:spPr>
            </c:marker>
            <c:spPr>
              <a:ln w="12699">
                <a:solidFill>
                  <a:srgbClr val="00B05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B050"/>
                </a:solidFill>
                <a:ln>
                  <a:solidFill>
                    <a:srgbClr val="00B050"/>
                  </a:solidFill>
                  <a:prstDash val="solid"/>
                </a:ln>
              </c:spPr>
            </c:marker>
            <c:spPr>
              <a:ln w="12699">
                <a:solidFill>
                  <a:srgbClr val="00B05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B050"/>
                </a:solidFill>
                <a:ln>
                  <a:solidFill>
                    <a:srgbClr val="00B050"/>
                  </a:solidFill>
                  <a:prstDash val="solid"/>
                </a:ln>
              </c:spPr>
            </c:marker>
            <c:spPr>
              <a:ln w="12699">
                <a:solidFill>
                  <a:srgbClr val="00B05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B050"/>
                </a:solidFill>
                <a:ln>
                  <a:solidFill>
                    <a:srgbClr val="00B050"/>
                  </a:solidFill>
                  <a:prstDash val="solid"/>
                </a:ln>
              </c:spPr>
            </c:marker>
            <c:spPr>
              <a:ln w="12699">
                <a:solidFill>
                  <a:srgbClr val="00B05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5.2052795851083387E-3"/>
                  <c:y val="3.306567536055955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2.1475819391880011E-2"/>
                  <c:y val="-9.9894587213109568E-3"/>
                </c:manualLayout>
              </c:layout>
              <c:dLblPos val="b"/>
              <c:showVal val="1"/>
            </c:dLbl>
            <c:dLbl>
              <c:idx val="2"/>
              <c:layout>
                <c:manualLayout>
                  <c:x val="-2.4832966874621773E-3"/>
                  <c:y val="2.0173367174780382E-2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3.9551152456951601E-2"/>
                  <c:y val="6.967689001242398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4.3402485976391791E-3"/>
                  <c:y val="2.2471994792270487E-2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-4.4857324418762883E-2"/>
                  <c:y val="-5.8014081788077314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5464433250552133E-2"/>
                  <c:y val="-5.8396802968353104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7539170024456447E-2"/>
                  <c:y val="-4.7759325369441996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551574820202961E-2"/>
                  <c:y val="4.2489441817655973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9607444315724251E-2"/>
                  <c:y val="-5.661236769306062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9169104628054396E-2"/>
                  <c:y val="3.6399940084729736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4.2101849673067106E-2"/>
                  <c:y val="-6.6016988232213594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4.0151313321562757E-2"/>
                  <c:y val="5.8261477401297598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2.0288053228252221E-3"/>
                  <c:y val="-0.1192563535151706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109,8</a:t>
                    </a:r>
                    <a:endParaRPr lang="en-US"/>
                  </a:p>
                </c:rich>
              </c:tx>
              <c:dLblPos val="b"/>
              <c:showVal val="1"/>
            </c:dLbl>
            <c:dLbl>
              <c:idx val="14"/>
              <c:layout>
                <c:manualLayout>
                  <c:x val="-3.3581904213830831E-2"/>
                  <c:y val="-5.1182808462372255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5076572307401084E-3"/>
                  <c:y val="-1.1749893311251381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107,8</a:t>
                    </a:r>
                    <a:endParaRPr lang="en-US" b="0" baseline="0">
                      <a:solidFill>
                        <a:sysClr val="windowText" lastClr="000000"/>
                      </a:solidFill>
                      <a:latin typeface="Arial" pitchFamily="34" charset="0"/>
                      <a:cs typeface="Arial" pitchFamily="34" charset="0"/>
                    </a:endParaRPr>
                  </a:p>
                </c:rich>
              </c:tx>
              <c:numFmt formatCode="0.0" sourceLinked="0"/>
              <c:spPr>
                <a:noFill/>
                <a:ln w="25399">
                  <a:noFill/>
                </a:ln>
              </c:spPr>
              <c:dLblPos val="b"/>
              <c:showVal val="1"/>
            </c:dLbl>
            <c:dLbl>
              <c:idx val="16"/>
              <c:layout>
                <c:manualLayout>
                  <c:x val="-4.3378904940160334E-2"/>
                  <c:y val="-6.0929873697478695E-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" pitchFamily="34" charset="0"/>
                      <a:ea typeface="Arial Cyr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17"/>
              <c:layout>
                <c:manualLayout>
                  <c:x val="-4.3254286217615401E-2"/>
                  <c:y val="5.7389544516312431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1.3019859221455961E-2"/>
                  <c:y val="-0.11844272988975139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" pitchFamily="34" charset="0"/>
                      <a:ea typeface="Arial Cyr"/>
                      <a:cs typeface="Arial" pitchFamily="34" charset="0"/>
                    </a:defRPr>
                  </a:pPr>
                  <a:endParaRPr lang="ru-RU"/>
                </a:p>
              </c:txPr>
              <c:dLblPos val="b"/>
              <c:showVal val="1"/>
            </c:dLbl>
            <c:dLbl>
              <c:idx val="19"/>
              <c:layout>
                <c:manualLayout>
                  <c:x val="-6.5704342326459485E-3"/>
                  <c:y val="-0.112161293538882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" pitchFamily="34" charset="0"/>
                      <a:ea typeface="Arial Cyr"/>
                      <a:cs typeface="Arial" pitchFamily="34" charset="0"/>
                    </a:defRPr>
                  </a:pPr>
                  <a:endParaRPr lang="ru-RU"/>
                </a:p>
              </c:txPr>
              <c:dLblPos val="b"/>
              <c:showVal val="1"/>
            </c:dLbl>
            <c:dLbl>
              <c:idx val="20"/>
              <c:layout>
                <c:manualLayout>
                  <c:x val="6.4401766026830759E-3"/>
                  <c:y val="-4.0228965281778765E-2"/>
                </c:manualLayout>
              </c:layout>
              <c:dLblPos val="b"/>
              <c:showVal val="1"/>
            </c:dLbl>
            <c:dLbl>
              <c:idx val="21"/>
              <c:layout>
                <c:manualLayout>
                  <c:x val="-8.5972812392648267E-3"/>
                  <c:y val="-0.12171435887587222"/>
                </c:manualLayout>
              </c:layout>
              <c:dLblPos val="b"/>
              <c:showVal val="1"/>
            </c:dLbl>
            <c:dLbl>
              <c:idx val="22"/>
              <c:layout>
                <c:manualLayout>
                  <c:x val="0"/>
                  <c:y val="-0.1461318097432942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102,9</a:t>
                    </a:r>
                    <a:endParaRPr lang="en-US"/>
                  </a:p>
                </c:rich>
              </c:tx>
              <c:dLblPos val="b"/>
              <c:showVal val="1"/>
            </c:dLbl>
            <c:dLbl>
              <c:idx val="23"/>
              <c:layout>
                <c:manualLayout>
                  <c:x val="-3.6559139784946251E-2"/>
                  <c:y val="-5.0709060606967853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95,2</a:t>
                    </a:r>
                    <a:endParaRPr lang="en-US"/>
                  </a:p>
                </c:rich>
              </c:tx>
              <c:dLblPos val="b"/>
              <c:showVal val="1"/>
            </c:dLbl>
            <c:numFmt formatCode="0.0" sourceLinked="0"/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Val val="1"/>
          </c:dLbls>
          <c:cat>
            <c:strRef>
              <c:f>Sheet1!$O$1:$AH$1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Sheet1!$O$2:$AH$2</c:f>
              <c:numCache>
                <c:formatCode>General</c:formatCode>
                <c:ptCount val="20"/>
                <c:pt idx="0">
                  <c:v>93.4</c:v>
                </c:pt>
                <c:pt idx="1">
                  <c:v>98.3</c:v>
                </c:pt>
                <c:pt idx="2">
                  <c:v>101</c:v>
                </c:pt>
                <c:pt idx="3">
                  <c:v>99.4</c:v>
                </c:pt>
                <c:pt idx="4">
                  <c:v>100.4</c:v>
                </c:pt>
                <c:pt idx="5">
                  <c:v>100.5</c:v>
                </c:pt>
                <c:pt idx="6">
                  <c:v>101.8</c:v>
                </c:pt>
                <c:pt idx="7">
                  <c:v>103</c:v>
                </c:pt>
                <c:pt idx="8">
                  <c:v>102.9</c:v>
                </c:pt>
                <c:pt idx="9">
                  <c:v>103.3</c:v>
                </c:pt>
                <c:pt idx="10">
                  <c:v>103.8</c:v>
                </c:pt>
                <c:pt idx="11">
                  <c:v>103.9</c:v>
                </c:pt>
                <c:pt idx="12" formatCode="0.0">
                  <c:v>104.7</c:v>
                </c:pt>
                <c:pt idx="13" formatCode="0.0">
                  <c:v>109.8</c:v>
                </c:pt>
                <c:pt idx="14">
                  <c:v>108.1</c:v>
                </c:pt>
                <c:pt idx="15" formatCode="0.0">
                  <c:v>107.8</c:v>
                </c:pt>
                <c:pt idx="16" formatCode="0.0">
                  <c:v>107.3</c:v>
                </c:pt>
                <c:pt idx="17" formatCode="0.0">
                  <c:v>106.8</c:v>
                </c:pt>
                <c:pt idx="18" formatCode="0.0">
                  <c:v>106.7</c:v>
                </c:pt>
                <c:pt idx="19" formatCode="0.0">
                  <c:v>106.1</c:v>
                </c:pt>
              </c:numCache>
            </c:numRef>
          </c:val>
          <c:smooth val="1"/>
        </c:ser>
        <c:dLbls>
          <c:showVal val="1"/>
        </c:dLbls>
        <c:marker val="1"/>
        <c:axId val="65473536"/>
        <c:axId val="65516288"/>
      </c:lineChart>
      <c:catAx>
        <c:axId val="65473536"/>
        <c:scaling>
          <c:orientation val="minMax"/>
        </c:scaling>
        <c:axPos val="b"/>
        <c:numFmt formatCode="General" sourceLinked="0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5516288"/>
        <c:crossesAt val="100"/>
        <c:auto val="1"/>
        <c:lblAlgn val="ctr"/>
        <c:lblOffset val="100"/>
        <c:tickLblSkip val="1"/>
        <c:tickMarkSkip val="1"/>
      </c:catAx>
      <c:valAx>
        <c:axId val="65516288"/>
        <c:scaling>
          <c:orientation val="minMax"/>
          <c:max val="115"/>
          <c:min val="90"/>
        </c:scaling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5473536"/>
        <c:crosses val="autoZero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4686610008000712E-2"/>
          <c:y val="6.6599595945102022E-2"/>
          <c:w val="0.66386554621859917"/>
          <c:h val="0.80707395498392287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8</a:t>
                    </a:r>
                    <a:r>
                      <a:rPr lang="ru-RU"/>
                      <a:t>1,5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7</a:t>
                    </a:r>
                    <a:r>
                      <a:rPr lang="ru-RU"/>
                      <a:t>2,6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6</a:t>
                    </a:r>
                    <a:r>
                      <a:rPr lang="ru-RU"/>
                      <a:t>5,9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42,2</a:t>
                    </a:r>
                    <a:endParaRPr lang="en-US"/>
                  </a:p>
                </c:rich>
              </c:tx>
              <c:showVal val="1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21,8</a:t>
                    </a:r>
                    <a:endParaRPr lang="en-US"/>
                  </a:p>
                </c:rich>
              </c:tx>
              <c:showVal val="1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21,3</a:t>
                    </a:r>
                    <a:endParaRPr lang="en-US"/>
                  </a:p>
                </c:rich>
              </c:tx>
              <c:showVal val="1"/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9,6</a:t>
                    </a:r>
                    <a:endParaRPr lang="en-US"/>
                  </a:p>
                </c:rich>
              </c:tx>
              <c:showVal val="1"/>
            </c:dLbl>
            <c:dLbl>
              <c:idx val="7"/>
              <c:tx>
                <c:rich>
                  <a:bodyPr/>
                  <a:lstStyle/>
                  <a:p>
                    <a:r>
                      <a:rPr lang="en-US"/>
                      <a:t>17</a:t>
                    </a:r>
                    <a:r>
                      <a:rPr lang="ru-RU"/>
                      <a:t>,2</a:t>
                    </a:r>
                    <a:endParaRPr lang="en-US"/>
                  </a:p>
                </c:rich>
              </c:tx>
              <c:showVal val="1"/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3,</a:t>
                    </a:r>
                    <a:r>
                      <a:rPr lang="en-US"/>
                      <a:t>2</a:t>
                    </a:r>
                  </a:p>
                </c:rich>
              </c:tx>
              <c:showVal val="1"/>
            </c:dLbl>
            <c:dLbl>
              <c:idx val="9"/>
              <c:layout>
                <c:manualLayout>
                  <c:x val="2.2002016764682201E-3"/>
                  <c:y val="3.5839911586103552E-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ru-RU"/>
                      <a:t>,</a:t>
                    </a:r>
                    <a:r>
                      <a:rPr lang="en-US"/>
                      <a:t>8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Val val="1"/>
          </c:dLbls>
          <c:cat>
            <c:strRef>
              <c:f>Sheet1!$B$1:$K$1</c:f>
              <c:strCache>
                <c:ptCount val="10"/>
                <c:pt idx="0">
                  <c:v>Маргарин, смеси из животных или растительных жиров и масел</c:v>
                </c:pt>
                <c:pt idx="1">
                  <c:v>Соки фруктовые и овощные</c:v>
                </c:pt>
                <c:pt idx="2">
                  <c:v>Вина виноградные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Говядина</c:v>
                </c:pt>
                <c:pt idx="6">
                  <c:v>Безалкогольные напитки</c:v>
                </c:pt>
                <c:pt idx="7">
                  <c:v>Воды минеральные</c:v>
                </c:pt>
                <c:pt idx="8">
                  <c:v>Хлеб и мучные кондитерские изделия</c:v>
                </c:pt>
                <c:pt idx="9">
                  <c:v>Свинина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-81.5</c:v>
                </c:pt>
                <c:pt idx="1">
                  <c:v>-72.599999999999994</c:v>
                </c:pt>
                <c:pt idx="2">
                  <c:v>-65.900000000000006</c:v>
                </c:pt>
                <c:pt idx="3">
                  <c:v>-42.2</c:v>
                </c:pt>
                <c:pt idx="4">
                  <c:v>-21.8</c:v>
                </c:pt>
                <c:pt idx="5">
                  <c:v>-21.3</c:v>
                </c:pt>
                <c:pt idx="6">
                  <c:v>-19.600000000000001</c:v>
                </c:pt>
                <c:pt idx="7">
                  <c:v>-17.2</c:v>
                </c:pt>
                <c:pt idx="8">
                  <c:v>-13.2</c:v>
                </c:pt>
                <c:pt idx="9">
                  <c:v>-3.8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dLbls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8</a:t>
                    </a:r>
                    <a:r>
                      <a:rPr lang="ru-RU"/>
                      <a:t>0,4</a:t>
                    </a:r>
                    <a:endParaRPr lang="en-US"/>
                  </a:p>
                </c:rich>
              </c:tx>
              <c:showVal val="1"/>
            </c:dLbl>
            <c:dLbl>
              <c:idx val="7"/>
              <c:tx>
                <c:rich>
                  <a:bodyPr/>
                  <a:lstStyle/>
                  <a:p>
                    <a:r>
                      <a:rPr lang="en-US"/>
                      <a:t>8</a:t>
                    </a:r>
                    <a:r>
                      <a:rPr lang="ru-RU"/>
                      <a:t>2,8</a:t>
                    </a:r>
                    <a:endParaRPr lang="en-US"/>
                  </a:p>
                </c:rich>
              </c:tx>
              <c:showVal val="1"/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8</a:t>
                    </a:r>
                    <a:r>
                      <a:rPr lang="ru-RU"/>
                      <a:t>6,8</a:t>
                    </a:r>
                    <a:endParaRPr lang="en-US"/>
                  </a:p>
                </c:rich>
              </c:tx>
              <c:showVal val="1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6,2</a:t>
                    </a:r>
                    <a:endParaRPr lang="en-US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Val val="1"/>
          </c:dLbls>
          <c:cat>
            <c:strRef>
              <c:f>Sheet1!$B$1:$K$1</c:f>
              <c:strCache>
                <c:ptCount val="10"/>
                <c:pt idx="0">
                  <c:v>Маргарин, смеси из животных или растительных жиров и масел</c:v>
                </c:pt>
                <c:pt idx="1">
                  <c:v>Соки фруктовые и овощные</c:v>
                </c:pt>
                <c:pt idx="2">
                  <c:v>Вина виноградные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Говядина</c:v>
                </c:pt>
                <c:pt idx="6">
                  <c:v>Безалкогольные напитки</c:v>
                </c:pt>
                <c:pt idx="7">
                  <c:v>Воды минеральные</c:v>
                </c:pt>
                <c:pt idx="8">
                  <c:v>Хлеб и мучные кондитерские изделия</c:v>
                </c:pt>
                <c:pt idx="9">
                  <c:v>Свинина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18.5</c:v>
                </c:pt>
                <c:pt idx="1">
                  <c:v>27.400000000000006</c:v>
                </c:pt>
                <c:pt idx="2">
                  <c:v>34.100000000000009</c:v>
                </c:pt>
                <c:pt idx="3">
                  <c:v>57.8</c:v>
                </c:pt>
                <c:pt idx="4">
                  <c:v>78.2</c:v>
                </c:pt>
                <c:pt idx="5">
                  <c:v>78.7</c:v>
                </c:pt>
                <c:pt idx="6">
                  <c:v>80.400000000000006</c:v>
                </c:pt>
                <c:pt idx="7">
                  <c:v>82.8</c:v>
                </c:pt>
                <c:pt idx="8">
                  <c:v>86.8</c:v>
                </c:pt>
                <c:pt idx="9">
                  <c:v>96.2</c:v>
                </c:pt>
              </c:numCache>
            </c:numRef>
          </c:val>
        </c:ser>
        <c:dLbls>
          <c:showVal val="1"/>
        </c:dLbls>
        <c:gapWidth val="60"/>
        <c:overlap val="100"/>
        <c:axId val="65602688"/>
        <c:axId val="65604224"/>
      </c:barChart>
      <c:catAx>
        <c:axId val="65602688"/>
        <c:scaling>
          <c:orientation val="minMax"/>
        </c:scaling>
        <c:delete val="1"/>
        <c:axPos val="l"/>
        <c:tickLblPos val="none"/>
        <c:crossAx val="65604224"/>
        <c:crosses val="autoZero"/>
        <c:lblAlgn val="ctr"/>
        <c:lblOffset val="100"/>
      </c:catAx>
      <c:valAx>
        <c:axId val="65604224"/>
        <c:scaling>
          <c:orientation val="minMax"/>
          <c:max val="100"/>
        </c:scaling>
        <c:delete val="1"/>
        <c:axPos val="b"/>
        <c:numFmt formatCode="0.0" sourceLinked="1"/>
        <c:tickLblPos val="none"/>
        <c:crossAx val="65602688"/>
        <c:crosses val="autoZero"/>
        <c:crossBetween val="between"/>
        <c:majorUnit val="20"/>
      </c:valAx>
      <c:spPr>
        <a:pattFill prst="pct5">
          <a:fgClr>
            <a:srgbClr val="EAEAEA"/>
          </a:fgClr>
          <a:bgClr>
            <a:srgbClr val="EAEAEA"/>
          </a:bgClr>
        </a:pattFill>
        <a:ln w="25400">
          <a:noFill/>
        </a:ln>
      </c:spPr>
    </c:plotArea>
    <c:legend>
      <c:legendPos val="b"/>
      <c:layout>
        <c:manualLayout>
          <c:xMode val="edge"/>
          <c:yMode val="edge"/>
          <c:x val="3.8781637887382592E-2"/>
          <c:y val="0.93064770339850733"/>
          <c:w val="0.71092436974789919"/>
          <c:h val="5.1446945337620578E-2"/>
        </c:manualLayout>
      </c:layout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pattFill prst="pct5">
      <a:fgClr>
        <a:srgbClr val="EAEAEA"/>
      </a:fgClr>
      <a:bgClr>
        <a:srgbClr val="EAEAEA"/>
      </a:bgClr>
    </a:patt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1.6822313124458764E-3"/>
          <c:y val="5.0210911136108115E-2"/>
          <c:w val="0.65378151260517348"/>
          <c:h val="0.81052631578947354"/>
        </c:manualLayout>
      </c:layout>
      <c:barChart>
        <c:barDir val="bar"/>
        <c:grouping val="stacked"/>
        <c:ser>
          <c:idx val="1"/>
          <c:order val="0"/>
          <c:tx>
            <c:strRef>
              <c:f>Sheet1!$A$2:$B$2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7,9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95,3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90,3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59,5</a:t>
                    </a:r>
                    <a:endParaRPr lang="en-US"/>
                  </a:p>
                </c:rich>
              </c:tx>
              <c:showVal val="1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53,1</a:t>
                    </a:r>
                    <a:endParaRPr lang="en-US"/>
                  </a:p>
                </c:rich>
              </c:tx>
              <c:showVal val="1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41,2</a:t>
                    </a:r>
                    <a:endParaRPr lang="en-US"/>
                  </a:p>
                </c:rich>
              </c:tx>
              <c:showVal val="1"/>
            </c:dLbl>
            <c:dLbl>
              <c:idx val="6"/>
              <c:tx>
                <c:rich>
                  <a:bodyPr/>
                  <a:lstStyle/>
                  <a:p>
                    <a:r>
                      <a:rPr lang="ru-RU"/>
                      <a:t>36,6</a:t>
                    </a:r>
                    <a:endParaRPr lang="en-US"/>
                  </a:p>
                </c:rich>
              </c:tx>
              <c:showVal val="1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27,5</a:t>
                    </a:r>
                    <a:endParaRPr lang="en-US"/>
                  </a:p>
                </c:rich>
              </c:tx>
              <c:showVal val="1"/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27,0</a:t>
                    </a:r>
                    <a:endParaRPr lang="en-US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Val val="1"/>
          </c:dLbls>
          <c:cat>
            <c:strRef>
              <c:f>Sheet1!$C$1:$K$1</c:f>
              <c:strCache>
                <c:ptCount val="8"/>
                <c:pt idx="0">
                  <c:v>Вещества поверхностно-активные, моющие и чистящие средства</c:v>
                </c:pt>
                <c:pt idx="1">
                  <c:v>телевизоры</c:v>
                </c:pt>
                <c:pt idx="2">
                  <c:v>Холодильники и морозильники бытовые</c:v>
                </c:pt>
                <c:pt idx="3">
                  <c:v>Лекартсвенные средства, расфасованные для розничной продажи</c:v>
                </c:pt>
                <c:pt idx="4">
                  <c:v>Плитка керамическая</c:v>
                </c:pt>
                <c:pt idx="5">
                  <c:v>Корсетные изделия</c:v>
                </c:pt>
                <c:pt idx="6">
                  <c:v>Санитарно-техническое оборудование из керамики</c:v>
                </c:pt>
                <c:pt idx="7">
                  <c:v>Мебель</c:v>
                </c:pt>
              </c:strCache>
            </c:strRef>
          </c:cat>
          <c:val>
            <c:numRef>
              <c:f>Sheet1!$C$2:$K$2</c:f>
              <c:numCache>
                <c:formatCode>0.0</c:formatCode>
                <c:ptCount val="8"/>
                <c:pt idx="0">
                  <c:v>-97.9</c:v>
                </c:pt>
                <c:pt idx="1">
                  <c:v>-95.3</c:v>
                </c:pt>
                <c:pt idx="2">
                  <c:v>-90.3</c:v>
                </c:pt>
                <c:pt idx="3">
                  <c:v>-59.5</c:v>
                </c:pt>
                <c:pt idx="4">
                  <c:v>-53.1</c:v>
                </c:pt>
                <c:pt idx="5">
                  <c:v>-41.2</c:v>
                </c:pt>
                <c:pt idx="6">
                  <c:v>-36.6</c:v>
                </c:pt>
                <c:pt idx="7">
                  <c:v>-27.5</c:v>
                </c:pt>
              </c:numCache>
            </c:numRef>
          </c:val>
        </c:ser>
        <c:ser>
          <c:idx val="2"/>
          <c:order val="1"/>
          <c:tx>
            <c:strRef>
              <c:f>Sheet1!$A$3:$B$3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dLbls>
            <c:dLbl>
              <c:idx val="0"/>
              <c:layout>
                <c:manualLayout>
                  <c:x val="2.2047244094488192E-2"/>
                  <c:y val="0"/>
                </c:manualLayout>
              </c:layout>
              <c:showVal val="1"/>
            </c:dLbl>
            <c:dLbl>
              <c:idx val="1"/>
              <c:layout>
                <c:manualLayout>
                  <c:x val="3.3067395118700396E-2"/>
                  <c:y val="-3.0566831319998054E-7"/>
                </c:manualLayout>
              </c:layout>
              <c:showVal val="1"/>
            </c:dLbl>
            <c:dLbl>
              <c:idx val="2"/>
              <c:layout>
                <c:manualLayout>
                  <c:x val="8.8046283099217065E-3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Val val="1"/>
          </c:dLbls>
          <c:cat>
            <c:strRef>
              <c:f>Sheet1!$C$1:$K$1</c:f>
              <c:strCache>
                <c:ptCount val="8"/>
                <c:pt idx="0">
                  <c:v>Вещества поверхностно-активные, моющие и чистящие средства</c:v>
                </c:pt>
                <c:pt idx="1">
                  <c:v>телевизоры</c:v>
                </c:pt>
                <c:pt idx="2">
                  <c:v>Холодильники и морозильники бытовые</c:v>
                </c:pt>
                <c:pt idx="3">
                  <c:v>Лекартсвенные средства, расфасованные для розничной продажи</c:v>
                </c:pt>
                <c:pt idx="4">
                  <c:v>Плитка керамическая</c:v>
                </c:pt>
                <c:pt idx="5">
                  <c:v>Корсетные изделия</c:v>
                </c:pt>
                <c:pt idx="6">
                  <c:v>Санитарно-техническое оборудование из керамики</c:v>
                </c:pt>
                <c:pt idx="7">
                  <c:v>Мебель</c:v>
                </c:pt>
              </c:strCache>
            </c:strRef>
          </c:cat>
          <c:val>
            <c:numRef>
              <c:f>Sheet1!$C$3:$K$3</c:f>
              <c:numCache>
                <c:formatCode>0.0</c:formatCode>
                <c:ptCount val="8"/>
                <c:pt idx="0">
                  <c:v>2.0999999999999943</c:v>
                </c:pt>
                <c:pt idx="1">
                  <c:v>4.7000000000000028</c:v>
                </c:pt>
                <c:pt idx="2">
                  <c:v>9.7000000000000011</c:v>
                </c:pt>
                <c:pt idx="3">
                  <c:v>40.5</c:v>
                </c:pt>
                <c:pt idx="4">
                  <c:v>46.9</c:v>
                </c:pt>
                <c:pt idx="5">
                  <c:v>58.8</c:v>
                </c:pt>
                <c:pt idx="6">
                  <c:v>63.4</c:v>
                </c:pt>
                <c:pt idx="7">
                  <c:v>72.5</c:v>
                </c:pt>
              </c:numCache>
            </c:numRef>
          </c:val>
        </c:ser>
        <c:dLbls>
          <c:showVal val="1"/>
        </c:dLbls>
        <c:gapWidth val="60"/>
        <c:overlap val="100"/>
        <c:axId val="66960768"/>
        <c:axId val="66978944"/>
      </c:barChart>
      <c:catAx>
        <c:axId val="66960768"/>
        <c:scaling>
          <c:orientation val="minMax"/>
        </c:scaling>
        <c:delete val="1"/>
        <c:axPos val="l"/>
        <c:tickLblPos val="none"/>
        <c:crossAx val="66978944"/>
        <c:crosses val="autoZero"/>
        <c:auto val="1"/>
        <c:lblAlgn val="ctr"/>
        <c:lblOffset val="100"/>
      </c:catAx>
      <c:valAx>
        <c:axId val="66978944"/>
        <c:scaling>
          <c:orientation val="minMax"/>
          <c:max val="100"/>
        </c:scaling>
        <c:delete val="1"/>
        <c:axPos val="b"/>
        <c:numFmt formatCode="0.0" sourceLinked="1"/>
        <c:tickLblPos val="none"/>
        <c:crossAx val="66960768"/>
        <c:crosses val="autoZero"/>
        <c:crossBetween val="between"/>
        <c:majorUnit val="20"/>
      </c:valAx>
      <c:spPr>
        <a:pattFill prst="pct5">
          <a:fgClr>
            <a:srgbClr val="EAEAEA"/>
          </a:fgClr>
          <a:bgClr>
            <a:srgbClr val="EAEAEA"/>
          </a:bgClr>
        </a:pattFill>
        <a:ln w="25398">
          <a:noFill/>
        </a:ln>
      </c:spPr>
    </c:plotArea>
    <c:legend>
      <c:legendPos val="b"/>
      <c:layout>
        <c:manualLayout>
          <c:xMode val="edge"/>
          <c:yMode val="edge"/>
          <c:x val="0"/>
          <c:y val="0.90652341926646929"/>
          <c:w val="0.80504201680672272"/>
          <c:h val="9.1228070175438741E-2"/>
        </c:manualLayout>
      </c:layout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pattFill prst="pct5">
      <a:fgClr>
        <a:srgbClr val="EAEAEA"/>
      </a:fgClr>
      <a:bgClr>
        <a:srgbClr val="EAEAEA"/>
      </a:bgClr>
    </a:patt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0.41599</cdr:x>
      <cdr:y>0.76926</cdr:y>
    </cdr:from>
    <cdr:to>
      <cdr:x>0.919</cdr:x>
      <cdr:y>0.86554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96926" y="2516665"/>
          <a:ext cx="2898339" cy="31498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Вещества поверхностно-активные,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моющие и чистящие средства </a:t>
          </a:r>
        </a:p>
      </cdr:txBody>
    </cdr:sp>
  </cdr:relSizeAnchor>
  <cdr:relSizeAnchor xmlns:cdr="http://schemas.openxmlformats.org/drawingml/2006/chartDrawing">
    <cdr:from>
      <cdr:x>0.57051</cdr:x>
      <cdr:y>0.15171</cdr:y>
    </cdr:from>
    <cdr:to>
      <cdr:x>0.98987</cdr:x>
      <cdr:y>0.25822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287282" y="496309"/>
          <a:ext cx="2416348" cy="34845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Санитарно-техническое оборудование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из керамики</a:t>
          </a:r>
        </a:p>
      </cdr:txBody>
    </cdr:sp>
  </cdr:relSizeAnchor>
  <cdr:relSizeAnchor xmlns:cdr="http://schemas.openxmlformats.org/drawingml/2006/chartDrawing">
    <cdr:from>
      <cdr:x>0.47391</cdr:x>
      <cdr:y>0.55943</cdr:y>
    </cdr:from>
    <cdr:to>
      <cdr:x>0.76521</cdr:x>
      <cdr:y>0.63532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30072" y="1827696"/>
          <a:ext cx="1678098" cy="24793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endParaRPr lang="ru-RU" sz="900" b="0" i="0" u="none" strike="noStrike" baseline="0">
            <a:solidFill>
              <a:srgbClr val="000000"/>
            </a:solidFill>
            <a:latin typeface="Arial" pitchFamily="34" charset="0"/>
            <a:cs typeface="Arial" pitchFamily="34" charset="0"/>
          </a:endParaRPr>
        </a:p>
      </cdr:txBody>
    </cdr:sp>
  </cdr:relSizeAnchor>
  <cdr:relSizeAnchor xmlns:cdr="http://schemas.openxmlformats.org/drawingml/2006/chartDrawing">
    <cdr:from>
      <cdr:x>0.50218</cdr:x>
      <cdr:y>0.46123</cdr:y>
    </cdr:from>
    <cdr:to>
      <cdr:x>0.96948</cdr:x>
      <cdr:y>0.55615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93547" y="1508918"/>
          <a:ext cx="2692578" cy="31053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Лекарственные средства, расфасованные       для розничной продажи</a:t>
          </a:r>
        </a:p>
      </cdr:txBody>
    </cdr:sp>
  </cdr:relSizeAnchor>
  <cdr:relSizeAnchor xmlns:cdr="http://schemas.openxmlformats.org/drawingml/2006/chartDrawing">
    <cdr:from>
      <cdr:x>0.75075</cdr:x>
      <cdr:y>0.4995</cdr:y>
    </cdr:from>
    <cdr:to>
      <cdr:x>0.9045</cdr:x>
      <cdr:y>0.6105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254782" y="1355955"/>
          <a:ext cx="871359" cy="3013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0.60493</cdr:x>
      <cdr:y>0.07371</cdr:y>
    </cdr:from>
    <cdr:to>
      <cdr:x>0.76004</cdr:x>
      <cdr:y>0.12504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85576" y="241139"/>
          <a:ext cx="893742" cy="16792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Мебель</a:t>
          </a:r>
        </a:p>
      </cdr:txBody>
    </cdr:sp>
  </cdr:relSizeAnchor>
  <cdr:relSizeAnchor xmlns:cdr="http://schemas.openxmlformats.org/drawingml/2006/chartDrawing">
    <cdr:from>
      <cdr:x>0.40849</cdr:x>
      <cdr:y>0.57968</cdr:y>
    </cdr:from>
    <cdr:to>
      <cdr:x>0.80602</cdr:x>
      <cdr:y>0.64053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53738" y="1896434"/>
          <a:ext cx="2290564" cy="19907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Холодильники и морозильники бытовые</a:t>
          </a:r>
        </a:p>
      </cdr:txBody>
    </cdr:sp>
  </cdr:relSizeAnchor>
  <cdr:relSizeAnchor xmlns:cdr="http://schemas.openxmlformats.org/drawingml/2006/chartDrawing">
    <cdr:from>
      <cdr:x>0.55131</cdr:x>
      <cdr:y>0.26544</cdr:y>
    </cdr:from>
    <cdr:to>
      <cdr:x>0.76271</cdr:x>
      <cdr:y>0.33193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176647" y="868394"/>
          <a:ext cx="1218085" cy="21752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0.42304</cdr:x>
      <cdr:y>0.60698</cdr:y>
    </cdr:from>
    <cdr:to>
      <cdr:x>0.66542</cdr:x>
      <cdr:y>0.67164</cdr:y>
    </cdr:to>
    <cdr:sp macro="" textlink="">
      <cdr:nvSpPr>
        <cdr:cNvPr id="1058" name="Text Box 3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437548" y="1985750"/>
          <a:ext cx="1396596" cy="21153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91440" tIns="45720" rIns="91440" bIns="4572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endParaRPr lang="ru-RU" sz="9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0.52138</cdr:x>
      <cdr:y>0.37241</cdr:y>
    </cdr:from>
    <cdr:to>
      <cdr:x>0.73278</cdr:x>
      <cdr:y>0.4389</cdr:y>
    </cdr:to>
    <cdr:sp macro="" textlink="">
      <cdr:nvSpPr>
        <cdr:cNvPr id="14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04204" y="1218350"/>
          <a:ext cx="1218085" cy="21752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square" lIns="27432" tIns="22860" rIns="27432" bIns="22860" anchor="ctr" upright="1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0.42681</cdr:x>
      <cdr:y>0.68072</cdr:y>
    </cdr:from>
    <cdr:to>
      <cdr:x>0.56088</cdr:x>
      <cdr:y>0.74121</cdr:y>
    </cdr:to>
    <cdr:sp macro="" textlink="">
      <cdr:nvSpPr>
        <cdr:cNvPr id="16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459293" y="2227005"/>
          <a:ext cx="772510" cy="19789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square" lIns="27432" tIns="22860" rIns="27432" bIns="22860" anchor="ctr" upright="1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Телевизоры 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9943D-4CB0-4576-A07B-17E428494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1635</Words>
  <Characters>9001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10615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subject/>
  <dc:creator>Буцкая</dc:creator>
  <cp:keywords/>
  <dc:description>A REGIONALIZAЗГO Й UM ERRO COLOSSAL!</dc:description>
  <cp:lastModifiedBy>Ekaterina.Klimova</cp:lastModifiedBy>
  <cp:revision>4</cp:revision>
  <cp:lastPrinted>2018-09-24T08:58:00Z</cp:lastPrinted>
  <dcterms:created xsi:type="dcterms:W3CDTF">2018-09-25T07:11:00Z</dcterms:created>
  <dcterms:modified xsi:type="dcterms:W3CDTF">2018-09-25T09:14:00Z</dcterms:modified>
</cp:coreProperties>
</file>