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C80B10" w:rsidRDefault="004A0599" w:rsidP="00F94771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C80B10">
        <w:rPr>
          <w:rFonts w:ascii="Arial" w:hAnsi="Arial"/>
          <w:b/>
          <w:sz w:val="26"/>
          <w:szCs w:val="26"/>
        </w:rPr>
        <w:t>8</w:t>
      </w:r>
      <w:r w:rsidR="009B6EB4" w:rsidRPr="00C80B10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Pr="00C80B10" w:rsidRDefault="000A7C54" w:rsidP="00F94771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 w:rsidRPr="00C80B10">
        <w:rPr>
          <w:rFonts w:ascii="Arial" w:hAnsi="Arial" w:cs="Arial"/>
          <w:b/>
          <w:szCs w:val="26"/>
        </w:rPr>
        <w:t>8.1. Оптовая торговля</w:t>
      </w:r>
    </w:p>
    <w:p w:rsidR="000A7C54" w:rsidRDefault="000A7C54" w:rsidP="00453A94">
      <w:pPr>
        <w:pStyle w:val="a9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061BA1">
        <w:rPr>
          <w:bCs/>
          <w:szCs w:val="26"/>
        </w:rPr>
        <w:t>январе-</w:t>
      </w:r>
      <w:r w:rsidR="00CD5501">
        <w:rPr>
          <w:bCs/>
          <w:szCs w:val="26"/>
        </w:rPr>
        <w:t>сентябре</w:t>
      </w:r>
      <w:r>
        <w:rPr>
          <w:bCs/>
          <w:szCs w:val="26"/>
        </w:rPr>
        <w:t xml:space="preserve"> </w:t>
      </w:r>
      <w:r w:rsidR="002E0FD4">
        <w:rPr>
          <w:bCs/>
          <w:szCs w:val="26"/>
        </w:rPr>
        <w:t>202</w:t>
      </w:r>
      <w:r w:rsidR="008E59B1">
        <w:rPr>
          <w:bCs/>
          <w:szCs w:val="26"/>
        </w:rPr>
        <w:t>4</w:t>
      </w:r>
      <w:r>
        <w:rPr>
          <w:bCs/>
          <w:szCs w:val="26"/>
        </w:rPr>
        <w:t xml:space="preserve"> г. составил </w:t>
      </w:r>
      <w:r w:rsidR="00BF1CD3">
        <w:rPr>
          <w:bCs/>
          <w:szCs w:val="26"/>
        </w:rPr>
        <w:t>1</w:t>
      </w:r>
      <w:r w:rsidR="000577BD">
        <w:rPr>
          <w:bCs/>
          <w:szCs w:val="26"/>
        </w:rPr>
        <w:t>36,4</w:t>
      </w:r>
      <w:r>
        <w:rPr>
          <w:bCs/>
          <w:szCs w:val="26"/>
        </w:rPr>
        <w:t xml:space="preserve"> млрд. рублей, или в сопоставимых ценах </w:t>
      </w:r>
      <w:r w:rsidR="000577BD">
        <w:rPr>
          <w:bCs/>
          <w:szCs w:val="26"/>
        </w:rPr>
        <w:t>106</w:t>
      </w:r>
      <w:r>
        <w:rPr>
          <w:bCs/>
          <w:szCs w:val="26"/>
        </w:rPr>
        <w:t xml:space="preserve">% к уровню </w:t>
      </w:r>
      <w:r w:rsidR="00061BA1">
        <w:rPr>
          <w:bCs/>
          <w:szCs w:val="26"/>
        </w:rPr>
        <w:t>января-</w:t>
      </w:r>
      <w:r w:rsidR="00CD5501">
        <w:rPr>
          <w:bCs/>
          <w:szCs w:val="26"/>
        </w:rPr>
        <w:t>сентября</w:t>
      </w:r>
      <w:r w:rsidR="00802B34">
        <w:rPr>
          <w:bCs/>
          <w:szCs w:val="26"/>
        </w:rPr>
        <w:t xml:space="preserve"> </w:t>
      </w:r>
      <w:r w:rsidR="002E0FD4">
        <w:rPr>
          <w:bCs/>
          <w:szCs w:val="26"/>
        </w:rPr>
        <w:t>202</w:t>
      </w:r>
      <w:r w:rsidR="008E59B1">
        <w:rPr>
          <w:bCs/>
          <w:szCs w:val="26"/>
        </w:rPr>
        <w:t>3</w:t>
      </w:r>
      <w:r>
        <w:rPr>
          <w:bCs/>
          <w:szCs w:val="26"/>
        </w:rPr>
        <w:t xml:space="preserve"> г.</w:t>
      </w:r>
    </w:p>
    <w:p w:rsidR="00357678" w:rsidRDefault="00357678" w:rsidP="003422DC">
      <w:pPr>
        <w:pStyle w:val="a9"/>
        <w:spacing w:before="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0577BD">
        <w:t>77,9</w:t>
      </w:r>
      <w:r>
        <w:t xml:space="preserve">% в общем объеме оптового товарооборота республики (в </w:t>
      </w:r>
      <w:r w:rsidR="00061BA1">
        <w:rPr>
          <w:bCs/>
          <w:szCs w:val="26"/>
        </w:rPr>
        <w:t>январе-</w:t>
      </w:r>
      <w:r w:rsidR="00CD5501">
        <w:rPr>
          <w:bCs/>
          <w:szCs w:val="26"/>
        </w:rPr>
        <w:t>сентябре</w:t>
      </w:r>
      <w:r w:rsidR="00802B34">
        <w:rPr>
          <w:bCs/>
          <w:szCs w:val="26"/>
        </w:rPr>
        <w:t xml:space="preserve"> </w:t>
      </w:r>
      <w:r>
        <w:t>202</w:t>
      </w:r>
      <w:r w:rsidR="008E59B1">
        <w:t>3</w:t>
      </w:r>
      <w:r>
        <w:t xml:space="preserve"> г. – </w:t>
      </w:r>
      <w:r w:rsidR="00BE1A0A">
        <w:t>7</w:t>
      </w:r>
      <w:r w:rsidR="00BF1CD3">
        <w:t>3</w:t>
      </w:r>
      <w:r w:rsidR="00512095">
        <w:t>,</w:t>
      </w:r>
      <w:r w:rsidR="000577BD">
        <w:t>7</w:t>
      </w:r>
      <w:r>
        <w:t>%).</w:t>
      </w:r>
    </w:p>
    <w:p w:rsidR="008E59B1" w:rsidRDefault="008E59B1" w:rsidP="008E59B1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E59B1" w:rsidRDefault="008E59B1" w:rsidP="008E59B1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E59B1" w:rsidRDefault="008E59B1" w:rsidP="008E59B1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36782286" wp14:editId="39D14932">
                <wp:simplePos x="0" y="0"/>
                <wp:positionH relativeFrom="column">
                  <wp:posOffset>1884334</wp:posOffset>
                </wp:positionH>
                <wp:positionV relativeFrom="paragraph">
                  <wp:posOffset>2063118</wp:posOffset>
                </wp:positionV>
                <wp:extent cx="3447939" cy="25082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7939" cy="250825"/>
                          <a:chOff x="4284" y="8173"/>
                          <a:chExt cx="5806" cy="400"/>
                        </a:xfrm>
                      </wpg:grpSpPr>
                      <wps:wsp>
                        <wps:cNvPr id="3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82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8E59B1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92" y="8173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8E59B1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148.35pt;margin-top:162.45pt;width:271.5pt;height:19.75pt;z-index:251886592" coordorigin="4284,8173" coordsize="5806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82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CF6982" w:rsidRDefault="00CF6982" w:rsidP="008E59B1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92;top:8173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CF6982" w:rsidRDefault="00CF6982" w:rsidP="008E59B1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CF1C6D3" wp14:editId="52656751">
            <wp:extent cx="5917996" cy="2289657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22DC" w:rsidRPr="00AF6871" w:rsidRDefault="003422DC" w:rsidP="003422DC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17396007" wp14:editId="0F25989B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1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3422DC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3422D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9" style="position:absolute;left:0;text-align:left;margin-left:191.25pt;margin-top:428.7pt;width:269.15pt;height:24pt;z-index:251883520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">
                <v:shape id="Text Box 1392" o:spid="_x0000_s1030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CF6982" w:rsidRDefault="00CF6982" w:rsidP="003422DC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CF6982" w:rsidRDefault="00CF6982" w:rsidP="003422D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305C1E4B" wp14:editId="5902EE9F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1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3422DC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3422D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32" style="position:absolute;left:0;text-align:left;margin-left:191.25pt;margin-top:428.7pt;width:269.15pt;height:24pt;z-index:251884544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">
                <v:shape id="Text Box 1392" o:spid="_x0000_s1033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CF6982" w:rsidRDefault="00CF6982" w:rsidP="003422DC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F6982" w:rsidRDefault="00CF6982" w:rsidP="003422D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6871"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 w:rsidRPr="00AF6871">
        <w:rPr>
          <w:rFonts w:ascii="Arial" w:hAnsi="Arial" w:cs="Arial"/>
          <w:b/>
          <w:sz w:val="22"/>
          <w:szCs w:val="22"/>
        </w:rPr>
        <w:t>г</w:t>
      </w:r>
      <w:proofErr w:type="gramStart"/>
      <w:r w:rsidRPr="00AF6871">
        <w:rPr>
          <w:rFonts w:ascii="Arial" w:hAnsi="Arial" w:cs="Arial"/>
          <w:b/>
          <w:sz w:val="22"/>
          <w:szCs w:val="22"/>
        </w:rPr>
        <w:t>.М</w:t>
      </w:r>
      <w:proofErr w:type="gramEnd"/>
      <w:r w:rsidRPr="00AF6871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4"/>
        <w:gridCol w:w="1483"/>
        <w:gridCol w:w="1420"/>
        <w:gridCol w:w="1142"/>
        <w:gridCol w:w="1142"/>
        <w:gridCol w:w="1630"/>
      </w:tblGrid>
      <w:tr w:rsidR="003422DC" w:rsidTr="00E87CA9">
        <w:trPr>
          <w:trHeight w:val="154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2DC" w:rsidRPr="002A62F6" w:rsidRDefault="00061BA1" w:rsidP="00CD5501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CD5501">
              <w:rPr>
                <w:bCs/>
                <w:sz w:val="22"/>
                <w:szCs w:val="22"/>
              </w:rPr>
              <w:t>сентябрь</w:t>
            </w:r>
            <w:r w:rsidR="003422DC" w:rsidRPr="002A62F6">
              <w:rPr>
                <w:sz w:val="22"/>
                <w:szCs w:val="22"/>
              </w:rPr>
              <w:br/>
              <w:t>202</w:t>
            </w:r>
            <w:r w:rsidR="008E59B1" w:rsidRPr="002A62F6">
              <w:rPr>
                <w:sz w:val="22"/>
                <w:szCs w:val="22"/>
              </w:rPr>
              <w:t>4</w:t>
            </w:r>
            <w:r w:rsidR="003422DC" w:rsidRPr="002A62F6">
              <w:rPr>
                <w:sz w:val="22"/>
                <w:szCs w:val="22"/>
              </w:rPr>
              <w:t xml:space="preserve"> г.,</w:t>
            </w:r>
            <w:r w:rsidR="003422DC" w:rsidRPr="002A62F6">
              <w:rPr>
                <w:sz w:val="22"/>
                <w:szCs w:val="22"/>
              </w:rPr>
              <w:br/>
              <w:t xml:space="preserve">млн. руб. </w:t>
            </w:r>
            <w:r w:rsidR="003422DC" w:rsidRPr="002A62F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2DC" w:rsidRPr="008A6C55" w:rsidRDefault="003422DC" w:rsidP="00075F71">
            <w:pPr>
              <w:spacing w:before="70" w:after="70" w:line="22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>В сопоставимых ценах</w:t>
            </w:r>
          </w:p>
        </w:tc>
      </w:tr>
      <w:tr w:rsidR="003422DC" w:rsidTr="00E87CA9">
        <w:trPr>
          <w:trHeight w:val="355"/>
          <w:tblHeader/>
          <w:jc w:val="center"/>
        </w:trPr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422DC" w:rsidRPr="002A62F6" w:rsidRDefault="00061BA1" w:rsidP="00CD5501">
            <w:pPr>
              <w:spacing w:before="70" w:after="7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 w:rsidR="004A22DA">
              <w:rPr>
                <w:bCs/>
                <w:sz w:val="22"/>
                <w:szCs w:val="22"/>
              </w:rPr>
              <w:br/>
            </w:r>
            <w:r w:rsidR="00CD5501">
              <w:rPr>
                <w:bCs/>
                <w:sz w:val="22"/>
                <w:szCs w:val="22"/>
              </w:rPr>
              <w:t>сентябрь</w:t>
            </w:r>
            <w:r w:rsidR="003422DC" w:rsidRPr="002A62F6">
              <w:rPr>
                <w:sz w:val="22"/>
                <w:szCs w:val="22"/>
              </w:rPr>
              <w:br/>
              <w:t>202</w:t>
            </w:r>
            <w:r w:rsidR="008E59B1" w:rsidRPr="002A62F6">
              <w:rPr>
                <w:sz w:val="22"/>
                <w:szCs w:val="22"/>
              </w:rPr>
              <w:t>4</w:t>
            </w:r>
            <w:r w:rsidR="003422DC" w:rsidRPr="002A62F6">
              <w:rPr>
                <w:sz w:val="22"/>
                <w:szCs w:val="22"/>
              </w:rPr>
              <w:t xml:space="preserve"> г.</w:t>
            </w:r>
            <w:r w:rsidR="003422DC" w:rsidRPr="002A62F6">
              <w:rPr>
                <w:sz w:val="22"/>
                <w:szCs w:val="22"/>
              </w:rPr>
              <w:br/>
              <w:t>в % к</w:t>
            </w:r>
            <w:r w:rsidR="003422DC" w:rsidRPr="002A62F6">
              <w:rPr>
                <w:sz w:val="22"/>
                <w:szCs w:val="22"/>
              </w:rPr>
              <w:br/>
            </w:r>
            <w:r w:rsidRPr="002A085D">
              <w:rPr>
                <w:bCs/>
                <w:spacing w:val="-4"/>
                <w:sz w:val="22"/>
                <w:szCs w:val="22"/>
              </w:rPr>
              <w:t>январю-</w:t>
            </w:r>
            <w:r w:rsidR="00CD5501">
              <w:rPr>
                <w:bCs/>
                <w:spacing w:val="-4"/>
                <w:sz w:val="22"/>
                <w:szCs w:val="22"/>
              </w:rPr>
              <w:t>сентябрю</w:t>
            </w:r>
            <w:r w:rsidR="003422DC" w:rsidRPr="002A62F6">
              <w:rPr>
                <w:sz w:val="22"/>
                <w:szCs w:val="22"/>
              </w:rPr>
              <w:br/>
              <w:t>202</w:t>
            </w:r>
            <w:r w:rsidR="008E59B1" w:rsidRPr="002A62F6">
              <w:rPr>
                <w:sz w:val="22"/>
                <w:szCs w:val="22"/>
              </w:rPr>
              <w:t>3</w:t>
            </w:r>
            <w:r w:rsidR="003422DC" w:rsidRPr="002A62F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Pr="008A6C55" w:rsidRDefault="00CD5501" w:rsidP="00061BA1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3422DC" w:rsidRPr="008A6C55">
              <w:rPr>
                <w:sz w:val="22"/>
              </w:rPr>
              <w:t xml:space="preserve"> 202</w:t>
            </w:r>
            <w:r w:rsidR="008E59B1">
              <w:rPr>
                <w:sz w:val="22"/>
              </w:rPr>
              <w:t>4</w:t>
            </w:r>
            <w:r w:rsidR="003422DC" w:rsidRPr="008A6C55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="003422DC" w:rsidRPr="008A6C55">
              <w:rPr>
                <w:sz w:val="22"/>
              </w:rPr>
              <w:t xml:space="preserve"> </w:t>
            </w:r>
            <w:proofErr w:type="gramStart"/>
            <w:r w:rsidR="003422DC" w:rsidRPr="008A6C55">
              <w:rPr>
                <w:sz w:val="22"/>
              </w:rPr>
              <w:t>в</w:t>
            </w:r>
            <w:proofErr w:type="gramEnd"/>
            <w:r w:rsidR="003422DC" w:rsidRPr="008A6C55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2DC" w:rsidRPr="002A62F6" w:rsidRDefault="003422DC" w:rsidP="00CD5501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2A62F6">
              <w:rPr>
                <w:sz w:val="22"/>
                <w:szCs w:val="22"/>
                <w:u w:val="single"/>
              </w:rPr>
              <w:t>справочно</w:t>
            </w:r>
            <w:r w:rsidRPr="002A62F6">
              <w:rPr>
                <w:sz w:val="22"/>
                <w:szCs w:val="22"/>
              </w:rPr>
              <w:br/>
            </w:r>
            <w:r w:rsidR="00061BA1">
              <w:rPr>
                <w:bCs/>
                <w:sz w:val="22"/>
                <w:szCs w:val="22"/>
              </w:rPr>
              <w:t>январ</w:t>
            </w:r>
            <w:proofErr w:type="gramStart"/>
            <w:r w:rsidR="00061BA1">
              <w:rPr>
                <w:bCs/>
                <w:sz w:val="22"/>
                <w:szCs w:val="22"/>
              </w:rPr>
              <w:t>ь-</w:t>
            </w:r>
            <w:proofErr w:type="gramEnd"/>
            <w:r w:rsidR="004A22DA">
              <w:rPr>
                <w:bCs/>
                <w:sz w:val="22"/>
                <w:szCs w:val="22"/>
              </w:rPr>
              <w:br/>
            </w:r>
            <w:r w:rsidR="00CD5501">
              <w:rPr>
                <w:bCs/>
                <w:sz w:val="22"/>
                <w:szCs w:val="22"/>
              </w:rPr>
              <w:t>сентябрь</w:t>
            </w:r>
            <w:r w:rsidR="00802B34" w:rsidRPr="002A62F6">
              <w:rPr>
                <w:bCs/>
                <w:sz w:val="22"/>
                <w:szCs w:val="22"/>
              </w:rPr>
              <w:t xml:space="preserve"> </w:t>
            </w:r>
            <w:r w:rsidR="004A22DA">
              <w:rPr>
                <w:bCs/>
                <w:sz w:val="22"/>
                <w:szCs w:val="22"/>
              </w:rPr>
              <w:br/>
            </w:r>
            <w:r w:rsidRPr="002A62F6">
              <w:rPr>
                <w:sz w:val="22"/>
                <w:szCs w:val="22"/>
              </w:rPr>
              <w:t>202</w:t>
            </w:r>
            <w:r w:rsidR="008E59B1" w:rsidRPr="002A62F6">
              <w:rPr>
                <w:sz w:val="22"/>
                <w:szCs w:val="22"/>
              </w:rPr>
              <w:t>3</w:t>
            </w:r>
            <w:r w:rsidRPr="002A62F6">
              <w:rPr>
                <w:sz w:val="22"/>
                <w:szCs w:val="22"/>
              </w:rPr>
              <w:t xml:space="preserve"> г.</w:t>
            </w:r>
            <w:r w:rsidRPr="002A62F6">
              <w:rPr>
                <w:sz w:val="22"/>
                <w:szCs w:val="22"/>
              </w:rPr>
              <w:br/>
              <w:t>в % к</w:t>
            </w:r>
            <w:r w:rsidRPr="002A62F6">
              <w:rPr>
                <w:sz w:val="22"/>
                <w:szCs w:val="22"/>
              </w:rPr>
              <w:br/>
            </w:r>
            <w:r w:rsidR="00061BA1">
              <w:rPr>
                <w:bCs/>
                <w:sz w:val="22"/>
                <w:szCs w:val="22"/>
              </w:rPr>
              <w:t>январю-</w:t>
            </w:r>
            <w:r w:rsidR="00CD5501">
              <w:rPr>
                <w:bCs/>
                <w:sz w:val="22"/>
                <w:szCs w:val="22"/>
              </w:rPr>
              <w:t>сентябрю</w:t>
            </w:r>
            <w:r w:rsidR="00802B34" w:rsidRPr="002A62F6">
              <w:rPr>
                <w:bCs/>
                <w:sz w:val="22"/>
                <w:szCs w:val="22"/>
              </w:rPr>
              <w:t xml:space="preserve"> </w:t>
            </w:r>
            <w:r w:rsidR="004A22DA">
              <w:rPr>
                <w:bCs/>
                <w:sz w:val="22"/>
                <w:szCs w:val="22"/>
              </w:rPr>
              <w:br/>
            </w:r>
            <w:r w:rsidRPr="002A62F6">
              <w:rPr>
                <w:sz w:val="22"/>
                <w:szCs w:val="22"/>
              </w:rPr>
              <w:t>202</w:t>
            </w:r>
            <w:r w:rsidR="008E59B1" w:rsidRPr="002A62F6">
              <w:rPr>
                <w:sz w:val="22"/>
                <w:szCs w:val="22"/>
              </w:rPr>
              <w:t>2</w:t>
            </w:r>
            <w:r w:rsidRPr="002A62F6">
              <w:rPr>
                <w:sz w:val="22"/>
                <w:szCs w:val="22"/>
              </w:rPr>
              <w:t xml:space="preserve"> г.</w:t>
            </w:r>
          </w:p>
        </w:tc>
      </w:tr>
      <w:tr w:rsidR="003422DC" w:rsidTr="00E87CA9">
        <w:trPr>
          <w:trHeight w:val="590"/>
          <w:tblHeader/>
          <w:jc w:val="center"/>
        </w:trPr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3422DC" w:rsidRDefault="003422DC" w:rsidP="00075F7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Default="00CD5501" w:rsidP="00061BA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3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Default="00CD5501" w:rsidP="008E59B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4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  <w:u w:val="single"/>
              </w:rPr>
            </w:pP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ED17D5" w:rsidRDefault="00ED17D5" w:rsidP="00ED17D5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lang w:val="en-US"/>
              </w:rPr>
            </w:pPr>
            <w:r w:rsidRPr="00ED17D5">
              <w:rPr>
                <w:b/>
                <w:sz w:val="22"/>
              </w:rPr>
              <w:t>136 357,8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ED17D5" w:rsidP="00D75124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ED17D5">
              <w:rPr>
                <w:b/>
                <w:sz w:val="22"/>
              </w:rPr>
              <w:t>106,0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ED17D5" w:rsidP="00D75124">
            <w:pPr>
              <w:spacing w:before="80" w:after="80" w:line="200" w:lineRule="exact"/>
              <w:ind w:right="255"/>
              <w:jc w:val="right"/>
              <w:rPr>
                <w:b/>
                <w:sz w:val="22"/>
              </w:rPr>
            </w:pPr>
            <w:r w:rsidRPr="00ED17D5">
              <w:rPr>
                <w:b/>
                <w:sz w:val="22"/>
              </w:rPr>
              <w:t>98,6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ED17D5" w:rsidP="00D75124">
            <w:pPr>
              <w:spacing w:before="80" w:after="80" w:line="200" w:lineRule="exact"/>
              <w:ind w:right="198"/>
              <w:jc w:val="right"/>
              <w:rPr>
                <w:b/>
                <w:sz w:val="22"/>
              </w:rPr>
            </w:pPr>
            <w:r w:rsidRPr="00ED17D5">
              <w:rPr>
                <w:b/>
                <w:sz w:val="22"/>
              </w:rPr>
              <w:t>94,3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ED17D5" w:rsidP="00D75124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ED17D5">
              <w:rPr>
                <w:b/>
                <w:sz w:val="22"/>
              </w:rPr>
              <w:t>111,4</w:t>
            </w: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079E2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079E2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ED17D5" w:rsidRDefault="00ED17D5" w:rsidP="00ED17D5">
            <w:pPr>
              <w:spacing w:before="80" w:after="80" w:line="200" w:lineRule="exact"/>
              <w:ind w:right="284"/>
              <w:jc w:val="right"/>
              <w:rPr>
                <w:sz w:val="22"/>
                <w:lang w:val="en-US"/>
              </w:rPr>
            </w:pPr>
            <w:r w:rsidRPr="00ED17D5">
              <w:rPr>
                <w:sz w:val="22"/>
                <w:lang w:val="en-US"/>
              </w:rPr>
              <w:t>6 016,9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7822E6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114,7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115,3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96,4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100,6</w:t>
            </w:r>
          </w:p>
        </w:tc>
      </w:tr>
      <w:tr w:rsidR="00B079E2" w:rsidTr="00E87CA9">
        <w:trPr>
          <w:trHeight w:val="242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9D2382" w:rsidRDefault="00ED17D5" w:rsidP="00ED17D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22 253,6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9D2382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100,8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79,1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84,9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161,3</w:t>
            </w: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8 010,7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105,6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101,9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92,9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94,7</w:t>
            </w: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3 876,4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108,4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107,4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94,6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103,9</w:t>
            </w: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72 899,5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107,6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101,2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93,0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107,5</w:t>
            </w: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20 226,8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101,7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102,3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107,3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106,9</w:t>
            </w:r>
          </w:p>
        </w:tc>
      </w:tr>
      <w:tr w:rsidR="00B079E2" w:rsidTr="00E87CA9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079E2" w:rsidRDefault="00B079E2" w:rsidP="00D75124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3 073,9</w:t>
            </w:r>
          </w:p>
        </w:tc>
        <w:tc>
          <w:tcPr>
            <w:tcW w:w="7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112,3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255"/>
              <w:jc w:val="right"/>
              <w:rPr>
                <w:sz w:val="22"/>
              </w:rPr>
            </w:pPr>
            <w:r w:rsidRPr="00ED17D5">
              <w:rPr>
                <w:sz w:val="22"/>
              </w:rPr>
              <w:t>104,5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  <w:r w:rsidRPr="00ED17D5">
              <w:rPr>
                <w:sz w:val="22"/>
              </w:rPr>
              <w:t>90,6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ED17D5" w:rsidP="00D75124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ED17D5">
              <w:rPr>
                <w:sz w:val="22"/>
              </w:rPr>
              <w:t>79,0</w:t>
            </w:r>
          </w:p>
        </w:tc>
      </w:tr>
    </w:tbl>
    <w:p w:rsidR="00E24357" w:rsidRDefault="00E2435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24357" w:rsidSect="003753BB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52"/>
          <w:cols w:space="720"/>
        </w:sectPr>
      </w:pPr>
    </w:p>
    <w:p w:rsidR="003008E9" w:rsidRDefault="003008E9" w:rsidP="0070279D">
      <w:pPr>
        <w:pStyle w:val="a9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3337B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70279D">
      <w:pPr>
        <w:pStyle w:val="a9"/>
        <w:spacing w:before="0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>
        <w:rPr>
          <w:bCs/>
          <w:szCs w:val="26"/>
        </w:rPr>
        <w:t>январе-</w:t>
      </w:r>
      <w:r w:rsidR="00CD5501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>
        <w:rPr>
          <w:spacing w:val="-6"/>
          <w:szCs w:val="26"/>
        </w:rPr>
        <w:t>2024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200D0C">
        <w:rPr>
          <w:spacing w:val="-6"/>
          <w:szCs w:val="26"/>
        </w:rPr>
        <w:t>65,1</w:t>
      </w:r>
      <w:r w:rsidRPr="00D93352">
        <w:rPr>
          <w:spacing w:val="-6"/>
          <w:szCs w:val="26"/>
        </w:rPr>
        <w:t xml:space="preserve"> 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200D0C">
        <w:rPr>
          <w:szCs w:val="26"/>
        </w:rPr>
        <w:t>111,8</w:t>
      </w:r>
      <w:r w:rsidRPr="00346693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CD5501">
        <w:rPr>
          <w:bCs/>
          <w:szCs w:val="26"/>
          <w:lang w:val="be-BY"/>
        </w:rPr>
        <w:t>сентября</w:t>
      </w:r>
      <w:r>
        <w:rPr>
          <w:bCs/>
          <w:szCs w:val="26"/>
        </w:rPr>
        <w:t xml:space="preserve"> </w:t>
      </w:r>
      <w:r>
        <w:rPr>
          <w:szCs w:val="26"/>
        </w:rPr>
        <w:t>2023</w:t>
      </w:r>
      <w:r w:rsidRPr="00346693">
        <w:rPr>
          <w:szCs w:val="26"/>
        </w:rPr>
        <w:t xml:space="preserve"> г.</w:t>
      </w:r>
    </w:p>
    <w:p w:rsidR="00D939F3" w:rsidRDefault="00E24924" w:rsidP="0028502B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E87C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E87CA9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E87CA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E87C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C93EDC" w:rsidRPr="00D93352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FF5F25" w:rsidRDefault="00C93EDC" w:rsidP="00E87CA9">
            <w:pPr>
              <w:widowControl w:val="0"/>
              <w:spacing w:before="4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C93EDC" w:rsidRPr="007060E7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382D67" w:rsidRDefault="00C93EDC" w:rsidP="00E87CA9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382D67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5 262,3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382D67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82D67">
              <w:rPr>
                <w:sz w:val="22"/>
              </w:rPr>
              <w:t>57</w:t>
            </w:r>
          </w:p>
        </w:tc>
      </w:tr>
      <w:tr w:rsidR="00C93EDC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0E7" w:rsidRDefault="00C93EDC" w:rsidP="00E87CA9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3008E9">
              <w:rPr>
                <w:sz w:val="22"/>
              </w:rPr>
              <w:t> </w:t>
            </w:r>
            <w:r>
              <w:rPr>
                <w:sz w:val="22"/>
              </w:rPr>
              <w:t>100,6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367AA9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018DE" w:rsidRDefault="00367AA9" w:rsidP="00E87CA9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Pr="00F002DC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6 447,</w:t>
            </w:r>
            <w:r w:rsidR="00244B99"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67AA9" w:rsidRPr="009563B9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9532F" w:rsidRDefault="00367AA9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16 809,9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367AA9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6 146,7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</w:t>
            </w:r>
            <w:r w:rsidR="009208C1">
              <w:rPr>
                <w:sz w:val="22"/>
              </w:rPr>
              <w:t>5</w:t>
            </w:r>
            <w:r w:rsidRPr="00B00D09">
              <w:rPr>
                <w:sz w:val="22"/>
              </w:rPr>
              <w:t>,</w:t>
            </w:r>
            <w:r w:rsidR="009208C1">
              <w:rPr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</w:t>
            </w:r>
            <w:r w:rsidR="009208C1">
              <w:rPr>
                <w:bCs/>
                <w:sz w:val="22"/>
              </w:rPr>
              <w:t>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595EA2" w:rsidRDefault="0055172F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6 609,3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</w:t>
            </w:r>
            <w:r w:rsidR="009208C1">
              <w:rPr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9208C1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19532F" w:rsidRDefault="0055172F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3008E9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236</w:t>
            </w:r>
            <w:r w:rsidR="003008E9">
              <w:rPr>
                <w:b/>
                <w:sz w:val="22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</w:t>
            </w:r>
            <w:r w:rsidR="00244B99">
              <w:rPr>
                <w:b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55172F" w:rsidRPr="003C5A5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36 045,9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9208C1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0519F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9208C1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6 663,3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</w:t>
            </w:r>
            <w:r w:rsidR="009208C1">
              <w:rPr>
                <w:bCs/>
                <w:sz w:val="22"/>
              </w:rPr>
              <w:t>6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</w:t>
            </w:r>
            <w:r w:rsidR="009208C1">
              <w:rPr>
                <w:sz w:val="22"/>
              </w:rPr>
              <w:t>0</w:t>
            </w:r>
            <w:r w:rsidRPr="00C40897">
              <w:rPr>
                <w:sz w:val="22"/>
              </w:rPr>
              <w:t>,</w:t>
            </w:r>
            <w:r w:rsidR="009208C1">
              <w:rPr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80519F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6 887,3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2DA" w:rsidRPr="00C40897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E5552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4A22DA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20 003,3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</w:t>
            </w: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A3D6B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C5664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56 049,2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</w:t>
            </w:r>
            <w:r>
              <w:rPr>
                <w:bCs/>
                <w:i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9070C1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6 786,2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4084E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545FF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6 577,4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B208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10 802,2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CB208A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4A22DA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spacing w:before="4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20 903,1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B0B15">
              <w:rPr>
                <w:b/>
                <w:bCs/>
                <w:sz w:val="22"/>
              </w:rPr>
              <w:t>113,</w:t>
            </w: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B0B15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3B0B15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D015F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3D015F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4A22DA" w:rsidRPr="00BF1764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76</w:t>
            </w:r>
            <w:r>
              <w:rPr>
                <w:b/>
                <w:sz w:val="22"/>
              </w:rPr>
              <w:t> 952,3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11C7">
              <w:rPr>
                <w:b/>
                <w:bCs/>
                <w:sz w:val="22"/>
              </w:rPr>
              <w:t>108,</w:t>
            </w: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E211C7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4A22DA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F5F25" w:rsidRDefault="004A22DA" w:rsidP="00E87CA9">
            <w:pPr>
              <w:widowControl w:val="0"/>
              <w:spacing w:before="4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706F23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F23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F23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75F71" w:rsidRDefault="004A22DA" w:rsidP="00E87CA9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F3108E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3108E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3108E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F3108E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3108E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F3108E">
              <w:rPr>
                <w:sz w:val="22"/>
              </w:rPr>
              <w:t>57</w:t>
            </w: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7060E7" w:rsidRDefault="004A22DA" w:rsidP="00E87CA9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Pr="00F002DC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002DC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F002DC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4A22DA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018DE" w:rsidRDefault="004A22DA" w:rsidP="00E87CA9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2D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A22DA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6084">
              <w:rPr>
                <w:rFonts w:eastAsiaTheme="minorEastAsia"/>
              </w:rPr>
              <w:t>I</w:t>
            </w:r>
            <w:r w:rsidRPr="008B6084">
              <w:rPr>
                <w:rFonts w:eastAsiaTheme="minorEastAsia"/>
                <w:lang w:val="en-US"/>
              </w:rPr>
              <w:t xml:space="preserve"> </w:t>
            </w:r>
            <w:r w:rsidRPr="008B6084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B6084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4A22DA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595EA2" w:rsidRDefault="004A22DA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BA52BD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4A22DA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19532F" w:rsidRDefault="004A22DA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411A96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B6084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4A22DA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807521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4A22DA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061BA1" w:rsidRDefault="00EB3606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22DA" w:rsidRPr="00210A2A" w:rsidRDefault="004A22DA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EB3606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Pr="00A02F88" w:rsidRDefault="00EB3606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606" w:rsidRDefault="00EB3606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CD5501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E87CA9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11 304,7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200D0C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CD5501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CF698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</w:rPr>
              <w:t>I</w:t>
            </w:r>
            <w:r w:rsidRPr="00CF6982">
              <w:rPr>
                <w:rFonts w:eastAsiaTheme="minorEastAsia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Pr="002B435A" w:rsidRDefault="00200D0C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EB3606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A02F88" w:rsidRDefault="00EB3606" w:rsidP="00E87CA9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i/>
                <w:lang w:val="be-BY"/>
              </w:rPr>
            </w:pPr>
            <w:r>
              <w:rPr>
                <w:rFonts w:eastAsiaTheme="minorEastAsia"/>
                <w:i/>
              </w:rPr>
              <w:t>Январь-</w:t>
            </w:r>
            <w:r w:rsidR="00CD5501">
              <w:rPr>
                <w:rFonts w:eastAsiaTheme="minorEastAsia"/>
                <w:i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Default="00200D0C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65 089,7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Default="00200D0C" w:rsidP="00E87CA9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55172F" w:rsidRDefault="00EB3606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55172F" w:rsidRDefault="00EB3606" w:rsidP="00E87CA9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606" w:rsidRPr="0055172F" w:rsidRDefault="00EB3606" w:rsidP="00E87CA9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</w:tr>
    </w:tbl>
    <w:p w:rsidR="001D1768" w:rsidRPr="003C04D5" w:rsidRDefault="001D1768" w:rsidP="00364343">
      <w:pPr>
        <w:spacing w:before="30" w:after="30" w:line="240" w:lineRule="exact"/>
        <w:rPr>
          <w:sz w:val="2"/>
          <w:szCs w:val="2"/>
        </w:rPr>
      </w:pPr>
    </w:p>
    <w:p w:rsidR="00EB3606" w:rsidRPr="00F0491C" w:rsidRDefault="00EB3606" w:rsidP="00EB3606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EB3606" w:rsidRDefault="00EB3606" w:rsidP="00EB360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577181E7" wp14:editId="3891513C">
                <wp:simplePos x="0" y="0"/>
                <wp:positionH relativeFrom="column">
                  <wp:posOffset>2259330</wp:posOffset>
                </wp:positionH>
                <wp:positionV relativeFrom="paragraph">
                  <wp:posOffset>1614170</wp:posOffset>
                </wp:positionV>
                <wp:extent cx="3007360" cy="25082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7360" cy="250825"/>
                          <a:chOff x="4188" y="8057"/>
                          <a:chExt cx="5065" cy="400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805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6982" w:rsidRDefault="00CF6982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45" style="position:absolute;left:0;text-align:left;margin-left:177.9pt;margin-top:127.1pt;width:236.8pt;height:19.75pt;z-index:251950080" coordorigin="4188,8057" coordsize="5065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">
                <v:shape id="Text Box 1392" o:spid="_x0000_s1046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CF6982" w:rsidRDefault="00CF6982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47" type="#_x0000_t202" style="position:absolute;left:8055;top:805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CF6982" w:rsidRDefault="00CF69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39E64E3A" wp14:editId="5353E255">
            <wp:extent cx="5899150" cy="1828800"/>
            <wp:effectExtent l="0" t="0" r="63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783881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245CD3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2B4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январь-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sz w:val="22"/>
                <w:szCs w:val="22"/>
              </w:rPr>
              <w:br/>
              <w:t xml:space="preserve">2024 г., 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2B435A">
            <w:pPr>
              <w:tabs>
                <w:tab w:val="left" w:pos="171"/>
                <w:tab w:val="left" w:pos="43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2B435A">
              <w:rPr>
                <w:sz w:val="22"/>
                <w:szCs w:val="22"/>
                <w:lang w:val="be-BY"/>
              </w:rPr>
              <w:t>октября</w:t>
            </w:r>
            <w:r w:rsidRPr="003008E9">
              <w:rPr>
                <w:sz w:val="22"/>
                <w:szCs w:val="22"/>
              </w:rPr>
              <w:br/>
            </w:r>
            <w:r w:rsidR="00D32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2024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245CD3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2B4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>2024 г.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сентябрю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2B4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январь-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sz w:val="22"/>
                <w:szCs w:val="22"/>
              </w:rPr>
              <w:br/>
              <w:t xml:space="preserve">2023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январю-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сентябрю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2022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2B435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2B435A">
              <w:rPr>
                <w:sz w:val="22"/>
                <w:szCs w:val="22"/>
                <w:lang w:val="be-BY"/>
              </w:rPr>
              <w:t>октября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2B435A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2B435A">
              <w:rPr>
                <w:sz w:val="22"/>
                <w:szCs w:val="22"/>
                <w:lang w:val="be-BY"/>
              </w:rPr>
              <w:t>октября</w:t>
            </w:r>
            <w:r w:rsidRPr="003008E9">
              <w:rPr>
                <w:sz w:val="22"/>
                <w:szCs w:val="22"/>
              </w:rPr>
              <w:br/>
              <w:t>2023 г.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65 089,7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27525A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13168E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27525A">
              <w:rPr>
                <w:b/>
                <w:sz w:val="22"/>
                <w:szCs w:val="22"/>
              </w:rPr>
              <w:t> 304,7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54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EB3606" w:rsidP="0013168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7 829,0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27525A">
              <w:rPr>
                <w:sz w:val="22"/>
                <w:szCs w:val="22"/>
              </w:rPr>
              <w:t>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</w:t>
            </w:r>
            <w:r w:rsidR="00C85A73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6 078,6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27525A">
              <w:rPr>
                <w:sz w:val="22"/>
                <w:szCs w:val="22"/>
              </w:rPr>
              <w:t>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7 249,4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7525A">
              <w:rPr>
                <w:sz w:val="22"/>
                <w:szCs w:val="22"/>
              </w:rPr>
              <w:t>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6 004,1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7525A">
              <w:rPr>
                <w:sz w:val="22"/>
                <w:szCs w:val="22"/>
              </w:rPr>
              <w:t>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27525A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21 485,6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  <w:r w:rsidR="0027525A">
              <w:rPr>
                <w:sz w:val="22"/>
                <w:szCs w:val="22"/>
              </w:rPr>
              <w:t>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</w:t>
            </w:r>
          </w:p>
        </w:tc>
      </w:tr>
      <w:tr w:rsidR="00EB3606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10 968,4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27525A">
              <w:rPr>
                <w:sz w:val="22"/>
                <w:szCs w:val="22"/>
              </w:rPr>
              <w:t>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CE3F79" w:rsidRDefault="00EB3606" w:rsidP="0013168E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27525A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5 474,6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EB3606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27525A">
              <w:rPr>
                <w:sz w:val="22"/>
                <w:szCs w:val="22"/>
              </w:rPr>
              <w:t>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13168E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093166" w:rsidRDefault="008C6987" w:rsidP="0013168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BD052E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093166" w:rsidRDefault="00C85A73" w:rsidP="0013168E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</w:tbl>
    <w:p w:rsidR="00EB3606" w:rsidRDefault="00EB3606" w:rsidP="00EB3606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B4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13168E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245CD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B435A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сентябрю</w:t>
            </w:r>
            <w:r w:rsidRPr="003008E9">
              <w:rPr>
                <w:bCs/>
                <w:sz w:val="22"/>
                <w:szCs w:val="22"/>
              </w:rPr>
              <w:br/>
            </w:r>
            <w:r w:rsidRPr="003008E9">
              <w:rPr>
                <w:sz w:val="22"/>
                <w:szCs w:val="22"/>
              </w:rPr>
              <w:t xml:space="preserve"> 2023 г. </w:t>
            </w:r>
            <w:r w:rsidRPr="003008E9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B43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январь-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245CD3">
            <w:pPr>
              <w:spacing w:before="40" w:after="40" w:line="20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январь-</w:t>
            </w:r>
            <w:r w:rsidR="002B435A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bCs/>
                <w:sz w:val="22"/>
                <w:szCs w:val="22"/>
              </w:rPr>
              <w:t xml:space="preserve"> </w:t>
            </w:r>
          </w:p>
          <w:p w:rsidR="00EB3606" w:rsidRPr="003008E9" w:rsidRDefault="00EB3606" w:rsidP="00245C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2023 г.</w:t>
            </w:r>
          </w:p>
        </w:tc>
      </w:tr>
      <w:tr w:rsidR="00EB3606" w:rsidTr="0013168E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245CD3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BD052E" w:rsidP="00245CD3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65 089,7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BD052E" w:rsidP="00245CD3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245CD3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245CD3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245CD3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BD052E" w:rsidP="00245CD3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5 488,6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245CD3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245CD3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EB3606" w:rsidRPr="00F84FEA" w:rsidTr="00600441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84FEA" w:rsidRDefault="00EB3606" w:rsidP="00245CD3">
            <w:pPr>
              <w:spacing w:before="50" w:after="50" w:line="24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BD052E" w:rsidP="00245CD3">
            <w:pPr>
              <w:spacing w:before="50" w:after="5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5 024,6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245CD3">
            <w:pPr>
              <w:spacing w:before="50" w:after="5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50" w:after="5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C85A73" w:rsidP="00245CD3">
            <w:pPr>
              <w:spacing w:before="50" w:after="50" w:line="24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8,0</w:t>
            </w:r>
          </w:p>
        </w:tc>
      </w:tr>
      <w:tr w:rsidR="00EB3606" w:rsidTr="00600441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50" w:after="50" w:line="24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BD052E" w:rsidP="00245CD3">
            <w:pPr>
              <w:spacing w:before="50" w:after="5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464,0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245CD3">
            <w:pPr>
              <w:spacing w:before="50" w:after="50" w:line="24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245CD3">
            <w:pPr>
              <w:spacing w:before="50" w:after="5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C85A73">
            <w:pPr>
              <w:spacing w:before="50" w:after="50" w:line="24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0,</w:t>
            </w:r>
            <w:r w:rsidR="00C85A73">
              <w:rPr>
                <w:sz w:val="22"/>
                <w:lang w:val="be-BY"/>
              </w:rPr>
              <w:t>8</w:t>
            </w:r>
          </w:p>
        </w:tc>
      </w:tr>
      <w:tr w:rsidR="00EB3606" w:rsidTr="00600441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BD052E" w:rsidP="00CF6982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41 660,3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</w:t>
            </w:r>
            <w:r w:rsidR="00BD052E">
              <w:rPr>
                <w:sz w:val="22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</w:t>
            </w:r>
            <w:r w:rsidR="00BD052E">
              <w:rPr>
                <w:sz w:val="22"/>
              </w:rPr>
              <w:t>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65,</w:t>
            </w:r>
            <w:r w:rsidR="00C85A73">
              <w:rPr>
                <w:sz w:val="22"/>
                <w:lang w:val="be-BY"/>
              </w:rPr>
              <w:t>8</w:t>
            </w:r>
          </w:p>
        </w:tc>
      </w:tr>
      <w:tr w:rsidR="00EB3606" w:rsidTr="00245CD3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D052E">
              <w:rPr>
                <w:sz w:val="22"/>
              </w:rPr>
              <w:t> 957,0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BD052E">
              <w:rPr>
                <w:sz w:val="22"/>
              </w:rPr>
              <w:t>6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</w:t>
            </w:r>
            <w:r w:rsidR="00BD052E">
              <w:rPr>
                <w:sz w:val="22"/>
              </w:rPr>
              <w:t>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EB3606" w:rsidTr="00245CD3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BD052E" w:rsidP="00CF6982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17 940,8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BD052E" w:rsidP="00CF6982">
            <w:pPr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</w:t>
            </w:r>
            <w:r w:rsidR="00BD052E">
              <w:rPr>
                <w:sz w:val="22"/>
              </w:rPr>
              <w:t>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93D51" w:rsidRDefault="00EB3606" w:rsidP="00CF6982">
            <w:pPr>
              <w:spacing w:before="50" w:after="50" w:line="20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25,</w:t>
            </w:r>
            <w:r w:rsidR="00C85A73">
              <w:rPr>
                <w:sz w:val="22"/>
                <w:lang w:val="be-BY"/>
              </w:rPr>
              <w:t>4</w:t>
            </w:r>
          </w:p>
        </w:tc>
      </w:tr>
    </w:tbl>
    <w:p w:rsidR="00EB3606" w:rsidRPr="00763BD4" w:rsidRDefault="00EB3606" w:rsidP="00EB3606">
      <w:pPr>
        <w:pStyle w:val="a9"/>
        <w:spacing w:line="320" w:lineRule="exact"/>
      </w:pPr>
      <w:r w:rsidRPr="00763BD4">
        <w:t xml:space="preserve">В розничном товарообороте удельный вес пищевых продуктов, напитков </w:t>
      </w:r>
      <w:r w:rsidR="00CF6982">
        <w:br/>
      </w:r>
      <w:r w:rsidRPr="00763BD4">
        <w:t>и табачных изделий (продовольственные товары)</w:t>
      </w:r>
      <w:r>
        <w:t xml:space="preserve"> в</w:t>
      </w:r>
      <w:r w:rsidRPr="00763BD4">
        <w:t xml:space="preserve"> </w:t>
      </w:r>
      <w:r>
        <w:rPr>
          <w:bCs/>
          <w:szCs w:val="26"/>
        </w:rPr>
        <w:t>январе-</w:t>
      </w:r>
      <w:r w:rsidR="002B435A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 xml:space="preserve"> г. составил </w:t>
      </w:r>
      <w:r>
        <w:t>47,</w:t>
      </w:r>
      <w:r w:rsidR="00BD052E">
        <w:t>5</w:t>
      </w:r>
      <w:r w:rsidRPr="00763BD4">
        <w:t xml:space="preserve">%, непродовольственных товаров – </w:t>
      </w:r>
      <w:r>
        <w:t>52,</w:t>
      </w:r>
      <w:r w:rsidR="00BD052E">
        <w:t>5</w:t>
      </w:r>
      <w:r w:rsidRPr="00763BD4">
        <w:t xml:space="preserve">% </w:t>
      </w:r>
      <w:r w:rsidRPr="00763BD4">
        <w:rPr>
          <w:szCs w:val="26"/>
        </w:rPr>
        <w:t xml:space="preserve">(в </w:t>
      </w:r>
      <w:r>
        <w:rPr>
          <w:bCs/>
          <w:szCs w:val="26"/>
        </w:rPr>
        <w:t>январе-</w:t>
      </w:r>
      <w:r w:rsidR="002B435A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</w:rPr>
        <w:t xml:space="preserve"> г. – соответственно </w:t>
      </w:r>
      <w:r w:rsidR="00C85A73">
        <w:rPr>
          <w:szCs w:val="26"/>
        </w:rPr>
        <w:t>49,9</w:t>
      </w:r>
      <w:r w:rsidRPr="00763BD4">
        <w:rPr>
          <w:szCs w:val="26"/>
        </w:rPr>
        <w:t xml:space="preserve">% и </w:t>
      </w:r>
      <w:r w:rsidR="00C85A73">
        <w:rPr>
          <w:szCs w:val="26"/>
        </w:rPr>
        <w:t>50,1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EB3606">
      <w:pPr>
        <w:pStyle w:val="a9"/>
        <w:spacing w:before="0" w:after="120" w:line="320" w:lineRule="exact"/>
        <w:contextualSpacing/>
      </w:pPr>
      <w:r w:rsidRPr="00763BD4">
        <w:t xml:space="preserve">В </w:t>
      </w:r>
      <w:r>
        <w:rPr>
          <w:bCs/>
          <w:szCs w:val="26"/>
        </w:rPr>
        <w:t>январе-</w:t>
      </w:r>
      <w:r w:rsidR="002B435A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 w:rsidRPr="00763BD4">
        <w:t>202</w:t>
      </w:r>
      <w:r>
        <w:t>4</w:t>
      </w:r>
      <w:r w:rsidRPr="00763BD4">
        <w:t> г. населению продано продовольственных товаров на</w:t>
      </w:r>
      <w:r>
        <w:t xml:space="preserve"> </w:t>
      </w:r>
      <w:r w:rsidR="00804C0A">
        <w:rPr>
          <w:szCs w:val="26"/>
        </w:rPr>
        <w:t>30,9</w:t>
      </w:r>
      <w:r w:rsidRPr="00763BD4">
        <w:rPr>
          <w:szCs w:val="26"/>
        </w:rPr>
        <w:t xml:space="preserve"> млрд. рублей (в сопоставимых ценах </w:t>
      </w:r>
      <w:r w:rsidR="00804C0A">
        <w:rPr>
          <w:szCs w:val="26"/>
        </w:rPr>
        <w:t>105,6</w:t>
      </w:r>
      <w:r w:rsidRPr="00763BD4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2B435A">
        <w:rPr>
          <w:bCs/>
          <w:szCs w:val="26"/>
          <w:lang w:val="be-BY"/>
        </w:rPr>
        <w:t>сентября</w:t>
      </w:r>
      <w:r w:rsidRPr="00763BD4">
        <w:t xml:space="preserve"> </w:t>
      </w:r>
      <w:r w:rsidRPr="00763BD4">
        <w:rPr>
          <w:szCs w:val="26"/>
        </w:rPr>
        <w:t>202</w:t>
      </w:r>
      <w:r>
        <w:rPr>
          <w:szCs w:val="26"/>
        </w:rPr>
        <w:t>3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г.), непродовольственных товаров</w:t>
      </w:r>
      <w:r w:rsidRPr="00763BD4">
        <w:t xml:space="preserve"> – на </w:t>
      </w:r>
      <w:r w:rsidR="00804C0A">
        <w:t>34,2</w:t>
      </w:r>
      <w:r w:rsidRPr="00763BD4">
        <w:t xml:space="preserve"> млрд. рублей (</w:t>
      </w:r>
      <w:r>
        <w:t>117,9</w:t>
      </w:r>
      <w:r w:rsidRPr="00763BD4">
        <w:t>%).</w:t>
      </w:r>
    </w:p>
    <w:p w:rsidR="00EB3606" w:rsidRPr="00BC33A9" w:rsidRDefault="00EB3606" w:rsidP="00600441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60044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60044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60044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AF387F" w:rsidTr="00245CD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CF6982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CF6982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CF6982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CF6982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1507E" w:rsidRDefault="00EB3606" w:rsidP="00CF6982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97,</w:t>
            </w:r>
            <w:r>
              <w:rPr>
                <w:sz w:val="22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82,</w:t>
            </w:r>
            <w:r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96,</w:t>
            </w:r>
            <w:r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E3D03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</w:t>
            </w:r>
            <w:r>
              <w:rPr>
                <w:sz w:val="22"/>
              </w:rPr>
              <w:t>8</w:t>
            </w:r>
            <w:r w:rsidRPr="008E3D03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12473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</w:t>
            </w:r>
            <w:r>
              <w:rPr>
                <w:sz w:val="22"/>
              </w:rPr>
              <w:t>0</w:t>
            </w:r>
            <w:r w:rsidRPr="003E09D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E09D7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</w:tr>
      <w:tr w:rsidR="00EB3606" w:rsidRPr="002F3FF6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CF698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7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CF698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6,7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CF698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F51263" w:rsidRDefault="00EB3606" w:rsidP="00CF698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1</w:t>
            </w:r>
            <w:r w:rsidRPr="00F51263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19532F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A4432F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7,2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</w:t>
            </w:r>
            <w:r>
              <w:rPr>
                <w:sz w:val="22"/>
              </w:rPr>
              <w:t>4</w:t>
            </w:r>
            <w:r w:rsidRPr="00BC5648"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3802DD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</w:t>
            </w:r>
            <w:r>
              <w:rPr>
                <w:sz w:val="22"/>
              </w:rPr>
              <w:t>7</w:t>
            </w:r>
            <w:r w:rsidRPr="00956851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C5648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956851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EB3606" w:rsidRPr="00FF1F54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CF698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CF698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2</w:t>
            </w:r>
            <w:r w:rsidRPr="0045507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CF698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9</w:t>
            </w:r>
            <w:r w:rsidRPr="0045507D">
              <w:rPr>
                <w:b/>
                <w:sz w:val="22"/>
              </w:rPr>
              <w:t>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45507D" w:rsidRDefault="00EB3606" w:rsidP="00CF698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</w:t>
            </w:r>
            <w:r>
              <w:rPr>
                <w:b/>
                <w:sz w:val="22"/>
              </w:rPr>
              <w:t>3</w:t>
            </w:r>
          </w:p>
        </w:tc>
      </w:tr>
      <w:tr w:rsidR="00EB3606" w:rsidRPr="00E7101A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F07" w:rsidRDefault="00EB3606" w:rsidP="00CF6982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1</w:t>
            </w:r>
            <w:r w:rsidRPr="00BA3F07">
              <w:rPr>
                <w:i/>
                <w:sz w:val="22"/>
              </w:rPr>
              <w:t>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6</w:t>
            </w:r>
            <w:r w:rsidRPr="00BA3F07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826B28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</w:t>
            </w:r>
            <w:r>
              <w:rPr>
                <w:sz w:val="22"/>
              </w:rPr>
              <w:t>1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</w:t>
            </w:r>
            <w:r>
              <w:rPr>
                <w:sz w:val="22"/>
              </w:rPr>
              <w:t>6</w:t>
            </w:r>
            <w:r w:rsidRPr="00BA3F07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26B28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BA3F07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7002B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732FC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EB3606" w:rsidRPr="00826B28" w:rsidTr="002B435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CF698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CF698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CF698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6</w:t>
            </w:r>
            <w:r w:rsidRPr="0063013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63013E" w:rsidRDefault="00EB3606" w:rsidP="00CF698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</w:t>
            </w:r>
            <w:r>
              <w:rPr>
                <w:b/>
                <w:sz w:val="22"/>
              </w:rPr>
              <w:t>7</w:t>
            </w:r>
          </w:p>
        </w:tc>
      </w:tr>
      <w:tr w:rsidR="00EB3606" w:rsidRPr="00FF1F54" w:rsidTr="0013168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7304" w:rsidRDefault="00EB3606" w:rsidP="00CF6982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CF6982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2</w:t>
            </w:r>
            <w:r w:rsidRPr="005E7304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CF6982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CF6982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</w:t>
            </w:r>
            <w:r>
              <w:rPr>
                <w:i/>
                <w:sz w:val="22"/>
              </w:rPr>
              <w:t>9</w:t>
            </w:r>
            <w:r w:rsidRPr="005E7304">
              <w:rPr>
                <w:i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5E7304" w:rsidRDefault="00EB3606" w:rsidP="00CF6982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FF1F54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CF6982">
            <w:pPr>
              <w:pStyle w:val="6"/>
              <w:keepNext w:val="0"/>
              <w:spacing w:before="5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</w:t>
            </w:r>
            <w:r>
              <w:rPr>
                <w:sz w:val="22"/>
              </w:rPr>
              <w:t>3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</w:t>
            </w:r>
            <w:r>
              <w:rPr>
                <w:sz w:val="22"/>
              </w:rPr>
              <w:t>6</w:t>
            </w:r>
            <w:r w:rsidRPr="005E7304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</w:t>
            </w:r>
            <w:r>
              <w:rPr>
                <w:sz w:val="22"/>
              </w:rPr>
              <w:t>9</w:t>
            </w:r>
          </w:p>
        </w:tc>
      </w:tr>
      <w:tr w:rsidR="00EB3606" w:rsidRPr="00FF1F54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B3BA4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EB3606" w:rsidRPr="00FF1F54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</w:t>
            </w:r>
            <w:r>
              <w:rPr>
                <w:sz w:val="22"/>
              </w:rPr>
              <w:t>2</w:t>
            </w:r>
            <w:r w:rsidRPr="00CB208A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EB3606" w:rsidRPr="00FF1F54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CF6982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3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9</w:t>
            </w:r>
            <w:r>
              <w:rPr>
                <w:b/>
                <w:sz w:val="22"/>
              </w:rPr>
              <w:t>5</w:t>
            </w:r>
            <w:r w:rsidRPr="00CB208A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12</w:t>
            </w:r>
            <w:r>
              <w:rPr>
                <w:b/>
                <w:sz w:val="22"/>
              </w:rPr>
              <w:t>2</w:t>
            </w:r>
            <w:r w:rsidRPr="00CB208A">
              <w:rPr>
                <w:b/>
                <w:sz w:val="22"/>
              </w:rPr>
              <w:t>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B208A" w:rsidRDefault="00EB3606" w:rsidP="00CF698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109,9</w:t>
            </w:r>
          </w:p>
        </w:tc>
      </w:tr>
      <w:tr w:rsidR="00EB3606" w:rsidRPr="00BB6CF9" w:rsidTr="00600441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CF6982">
            <w:pPr>
              <w:pStyle w:val="6"/>
              <w:keepNext w:val="0"/>
              <w:spacing w:before="50" w:after="50"/>
              <w:ind w:left="170"/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CF698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CF698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CF698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3</w:t>
            </w:r>
            <w:r w:rsidRPr="00E211C7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E211C7" w:rsidRDefault="00EB3606" w:rsidP="00CF698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EB3606" w:rsidRPr="00BB6CF9" w:rsidTr="00600441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D387D" w:rsidRDefault="00EB3606" w:rsidP="003753BB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lastRenderedPageBreak/>
              <w:t>2024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3753BB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E7304" w:rsidRDefault="00EB3606" w:rsidP="003753BB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76,0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8E3D03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8E3D03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70C5F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46CD7" w:rsidRDefault="00EB3606" w:rsidP="003753BB">
            <w:pPr>
              <w:pStyle w:val="6"/>
              <w:keepNext w:val="0"/>
              <w:spacing w:before="80" w:after="80" w:line="220" w:lineRule="exact"/>
              <w:ind w:left="170"/>
            </w:pPr>
            <w:r w:rsidRPr="00546CD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3753BB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3753BB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3753BB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546CD7" w:rsidRDefault="00EB3606" w:rsidP="003753BB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88,7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44851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114E41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3753BB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3753BB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3753BB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3008E9" w:rsidRDefault="00EB3606" w:rsidP="003753BB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C58E7" w:rsidRDefault="00EB3606" w:rsidP="003753BB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3753BB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3753BB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CC58E7" w:rsidRDefault="00EB3606" w:rsidP="003753BB">
            <w:pPr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210A2A" w:rsidRDefault="00EB3606" w:rsidP="003753BB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C58E7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791167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03815" w:rsidRDefault="00EB3606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EB3606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2B435A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435A" w:rsidRDefault="002B435A" w:rsidP="003753BB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3753BB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3753B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3753BB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Default="00804C0A" w:rsidP="003753BB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2B435A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435A" w:rsidRDefault="002B435A" w:rsidP="003753BB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  <w:lang w:val="be-BY"/>
              </w:rPr>
            </w:pPr>
            <w:r>
              <w:rPr>
                <w:lang w:val="en-US"/>
              </w:rPr>
              <w:t>II</w:t>
            </w:r>
            <w:r w:rsidRPr="00CF6982">
              <w:rPr>
                <w:lang w:val="en-US"/>
              </w:rPr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3753BB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3753BB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3753BB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35A" w:rsidRPr="002B435A" w:rsidRDefault="00804C0A" w:rsidP="003753BB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</w:tr>
      <w:tr w:rsidR="00EB360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03815" w:rsidRDefault="00EB3606" w:rsidP="003753BB">
            <w:pPr>
              <w:pStyle w:val="6"/>
              <w:keepNext w:val="0"/>
              <w:spacing w:before="80" w:after="80" w:line="220" w:lineRule="exact"/>
              <w:ind w:left="170"/>
              <w:rPr>
                <w:i/>
                <w:lang w:val="be-BY"/>
              </w:rPr>
            </w:pPr>
            <w:r>
              <w:rPr>
                <w:i/>
              </w:rPr>
              <w:t>Январь-</w:t>
            </w:r>
            <w:r w:rsidR="002B435A">
              <w:rPr>
                <w:i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804C0A" w:rsidP="003753BB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210A2A" w:rsidRDefault="00EB3606" w:rsidP="003753BB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210A2A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Default="00804C0A" w:rsidP="003753BB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606" w:rsidRPr="00F52CE3" w:rsidRDefault="00EB3606" w:rsidP="003753BB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210A2A"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EB3606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B3606" w:rsidRPr="001F1252" w:rsidRDefault="00EB3606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30F86529" wp14:editId="444DAAA3">
                <wp:simplePos x="0" y="0"/>
                <wp:positionH relativeFrom="column">
                  <wp:posOffset>1286510</wp:posOffset>
                </wp:positionH>
                <wp:positionV relativeFrom="paragraph">
                  <wp:posOffset>2161540</wp:posOffset>
                </wp:positionV>
                <wp:extent cx="3984995" cy="194854"/>
                <wp:effectExtent l="19050" t="19050" r="15875" b="1524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4995" cy="194854"/>
                          <a:chOff x="4005" y="3774"/>
                          <a:chExt cx="6383" cy="358"/>
                        </a:xfrm>
                      </wpg:grpSpPr>
                      <wps:wsp>
                        <wps:cNvPr id="6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05" y="3786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6982" w:rsidRPr="0009103D" w:rsidRDefault="00CF6982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257" y="3774"/>
                            <a:ext cx="1131" cy="3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6982" w:rsidRPr="00B77D68" w:rsidRDefault="00CF6982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48" style="position:absolute;left:0;text-align:left;margin-left:101.3pt;margin-top:170.2pt;width:313.8pt;height:15.35pt;z-index:251951104" coordorigin="4005,3774" coordsize="6383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">
                <v:rect id="Rectangle 1362" o:spid="_x0000_s1049" style="position:absolute;left:4005;top:3786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q9cQA&#10;AADaAAAADwAAAGRycy9kb3ducmV2LnhtbESPT4vCMBTE7wt+h/AEL6KpLohUo6igyLoe/APi7dE8&#10;22LzUpqs7frpjbCwx2FmfsNM540pxIMql1tWMOhHIIgTq3NOFZxP694YhPPIGgvLpOCXHMxnrY8p&#10;xtrWfKDH0aciQNjFqCDzvoyldElGBl3flsTBu9nKoA+ySqWusA5wU8hhFI2kwZzDQoYlrTJK7scf&#10;o0CW3f3VfnWX+loPF7z5/tw9txelOu1mMQHhqfH/4b/2VisYwftKuAF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/KvXEAAAA2gAAAA8AAAAAAAAAAAAAAAAAmAIAAGRycy9k&#10;b3ducmV2LnhtbFBLBQYAAAAABAAEAPUAAACJAwAAAAA=&#10;" filled="f" strokecolor="white" strokeweight=".25pt">
                  <v:textbox inset="0,0,0,0">
                    <w:txbxContent>
                      <w:p w:rsidR="00CF6982" w:rsidRPr="0009103D" w:rsidRDefault="00CF69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50" style="position:absolute;left:9257;top:3774;width:1131;height:35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YisIA&#10;AADaAAAADwAAAGRycy9kb3ducmV2LnhtbERPz2vCMBS+D/wfwhN2kZl2oJPOtOjGwIKXqTvs9kie&#10;bbF5qU1W63+/HAY7fny/18VoWzFQ7xvHCtJ5AoJYO9NwpeB0/HhagfAB2WDrmBTcyUORTx7WmBl3&#10;408aDqESMYR9hgrqELpMSq9rsujnriOO3Nn1FkOEfSVNj7cYblv5nCRLabHh2FBjR2816cvhxyrY&#10;yG+93KZf5fCu0+vu5VTuZ+VCqcfpuHkFEWgM/+I/984oiFvjlX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BiKwgAAANoAAAAPAAAAAAAAAAAAAAAAAJgCAABkcnMvZG93&#10;bnJldi54bWxQSwUGAAAAAAQABAD1AAAAhwMAAAAA&#10;" filled="f" strokecolor="white" strokeweight=".25pt">
                  <v:textbox inset="0,0,0,0">
                    <w:txbxContent>
                      <w:p w:rsidR="00CF6982" w:rsidRPr="00B77D68" w:rsidRDefault="00CF69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729819C3" wp14:editId="502132EB">
            <wp:extent cx="6165850" cy="2654300"/>
            <wp:effectExtent l="0" t="0" r="0" b="0"/>
            <wp:docPr id="3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Default="00EB3606" w:rsidP="00783881">
      <w:pPr>
        <w:pStyle w:val="a9"/>
        <w:shd w:val="clear" w:color="auto" w:fill="FFFFFF" w:themeFill="background1"/>
        <w:spacing w:before="0" w:line="34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7904D8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2024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>
        <w:rPr>
          <w:spacing w:val="-2"/>
          <w:szCs w:val="26"/>
        </w:rPr>
        <w:t>94,9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5,1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7904D8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>соответственно 9</w:t>
      </w:r>
      <w:r>
        <w:rPr>
          <w:spacing w:val="-2"/>
          <w:szCs w:val="26"/>
          <w:shd w:val="clear" w:color="auto" w:fill="FFFFFF" w:themeFill="background1"/>
        </w:rPr>
        <w:t>4</w:t>
      </w:r>
      <w:r w:rsidRPr="00B247F0">
        <w:rPr>
          <w:spacing w:val="-2"/>
          <w:szCs w:val="26"/>
          <w:shd w:val="clear" w:color="auto" w:fill="FFFFFF" w:themeFill="background1"/>
        </w:rPr>
        <w:t xml:space="preserve">% и </w:t>
      </w:r>
      <w:r>
        <w:rPr>
          <w:spacing w:val="-2"/>
          <w:szCs w:val="26"/>
          <w:shd w:val="clear" w:color="auto" w:fill="FFFFFF" w:themeFill="background1"/>
        </w:rPr>
        <w:t>6</w:t>
      </w:r>
      <w:r w:rsidRPr="00B247F0">
        <w:rPr>
          <w:spacing w:val="-2"/>
          <w:szCs w:val="26"/>
          <w:shd w:val="clear" w:color="auto" w:fill="FFFFFF" w:themeFill="background1"/>
        </w:rPr>
        <w:t>%).</w:t>
      </w:r>
    </w:p>
    <w:p w:rsidR="0049248C" w:rsidRDefault="0049248C" w:rsidP="00783881">
      <w:pPr>
        <w:pStyle w:val="a9"/>
        <w:spacing w:before="0"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7904D8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 xml:space="preserve">2024 г. составил </w:t>
      </w:r>
      <w:r w:rsidR="00804C0A">
        <w:rPr>
          <w:spacing w:val="-2"/>
          <w:szCs w:val="26"/>
        </w:rPr>
        <w:t>61,8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112,</w:t>
      </w:r>
      <w:r w:rsidR="00804C0A">
        <w:rPr>
          <w:spacing w:val="-2"/>
          <w:szCs w:val="26"/>
        </w:rPr>
        <w:t>8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</w:t>
      </w:r>
      <w:r w:rsidR="007904D8">
        <w:rPr>
          <w:bCs/>
          <w:szCs w:val="26"/>
          <w:lang w:val="be-BY"/>
        </w:rPr>
        <w:t>сентя</w:t>
      </w:r>
      <w:r w:rsidR="00B5471C">
        <w:rPr>
          <w:bCs/>
          <w:szCs w:val="26"/>
          <w:lang w:val="be-BY"/>
        </w:rPr>
        <w:t>б</w:t>
      </w:r>
      <w:r w:rsidR="007904D8">
        <w:rPr>
          <w:bCs/>
          <w:szCs w:val="26"/>
          <w:lang w:val="be-BY"/>
        </w:rPr>
        <w:t>ря</w:t>
      </w:r>
      <w:r>
        <w:rPr>
          <w:bCs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EB3606" w:rsidRDefault="00EB3606" w:rsidP="003753BB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EB3606" w:rsidRPr="003008E9" w:rsidTr="00245CD3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7904D8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sz w:val="22"/>
                <w:szCs w:val="22"/>
              </w:rPr>
              <w:br/>
              <w:t>2024 г.,</w:t>
            </w:r>
            <w:r w:rsidRPr="003008E9">
              <w:rPr>
                <w:sz w:val="22"/>
                <w:szCs w:val="22"/>
              </w:rPr>
              <w:br/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7904D8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sz w:val="22"/>
                <w:szCs w:val="22"/>
              </w:rPr>
              <w:br/>
              <w:t xml:space="preserve"> 2024 г.</w:t>
            </w:r>
            <w:r w:rsidRPr="003008E9">
              <w:rPr>
                <w:sz w:val="22"/>
                <w:szCs w:val="22"/>
              </w:rPr>
              <w:br/>
              <w:t xml:space="preserve"> 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  <w:r>
              <w:rPr>
                <w:bCs/>
                <w:sz w:val="22"/>
                <w:szCs w:val="22"/>
              </w:rPr>
              <w:t>январю-</w:t>
            </w:r>
            <w:r w:rsidR="007904D8">
              <w:rPr>
                <w:bCs/>
                <w:sz w:val="22"/>
                <w:szCs w:val="22"/>
                <w:lang w:val="be-BY"/>
              </w:rPr>
              <w:t>сентябр</w:t>
            </w:r>
            <w:r w:rsidR="005E229D">
              <w:rPr>
                <w:bCs/>
                <w:sz w:val="22"/>
                <w:szCs w:val="22"/>
                <w:lang w:val="be-BY"/>
              </w:rPr>
              <w:t>ю</w:t>
            </w:r>
            <w:r w:rsidRPr="003008E9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7904D8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сентябрь</w:t>
            </w:r>
            <w:r w:rsidR="00EB3606" w:rsidRPr="003008E9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  <w:u w:val="single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7904D8">
              <w:rPr>
                <w:bCs/>
                <w:sz w:val="22"/>
                <w:szCs w:val="22"/>
                <w:lang w:val="be-BY"/>
              </w:rPr>
              <w:t>сентябрь</w:t>
            </w:r>
            <w:r w:rsidRPr="003008E9">
              <w:rPr>
                <w:sz w:val="22"/>
                <w:szCs w:val="22"/>
              </w:rPr>
              <w:br/>
              <w:t>2023 г.</w:t>
            </w:r>
            <w:r w:rsidRPr="003008E9">
              <w:rPr>
                <w:sz w:val="22"/>
                <w:szCs w:val="22"/>
              </w:rPr>
              <w:br/>
              <w:t>в % к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</w:r>
            <w:r w:rsidR="007904D8">
              <w:rPr>
                <w:bCs/>
                <w:sz w:val="22"/>
                <w:szCs w:val="22"/>
                <w:lang w:val="be-BY"/>
              </w:rPr>
              <w:t>сентябрю</w:t>
            </w:r>
            <w:r w:rsidRPr="003008E9">
              <w:rPr>
                <w:sz w:val="22"/>
                <w:szCs w:val="22"/>
              </w:rPr>
              <w:br/>
              <w:t>2022 г.</w:t>
            </w:r>
          </w:p>
        </w:tc>
      </w:tr>
      <w:tr w:rsidR="00EB3606" w:rsidRPr="003008E9" w:rsidTr="00245CD3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7904D8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</w:t>
            </w:r>
            <w:r w:rsidR="00B5471C">
              <w:rPr>
                <w:sz w:val="22"/>
                <w:szCs w:val="22"/>
                <w:lang w:val="be-BY"/>
              </w:rPr>
              <w:t>ю</w:t>
            </w:r>
            <w:r w:rsidR="00EB3606" w:rsidRPr="003008E9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7904D8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B5471C">
              <w:rPr>
                <w:sz w:val="22"/>
                <w:szCs w:val="22"/>
              </w:rPr>
              <w:t>у</w:t>
            </w:r>
            <w:r w:rsidR="00EB3606" w:rsidRPr="003008E9">
              <w:rPr>
                <w:sz w:val="22"/>
                <w:szCs w:val="22"/>
              </w:rPr>
              <w:br/>
            </w:r>
            <w:r w:rsidR="00EB3606"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2024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3753BB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91BB0" w:rsidRDefault="00EB3606" w:rsidP="003753BB">
            <w:pPr>
              <w:spacing w:before="120" w:after="120" w:line="24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804C0A" w:rsidP="003753BB">
            <w:pPr>
              <w:spacing w:before="120" w:after="12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65 089,7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174CA" w:rsidRDefault="00452B5F" w:rsidP="003753BB">
            <w:pPr>
              <w:tabs>
                <w:tab w:val="left" w:pos="639"/>
              </w:tabs>
              <w:spacing w:before="120" w:after="12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452B5F" w:rsidP="003753BB">
            <w:pPr>
              <w:tabs>
                <w:tab w:val="left" w:pos="743"/>
                <w:tab w:val="left" w:pos="1064"/>
              </w:tabs>
              <w:spacing w:before="120" w:after="12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B287F" w:rsidRDefault="00452B5F" w:rsidP="003753BB">
            <w:pPr>
              <w:spacing w:before="120" w:after="12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C85A73" w:rsidP="003753BB">
            <w:pPr>
              <w:tabs>
                <w:tab w:val="left" w:pos="639"/>
              </w:tabs>
              <w:spacing w:before="120" w:after="120" w:line="240" w:lineRule="exact"/>
              <w:ind w:right="454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106,1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120" w:after="120" w:line="24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tabs>
                <w:tab w:val="left" w:pos="639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120" w:after="12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tabs>
                <w:tab w:val="left" w:pos="639"/>
              </w:tabs>
              <w:spacing w:before="120" w:after="120" w:line="240" w:lineRule="exact"/>
              <w:ind w:right="454"/>
              <w:jc w:val="right"/>
              <w:rPr>
                <w:sz w:val="22"/>
              </w:rPr>
            </w:pP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120" w:after="12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452B5F" w:rsidP="003753BB">
            <w:pPr>
              <w:tabs>
                <w:tab w:val="left" w:pos="743"/>
                <w:tab w:val="left" w:pos="1064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61 788,2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62531" w:rsidRDefault="00EB3606" w:rsidP="003753BB">
            <w:pPr>
              <w:tabs>
                <w:tab w:val="left" w:pos="743"/>
                <w:tab w:val="left" w:pos="1064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</w:t>
            </w:r>
            <w:r w:rsidR="00452B5F">
              <w:rPr>
                <w:sz w:val="22"/>
              </w:rPr>
              <w:t>8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452B5F" w:rsidP="003753BB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973078" w:rsidRDefault="00452B5F" w:rsidP="003753BB">
            <w:pPr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A2CA8" w:rsidRDefault="004217A8" w:rsidP="003753BB">
            <w:pPr>
              <w:tabs>
                <w:tab w:val="left" w:pos="743"/>
                <w:tab w:val="left" w:pos="1064"/>
              </w:tabs>
              <w:spacing w:before="120" w:after="120" w:line="240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106,9</w:t>
            </w:r>
          </w:p>
        </w:tc>
      </w:tr>
      <w:tr w:rsidR="00EB3606" w:rsidTr="00245CD3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120" w:after="12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452B5F" w:rsidP="003753BB">
            <w:pPr>
              <w:tabs>
                <w:tab w:val="left" w:pos="743"/>
                <w:tab w:val="left" w:pos="1064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3 301,5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562531" w:rsidRDefault="00452B5F" w:rsidP="003753BB">
            <w:pPr>
              <w:tabs>
                <w:tab w:val="left" w:pos="624"/>
                <w:tab w:val="left" w:pos="743"/>
                <w:tab w:val="left" w:pos="1064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452B5F" w:rsidP="003753BB">
            <w:pPr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AF2D92" w:rsidRDefault="00452B5F" w:rsidP="003753BB">
            <w:pPr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A2CA8" w:rsidRDefault="00EB3606" w:rsidP="003753BB">
            <w:pPr>
              <w:tabs>
                <w:tab w:val="left" w:pos="624"/>
                <w:tab w:val="left" w:pos="743"/>
                <w:tab w:val="left" w:pos="1064"/>
              </w:tabs>
              <w:spacing w:before="120" w:after="120" w:line="240" w:lineRule="exact"/>
              <w:ind w:right="45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95,</w:t>
            </w:r>
            <w:r w:rsidR="004217A8">
              <w:rPr>
                <w:sz w:val="22"/>
                <w:lang w:val="be-BY"/>
              </w:rPr>
              <w:t>7</w:t>
            </w:r>
          </w:p>
        </w:tc>
      </w:tr>
    </w:tbl>
    <w:p w:rsidR="0049248C" w:rsidRDefault="0049248C" w:rsidP="0049248C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33872">
        <w:rPr>
          <w:noProof/>
        </w:rPr>
        <w:drawing>
          <wp:anchor distT="0" distB="0" distL="114300" distR="114300" simplePos="0" relativeHeight="251967488" behindDoc="1" locked="0" layoutInCell="1" allowOverlap="1" wp14:anchorId="757CDE43" wp14:editId="5267A8D3">
            <wp:simplePos x="0" y="0"/>
            <wp:positionH relativeFrom="column">
              <wp:posOffset>359410</wp:posOffset>
            </wp:positionH>
            <wp:positionV relativeFrom="paragraph">
              <wp:posOffset>528955</wp:posOffset>
            </wp:positionV>
            <wp:extent cx="5464175" cy="2654935"/>
            <wp:effectExtent l="0" t="0" r="0" b="0"/>
            <wp:wrapNone/>
            <wp:docPr id="25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r w:rsidRPr="00F50DCB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F50DCB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49248C" w:rsidRPr="00833872" w:rsidRDefault="0049248C" w:rsidP="0049248C">
      <w:pPr>
        <w:jc w:val="center"/>
        <w:rPr>
          <w:rFonts w:ascii="Arial" w:hAnsi="Arial" w:cs="Arial"/>
          <w:bCs/>
          <w:i/>
          <w:iCs/>
        </w:rPr>
      </w:pPr>
      <w:r w:rsidRPr="00833872">
        <w:rPr>
          <w:rFonts w:ascii="Arial" w:hAnsi="Arial" w:cs="Arial"/>
          <w:bCs/>
          <w:i/>
          <w:iCs/>
        </w:rPr>
        <w:t>(</w:t>
      </w:r>
      <w:proofErr w:type="gramStart"/>
      <w:r w:rsidRPr="00833872">
        <w:rPr>
          <w:rFonts w:ascii="Arial" w:hAnsi="Arial" w:cs="Arial"/>
          <w:bCs/>
          <w:i/>
          <w:iCs/>
        </w:rPr>
        <w:t>в</w:t>
      </w:r>
      <w:proofErr w:type="gramEnd"/>
      <w:r w:rsidRPr="00833872">
        <w:rPr>
          <w:rFonts w:ascii="Arial" w:hAnsi="Arial" w:cs="Arial"/>
          <w:bCs/>
          <w:i/>
          <w:iCs/>
        </w:rPr>
        <w:t xml:space="preserve"> % к итогу)</w:t>
      </w:r>
    </w:p>
    <w:p w:rsidR="0049248C" w:rsidRDefault="0049248C" w:rsidP="0049248C">
      <w:pPr>
        <w:pStyle w:val="a9"/>
        <w:spacing w:before="0" w:line="340" w:lineRule="exact"/>
      </w:pPr>
    </w:p>
    <w:p w:rsidR="00210AF2" w:rsidRDefault="00210AF2" w:rsidP="0049248C">
      <w:pPr>
        <w:pStyle w:val="a9"/>
        <w:spacing w:before="0" w:line="340" w:lineRule="exact"/>
      </w:pPr>
    </w:p>
    <w:p w:rsidR="0049248C" w:rsidRDefault="0049248C" w:rsidP="0049248C">
      <w:pPr>
        <w:pStyle w:val="a9"/>
        <w:spacing w:before="0" w:line="340" w:lineRule="exact"/>
      </w:pPr>
    </w:p>
    <w:p w:rsidR="0049248C" w:rsidRPr="00833872" w:rsidRDefault="0049248C" w:rsidP="0049248C">
      <w:pPr>
        <w:pStyle w:val="a9"/>
        <w:spacing w:before="0" w:line="340" w:lineRule="exact"/>
      </w:pPr>
    </w:p>
    <w:p w:rsidR="0049248C" w:rsidRPr="00833872" w:rsidRDefault="0049248C" w:rsidP="0049248C">
      <w:pPr>
        <w:pStyle w:val="a9"/>
        <w:tabs>
          <w:tab w:val="left" w:pos="6592"/>
        </w:tabs>
        <w:spacing w:before="0" w:line="340" w:lineRule="exact"/>
      </w:pPr>
    </w:p>
    <w:p w:rsidR="0049248C" w:rsidRDefault="0049248C" w:rsidP="0049248C">
      <w:pPr>
        <w:pStyle w:val="a9"/>
        <w:spacing w:before="0" w:line="350" w:lineRule="exact"/>
        <w:rPr>
          <w:szCs w:val="26"/>
        </w:rPr>
      </w:pPr>
    </w:p>
    <w:p w:rsidR="0049248C" w:rsidRDefault="0049248C" w:rsidP="00EB3606">
      <w:pPr>
        <w:pStyle w:val="a9"/>
        <w:spacing w:before="0" w:line="380" w:lineRule="exact"/>
        <w:rPr>
          <w:spacing w:val="-4"/>
          <w:szCs w:val="26"/>
        </w:rPr>
      </w:pPr>
    </w:p>
    <w:p w:rsidR="0049248C" w:rsidRDefault="0049248C" w:rsidP="00EB3606">
      <w:pPr>
        <w:pStyle w:val="a9"/>
        <w:spacing w:before="0" w:line="380" w:lineRule="exact"/>
        <w:rPr>
          <w:spacing w:val="-4"/>
          <w:szCs w:val="26"/>
        </w:rPr>
      </w:pPr>
    </w:p>
    <w:p w:rsidR="0049248C" w:rsidRDefault="0049248C" w:rsidP="00EB3606">
      <w:pPr>
        <w:pStyle w:val="a9"/>
        <w:spacing w:before="0" w:line="380" w:lineRule="exact"/>
        <w:rPr>
          <w:spacing w:val="-4"/>
          <w:szCs w:val="26"/>
        </w:rPr>
      </w:pPr>
    </w:p>
    <w:p w:rsidR="0049248C" w:rsidRDefault="00CF6982" w:rsidP="00CF6982">
      <w:pPr>
        <w:pStyle w:val="a9"/>
        <w:tabs>
          <w:tab w:val="left" w:pos="2173"/>
        </w:tabs>
        <w:spacing w:before="0" w:line="380" w:lineRule="exact"/>
        <w:rPr>
          <w:spacing w:val="-4"/>
          <w:szCs w:val="26"/>
        </w:rPr>
      </w:pPr>
      <w:r>
        <w:rPr>
          <w:spacing w:val="-4"/>
          <w:szCs w:val="26"/>
        </w:rPr>
        <w:tab/>
      </w:r>
    </w:p>
    <w:p w:rsidR="003337B1" w:rsidRDefault="003337B1" w:rsidP="00440EC4">
      <w:pPr>
        <w:pStyle w:val="a9"/>
        <w:spacing w:before="0" w:line="340" w:lineRule="exact"/>
        <w:rPr>
          <w:spacing w:val="-4"/>
          <w:szCs w:val="26"/>
        </w:rPr>
      </w:pPr>
    </w:p>
    <w:p w:rsidR="00EB3606" w:rsidRDefault="00EB3606" w:rsidP="00440EC4">
      <w:pPr>
        <w:pStyle w:val="a9"/>
        <w:spacing w:before="0" w:line="340" w:lineRule="exact"/>
        <w:rPr>
          <w:spacing w:val="-6"/>
          <w:szCs w:val="26"/>
        </w:rPr>
      </w:pPr>
      <w:r w:rsidRPr="00B66529">
        <w:rPr>
          <w:spacing w:val="-4"/>
          <w:szCs w:val="26"/>
        </w:rPr>
        <w:t xml:space="preserve">Организациями торговли в </w:t>
      </w:r>
      <w:r w:rsidRPr="00B66529">
        <w:rPr>
          <w:bCs/>
          <w:spacing w:val="-4"/>
          <w:szCs w:val="26"/>
        </w:rPr>
        <w:t>январе-</w:t>
      </w:r>
      <w:r w:rsidR="007904D8">
        <w:rPr>
          <w:bCs/>
          <w:spacing w:val="-4"/>
          <w:szCs w:val="26"/>
          <w:lang w:val="be-BY"/>
        </w:rPr>
        <w:t>сентябре</w:t>
      </w:r>
      <w:r w:rsidRPr="00B66529">
        <w:rPr>
          <w:bCs/>
          <w:spacing w:val="-4"/>
          <w:szCs w:val="26"/>
        </w:rPr>
        <w:t xml:space="preserve"> </w:t>
      </w:r>
      <w:r w:rsidRPr="00B66529">
        <w:rPr>
          <w:spacing w:val="-4"/>
          <w:szCs w:val="26"/>
        </w:rPr>
        <w:t>2024 г. продано продовольственных</w:t>
      </w:r>
      <w:r w:rsidRPr="0066671D">
        <w:rPr>
          <w:szCs w:val="26"/>
        </w:rPr>
        <w:t xml:space="preserve"> товаров на </w:t>
      </w:r>
      <w:r w:rsidR="00B03529">
        <w:rPr>
          <w:szCs w:val="26"/>
        </w:rPr>
        <w:t>30,1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>
        <w:rPr>
          <w:szCs w:val="26"/>
        </w:rPr>
        <w:t>106</w:t>
      </w:r>
      <w:r w:rsidRPr="0066671D">
        <w:rPr>
          <w:szCs w:val="26"/>
        </w:rPr>
        <w:t xml:space="preserve">% к уровню </w:t>
      </w:r>
      <w:r w:rsidR="009E5AF3">
        <w:rPr>
          <w:szCs w:val="26"/>
        </w:rPr>
        <w:br/>
      </w:r>
      <w:r>
        <w:rPr>
          <w:bCs/>
          <w:szCs w:val="26"/>
        </w:rPr>
        <w:t>января-</w:t>
      </w:r>
      <w:r w:rsidR="007904D8">
        <w:rPr>
          <w:bCs/>
          <w:szCs w:val="26"/>
          <w:lang w:val="be-BY"/>
        </w:rPr>
        <w:t>сентября</w:t>
      </w:r>
      <w:r>
        <w:rPr>
          <w:bCs/>
          <w:szCs w:val="26"/>
        </w:rPr>
        <w:t xml:space="preserve"> </w:t>
      </w:r>
      <w:r>
        <w:rPr>
          <w:szCs w:val="26"/>
        </w:rPr>
        <w:t>2023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Cs w:val="26"/>
        </w:rPr>
        <w:t>97,5</w:t>
      </w:r>
      <w:r w:rsidRPr="0066671D">
        <w:rPr>
          <w:szCs w:val="26"/>
        </w:rPr>
        <w:t>% от всей продажи продовольственных товаров</w:t>
      </w:r>
      <w:r>
        <w:rPr>
          <w:szCs w:val="26"/>
        </w:rPr>
        <w:t xml:space="preserve"> (в </w:t>
      </w:r>
      <w:r>
        <w:rPr>
          <w:bCs/>
          <w:szCs w:val="26"/>
        </w:rPr>
        <w:t>январе-</w:t>
      </w:r>
      <w:r w:rsidR="007904D8">
        <w:rPr>
          <w:bCs/>
          <w:szCs w:val="26"/>
          <w:lang w:val="be-BY"/>
        </w:rPr>
        <w:t>сентябре</w:t>
      </w:r>
      <w:r>
        <w:rPr>
          <w:bCs/>
          <w:szCs w:val="26"/>
        </w:rPr>
        <w:t xml:space="preserve"> </w:t>
      </w:r>
      <w:r>
        <w:rPr>
          <w:spacing w:val="-6"/>
          <w:szCs w:val="26"/>
        </w:rPr>
        <w:t>2023 г. – 97%).</w:t>
      </w:r>
    </w:p>
    <w:p w:rsidR="00600441" w:rsidRDefault="0060044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9248C" w:rsidRDefault="0049248C" w:rsidP="0049248C">
      <w:pPr>
        <w:pStyle w:val="a9"/>
        <w:tabs>
          <w:tab w:val="decimal" w:pos="3402"/>
          <w:tab w:val="decimal" w:pos="3686"/>
        </w:tabs>
        <w:spacing w:before="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1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1335"/>
        <w:gridCol w:w="1194"/>
        <w:gridCol w:w="1317"/>
        <w:gridCol w:w="1317"/>
      </w:tblGrid>
      <w:tr w:rsidR="0049248C" w:rsidTr="00CF6982">
        <w:trPr>
          <w:cantSplit/>
          <w:trHeight w:val="20"/>
          <w:tblHeader/>
          <w:jc w:val="center"/>
        </w:trPr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jc w:val="both"/>
              <w:rPr>
                <w:sz w:val="22"/>
              </w:rPr>
            </w:pP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57" w:right="-57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>
              <w:rPr>
                <w:sz w:val="22"/>
              </w:rPr>
              <w:br/>
              <w:t xml:space="preserve">в </w:t>
            </w:r>
            <w:r w:rsidR="00D968ED">
              <w:rPr>
                <w:sz w:val="22"/>
              </w:rPr>
              <w:t>январе-сентябре</w:t>
            </w:r>
            <w:r w:rsidR="00CF6982">
              <w:rPr>
                <w:sz w:val="22"/>
              </w:rPr>
              <w:t xml:space="preserve"> </w:t>
            </w:r>
            <w:r>
              <w:rPr>
                <w:sz w:val="22"/>
              </w:rPr>
              <w:t>2024 г., тыс. т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8C" w:rsidRDefault="00D968ED" w:rsidP="00CF6982">
            <w:pPr>
              <w:spacing w:before="30" w:after="3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Январь-сентябрь</w:t>
            </w:r>
            <w:r w:rsidR="0049248C">
              <w:rPr>
                <w:sz w:val="22"/>
              </w:rPr>
              <w:t xml:space="preserve"> 2024 г. </w:t>
            </w:r>
            <w:r w:rsidR="0049248C" w:rsidRPr="00513623">
              <w:rPr>
                <w:sz w:val="22"/>
              </w:rPr>
              <w:br/>
            </w:r>
            <w:proofErr w:type="gramStart"/>
            <w:r w:rsidR="0049248C">
              <w:rPr>
                <w:sz w:val="22"/>
              </w:rPr>
              <w:t>в</w:t>
            </w:r>
            <w:proofErr w:type="gramEnd"/>
            <w:r w:rsidR="0049248C">
              <w:rPr>
                <w:sz w:val="22"/>
              </w:rPr>
              <w:t xml:space="preserve"> % </w:t>
            </w:r>
            <w:proofErr w:type="gramStart"/>
            <w:r w:rsidR="0049248C">
              <w:rPr>
                <w:sz w:val="22"/>
              </w:rPr>
              <w:t>к</w:t>
            </w:r>
            <w:proofErr w:type="gramEnd"/>
            <w:r w:rsidR="0049248C">
              <w:rPr>
                <w:sz w:val="22"/>
              </w:rPr>
              <w:t xml:space="preserve"> </w:t>
            </w:r>
            <w:r w:rsidR="0049248C">
              <w:rPr>
                <w:sz w:val="22"/>
              </w:rPr>
              <w:br/>
            </w:r>
            <w:r>
              <w:rPr>
                <w:sz w:val="22"/>
              </w:rPr>
              <w:t>январю-сентябрю</w:t>
            </w:r>
            <w:r w:rsidR="0049248C">
              <w:rPr>
                <w:sz w:val="22"/>
              </w:rPr>
              <w:t xml:space="preserve"> 2023 г.</w:t>
            </w:r>
          </w:p>
        </w:tc>
      </w:tr>
      <w:tr w:rsidR="0049248C" w:rsidTr="00CF6982">
        <w:trPr>
          <w:cantSplit/>
          <w:trHeight w:val="20"/>
          <w:tblHeader/>
          <w:jc w:val="center"/>
        </w:trPr>
        <w:tc>
          <w:tcPr>
            <w:tcW w:w="4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jc w:val="both"/>
              <w:rPr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pStyle w:val="xl35"/>
              <w:spacing w:before="30" w:beforeAutospacing="0" w:after="30" w:afterAutospacing="0" w:line="19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6405EC" w:rsidRDefault="0049248C" w:rsidP="00CF6982">
            <w:pPr>
              <w:spacing w:before="30" w:after="30" w:line="19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521,5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457,9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1C59E5">
              <w:rPr>
                <w:sz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535F70" w:rsidRDefault="0049248C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1C59E5">
              <w:rPr>
                <w:sz w:val="22"/>
              </w:rPr>
              <w:t>0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BC337A" w:rsidRDefault="0049248C" w:rsidP="00CF6982">
            <w:pPr>
              <w:spacing w:before="40" w:after="30" w:line="19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9B5C63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9B5C63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48C" w:rsidRPr="00874C4D" w:rsidRDefault="0049248C" w:rsidP="00CF6982">
            <w:pPr>
              <w:spacing w:before="40" w:after="30" w:line="190" w:lineRule="exact"/>
              <w:ind w:left="227"/>
              <w:rPr>
                <w:sz w:val="22"/>
              </w:rPr>
            </w:pPr>
            <w:r w:rsidRPr="00966F15">
              <w:rPr>
                <w:sz w:val="22"/>
              </w:rPr>
              <w:t xml:space="preserve">мясо, включая мясо домашней птицы </w:t>
            </w:r>
            <w:r>
              <w:rPr>
                <w:sz w:val="22"/>
              </w:rPr>
              <w:br/>
            </w:r>
            <w:r w:rsidRPr="00966F15">
              <w:rPr>
                <w:sz w:val="22"/>
              </w:rPr>
              <w:t>и дичи, и субпродукты пищевые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198,8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169,4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1C59E5">
              <w:rPr>
                <w:sz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1C59E5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322,7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142DA" w:rsidRDefault="001C59E5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314AF3" w:rsidRDefault="0049248C" w:rsidP="00CF6982">
            <w:pPr>
              <w:spacing w:before="40" w:after="30" w:line="19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49248C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1181D" w:rsidRDefault="001C59E5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1C59E5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306,1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236,5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</w:t>
            </w:r>
            <w:r w:rsidR="0049248C">
              <w:rPr>
                <w:sz w:val="22"/>
              </w:rPr>
              <w:t>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66,7</w:t>
            </w:r>
            <w:r w:rsidR="0049248C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</w:t>
            </w:r>
            <w:r w:rsidR="00A039EF">
              <w:rPr>
                <w:sz w:val="22"/>
              </w:rPr>
              <w:t>3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</w:t>
            </w:r>
            <w:r w:rsidR="00A039EF">
              <w:rPr>
                <w:sz w:val="22"/>
              </w:rPr>
              <w:t>3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6B1329">
              <w:rPr>
                <w:sz w:val="22"/>
              </w:rPr>
              <w:t>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61,3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6B1329">
              <w:rPr>
                <w:sz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1961F9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99,97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2 980,1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2 663,5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3A544D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Минеральная и питьевая вода </w:t>
            </w:r>
            <w:r w:rsidR="00CF6982">
              <w:rPr>
                <w:sz w:val="22"/>
              </w:rPr>
              <w:br/>
            </w:r>
            <w:r>
              <w:rPr>
                <w:sz w:val="22"/>
              </w:rPr>
              <w:t>в бутылках</w:t>
            </w:r>
            <w:r w:rsidRPr="0001180A">
              <w:rPr>
                <w:sz w:val="22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48C" w:rsidRPr="00656135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35 617,4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48C" w:rsidRPr="00656135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32 158,2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48C" w:rsidRPr="00656135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116</w:t>
            </w:r>
            <w:r w:rsidR="0049248C">
              <w:rPr>
                <w:sz w:val="22"/>
              </w:rPr>
              <w:t>,0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 w:rsidRPr="00DC0512">
              <w:rPr>
                <w:sz w:val="22"/>
              </w:rPr>
              <w:t>Сыры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37,8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33,4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B93164">
              <w:rPr>
                <w:sz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1 016,3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877,9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49248C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B93164">
              <w:rPr>
                <w:sz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B93164">
              <w:rPr>
                <w:sz w:val="22"/>
              </w:rPr>
              <w:t>8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44,9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  <w:r w:rsidR="0049248C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  <w:r w:rsidR="0049248C">
              <w:rPr>
                <w:sz w:val="22"/>
              </w:rPr>
              <w:t>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  <w:r w:rsidR="0049248C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56,7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51,5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B93164">
              <w:rPr>
                <w:sz w:val="22"/>
              </w:rPr>
              <w:t>2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  <w:r w:rsidR="0049248C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DC0512" w:rsidRDefault="00A039EF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  <w:r w:rsidR="0049248C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49248C" w:rsidTr="00CF6982">
        <w:trPr>
          <w:trHeight w:val="20"/>
          <w:jc w:val="center"/>
        </w:trPr>
        <w:tc>
          <w:tcPr>
            <w:tcW w:w="40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3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39,2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35,2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Pr="00DC0512" w:rsidRDefault="00B93164" w:rsidP="00CF6982">
            <w:pPr>
              <w:spacing w:before="40" w:after="30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Default="00B93164" w:rsidP="00CF6982">
            <w:pPr>
              <w:tabs>
                <w:tab w:val="left" w:pos="923"/>
              </w:tabs>
              <w:spacing w:before="40" w:after="30" w:line="19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</w:tbl>
    <w:p w:rsidR="0049248C" w:rsidRPr="00EF6D4F" w:rsidRDefault="0049248C" w:rsidP="0049248C">
      <w:pPr>
        <w:pStyle w:val="a9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49248C" w:rsidRDefault="0049248C" w:rsidP="0049248C">
      <w:pPr>
        <w:pStyle w:val="af6"/>
        <w:tabs>
          <w:tab w:val="left" w:pos="5535"/>
        </w:tabs>
        <w:spacing w:before="80" w:line="180" w:lineRule="exact"/>
        <w:ind w:left="567"/>
        <w:jc w:val="both"/>
      </w:pPr>
      <w:r>
        <w:rPr>
          <w:vertAlign w:val="superscript"/>
        </w:rPr>
        <w:t>1)</w:t>
      </w:r>
      <w:r w:rsidRPr="00470A39">
        <w:rPr>
          <w:vertAlign w:val="superscript"/>
        </w:rPr>
        <w:t xml:space="preserve">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49248C" w:rsidRDefault="0049248C" w:rsidP="00560E20">
      <w:pPr>
        <w:tabs>
          <w:tab w:val="left" w:pos="5535"/>
        </w:tabs>
        <w:spacing w:before="120" w:after="12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 w:rsidR="00D968ED">
        <w:rPr>
          <w:sz w:val="26"/>
          <w:szCs w:val="26"/>
        </w:rPr>
        <w:t>январе-сентябре</w:t>
      </w:r>
      <w:r>
        <w:rPr>
          <w:sz w:val="26"/>
          <w:szCs w:val="26"/>
        </w:rPr>
        <w:t xml:space="preserve"> 2024 г. организациями торговли реализовано алкогольных напитков и пива на </w:t>
      </w:r>
      <w:r w:rsidR="00B03529">
        <w:rPr>
          <w:sz w:val="26"/>
          <w:szCs w:val="26"/>
        </w:rPr>
        <w:t>4,6</w:t>
      </w:r>
      <w:r>
        <w:rPr>
          <w:sz w:val="26"/>
          <w:szCs w:val="26"/>
        </w:rPr>
        <w:t xml:space="preserve"> мл</w:t>
      </w:r>
      <w:r w:rsidRPr="00AC0B8A">
        <w:rPr>
          <w:sz w:val="26"/>
          <w:szCs w:val="26"/>
        </w:rPr>
        <w:t>рд</w:t>
      </w:r>
      <w:r>
        <w:rPr>
          <w:sz w:val="26"/>
          <w:szCs w:val="26"/>
        </w:rPr>
        <w:t xml:space="preserve">. рублей, что в розничном товарообороте организаций торговли составило 7,5%. Продажа алкогольных напитков и пива </w:t>
      </w:r>
      <w:r w:rsidRPr="004F4CF8">
        <w:rPr>
          <w:spacing w:val="-6"/>
          <w:sz w:val="26"/>
          <w:szCs w:val="26"/>
        </w:rPr>
        <w:t xml:space="preserve">в абсолютном алкоголе </w:t>
      </w:r>
      <w:r>
        <w:rPr>
          <w:spacing w:val="-6"/>
          <w:sz w:val="26"/>
          <w:szCs w:val="26"/>
        </w:rPr>
        <w:t>составила</w:t>
      </w:r>
      <w:r w:rsidRPr="00260563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99,</w:t>
      </w:r>
      <w:r w:rsidR="00A039EF">
        <w:rPr>
          <w:spacing w:val="-6"/>
          <w:sz w:val="26"/>
          <w:szCs w:val="26"/>
        </w:rPr>
        <w:t>2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="00D968ED">
        <w:rPr>
          <w:sz w:val="26"/>
          <w:szCs w:val="26"/>
        </w:rPr>
        <w:t>января-сентября</w:t>
      </w:r>
      <w:r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49248C" w:rsidRDefault="0049248C" w:rsidP="0049248C">
      <w:pPr>
        <w:tabs>
          <w:tab w:val="left" w:pos="553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365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6"/>
        <w:gridCol w:w="1134"/>
        <w:gridCol w:w="1346"/>
        <w:gridCol w:w="1347"/>
        <w:gridCol w:w="1492"/>
      </w:tblGrid>
      <w:tr w:rsidR="0049248C" w:rsidTr="005B1056">
        <w:trPr>
          <w:cantSplit/>
          <w:tblHeader/>
          <w:jc w:val="center"/>
        </w:trPr>
        <w:tc>
          <w:tcPr>
            <w:tcW w:w="4046" w:type="dxa"/>
            <w:vMerge w:val="restart"/>
            <w:tcBorders>
              <w:lef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bookmarkStart w:id="0" w:name="_GoBack"/>
          </w:p>
        </w:tc>
        <w:tc>
          <w:tcPr>
            <w:tcW w:w="3827" w:type="dxa"/>
            <w:gridSpan w:val="3"/>
          </w:tcPr>
          <w:p w:rsidR="0049248C" w:rsidRDefault="00D968ED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Январь-сентябрь</w:t>
            </w:r>
            <w:r w:rsidR="0049248C">
              <w:rPr>
                <w:sz w:val="22"/>
              </w:rPr>
              <w:t xml:space="preserve"> 2024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968ED"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3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49248C" w:rsidTr="0013168E">
        <w:trPr>
          <w:cantSplit/>
          <w:trHeight w:val="335"/>
          <w:tblHeader/>
          <w:jc w:val="center"/>
        </w:trPr>
        <w:tc>
          <w:tcPr>
            <w:tcW w:w="40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48C" w:rsidRDefault="0049248C" w:rsidP="00CF6982">
            <w:pPr>
              <w:pStyle w:val="xl35"/>
              <w:spacing w:before="30" w:beforeAutospacing="0" w:after="30" w:afterAutospacing="0" w:line="190" w:lineRule="exact"/>
              <w:ind w:left="-113" w:right="-113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дал.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 w:rsidR="00D968ED">
              <w:rPr>
                <w:sz w:val="22"/>
              </w:rPr>
              <w:t>январю-сентябрю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3 г.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49248C" w:rsidRPr="00643A8A" w:rsidRDefault="0049248C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9248C" w:rsidRDefault="0049248C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</w:tr>
      <w:tr w:rsidR="0049248C" w:rsidTr="005B1056">
        <w:trPr>
          <w:trHeight w:val="9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0C621D" w:rsidRDefault="0049248C" w:rsidP="00CF6982">
            <w:pPr>
              <w:spacing w:before="40" w:after="40" w:line="19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842F56" w:rsidRDefault="0049248C" w:rsidP="00CF6982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</w:p>
        </w:tc>
      </w:tr>
      <w:tr w:rsidR="0049248C" w:rsidTr="005B1056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left="-113" w:firstLine="155"/>
              <w:rPr>
                <w:sz w:val="22"/>
              </w:rPr>
            </w:pPr>
            <w:r>
              <w:rPr>
                <w:sz w:val="22"/>
              </w:rPr>
              <w:t xml:space="preserve">  в абсолютном алкоголе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842F56" w:rsidRDefault="00A039EF" w:rsidP="00CF6982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5 451,9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A039EF">
              <w:rPr>
                <w:sz w:val="22"/>
              </w:rPr>
              <w:t>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49248C" w:rsidTr="0013168E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9632A6" w:rsidRDefault="0049248C" w:rsidP="00CF6982">
            <w:pPr>
              <w:spacing w:before="40" w:after="40" w:line="190" w:lineRule="exact"/>
              <w:ind w:left="-113" w:firstLine="153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9632A6" w:rsidRDefault="0049248C" w:rsidP="00CF6982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9632A6" w:rsidRDefault="0049248C" w:rsidP="00CF6982">
            <w:pPr>
              <w:spacing w:before="40" w:after="40" w:line="19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9632A6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9632A6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</w:p>
        </w:tc>
      </w:tr>
      <w:tr w:rsidR="0049248C" w:rsidTr="0013168E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firstLine="227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Pr="00DD0FB6" w:rsidRDefault="00A039EF" w:rsidP="00CF6982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5 689,5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spacing w:before="40" w:after="4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43,</w:t>
            </w:r>
            <w:r w:rsidR="00A039EF">
              <w:rPr>
                <w:sz w:val="22"/>
              </w:rPr>
              <w:t>2</w:t>
            </w:r>
          </w:p>
        </w:tc>
      </w:tr>
      <w:tr w:rsidR="0049248C" w:rsidTr="00560E20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ликеры и изделия ликероводочные,</w:t>
            </w:r>
            <w:r>
              <w:rPr>
                <w:sz w:val="22"/>
              </w:rPr>
              <w:br/>
              <w:t>включая алкогольные напитки прочие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A039EF" w:rsidP="00CF6982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B1056">
              <w:rPr>
                <w:sz w:val="22"/>
              </w:rPr>
              <w:t> </w:t>
            </w:r>
            <w:r>
              <w:rPr>
                <w:sz w:val="22"/>
              </w:rPr>
              <w:t>750</w:t>
            </w:r>
            <w:r w:rsidR="005B1056">
              <w:rPr>
                <w:sz w:val="22"/>
              </w:rPr>
              <w:t>,</w:t>
            </w:r>
            <w:r>
              <w:rPr>
                <w:sz w:val="22"/>
              </w:rPr>
              <w:t xml:space="preserve"> 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5B1056" w:rsidP="00CF6982">
            <w:pPr>
              <w:spacing w:before="40" w:after="4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48C" w:rsidRDefault="0049248C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5B1056">
              <w:rPr>
                <w:sz w:val="22"/>
              </w:rPr>
              <w:t>6</w:t>
            </w:r>
          </w:p>
        </w:tc>
      </w:tr>
      <w:tr w:rsidR="00A17035" w:rsidTr="00560E20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035" w:rsidRDefault="00A17035" w:rsidP="00CF6982">
            <w:pPr>
              <w:spacing w:before="40" w:after="40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035" w:rsidRDefault="00A17035" w:rsidP="00CF6982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2 478,2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035" w:rsidRDefault="00A17035" w:rsidP="00CF6982">
            <w:pPr>
              <w:spacing w:before="40" w:after="4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035" w:rsidRDefault="00A17035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035" w:rsidRDefault="00A17035" w:rsidP="00CF6982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</w:tbl>
    <w:bookmarkEnd w:id="0"/>
    <w:p w:rsidR="00CF6982" w:rsidRDefault="00CF6982" w:rsidP="00CF6982">
      <w:pPr>
        <w:pStyle w:val="a9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CF6982" w:rsidRDefault="00CF6982" w:rsidP="00CF6982">
      <w:pPr>
        <w:pStyle w:val="af6"/>
        <w:tabs>
          <w:tab w:val="left" w:pos="5535"/>
        </w:tabs>
        <w:spacing w:before="80" w:line="180" w:lineRule="exact"/>
        <w:ind w:left="0" w:firstLine="567"/>
        <w:jc w:val="both"/>
      </w:pPr>
      <w:r>
        <w:rPr>
          <w:vertAlign w:val="superscript"/>
        </w:rPr>
        <w:t>1)</w:t>
      </w:r>
      <w:r w:rsidRPr="00470A39">
        <w:rPr>
          <w:vertAlign w:val="superscript"/>
        </w:rPr>
        <w:t xml:space="preserve"> </w:t>
      </w:r>
      <w:r>
        <w:t xml:space="preserve">Без </w:t>
      </w:r>
      <w:proofErr w:type="spellStart"/>
      <w:r>
        <w:t>микроорганизаций</w:t>
      </w:r>
      <w:proofErr w:type="spellEnd"/>
      <w:r>
        <w:t xml:space="preserve"> с учетом коэффициентов пересчета алкогольных напитков в абсолютный алкоголь в соответствии с действующей методологией.</w:t>
      </w:r>
    </w:p>
    <w:tbl>
      <w:tblPr>
        <w:tblW w:w="9365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6"/>
        <w:gridCol w:w="1134"/>
        <w:gridCol w:w="1346"/>
        <w:gridCol w:w="1347"/>
        <w:gridCol w:w="1492"/>
      </w:tblGrid>
      <w:tr w:rsidR="00CF6982" w:rsidTr="00CF6982">
        <w:trPr>
          <w:cantSplit/>
          <w:tblHeader/>
          <w:jc w:val="center"/>
        </w:trPr>
        <w:tc>
          <w:tcPr>
            <w:tcW w:w="4046" w:type="dxa"/>
            <w:vMerge w:val="restart"/>
            <w:tcBorders>
              <w:left w:val="single" w:sz="4" w:space="0" w:color="auto"/>
            </w:tcBorders>
          </w:tcPr>
          <w:p w:rsidR="00CF6982" w:rsidRDefault="00CF6982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3827" w:type="dxa"/>
            <w:gridSpan w:val="3"/>
          </w:tcPr>
          <w:p w:rsidR="00CF6982" w:rsidRDefault="00CF6982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Январь-сентябрь 2024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CF6982" w:rsidRDefault="00CF6982" w:rsidP="00CD73C0">
            <w:pPr>
              <w:spacing w:before="30" w:after="30" w:line="190" w:lineRule="exact"/>
              <w:ind w:left="-113" w:right="-113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3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CF6982" w:rsidTr="00CF6982">
        <w:trPr>
          <w:cantSplit/>
          <w:trHeight w:val="335"/>
          <w:tblHeader/>
          <w:jc w:val="center"/>
        </w:trPr>
        <w:tc>
          <w:tcPr>
            <w:tcW w:w="40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F6982" w:rsidRDefault="00CF6982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6982" w:rsidRDefault="00CF6982" w:rsidP="00CF6982">
            <w:pPr>
              <w:pStyle w:val="xl35"/>
              <w:spacing w:before="30" w:beforeAutospacing="0" w:after="30" w:afterAutospacing="0" w:line="190" w:lineRule="exact"/>
              <w:ind w:left="-113" w:right="-113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дал.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CF6982" w:rsidRDefault="00CF6982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январю-сентябрю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3 г.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CF6982" w:rsidRPr="00643A8A" w:rsidRDefault="00CF6982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F6982" w:rsidRDefault="00CF6982" w:rsidP="00CF6982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</w:p>
        </w:tc>
      </w:tr>
      <w:tr w:rsidR="00A17035" w:rsidRPr="00036738" w:rsidTr="00560E20">
        <w:trPr>
          <w:trHeight w:val="79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вина плодовые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2 618,0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P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</w:tr>
      <w:tr w:rsidR="00A17035" w:rsidTr="00560E20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 xml:space="preserve">коньяк, коньячные напитки </w:t>
            </w:r>
          </w:p>
          <w:p w:rsidR="00A17035" w:rsidRDefault="00A17035" w:rsidP="00CD73C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и бренди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841,1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</w:tr>
      <w:tr w:rsidR="00A17035" w:rsidTr="00560E20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вина игристые, включая</w:t>
            </w:r>
            <w:r>
              <w:rPr>
                <w:sz w:val="22"/>
              </w:rPr>
              <w:br/>
              <w:t>шампанское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1 470,8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A17035" w:rsidTr="00A17035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3 629,4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  <w:tr w:rsidR="00A17035" w:rsidTr="00A17035">
        <w:trPr>
          <w:trHeight w:val="79"/>
          <w:jc w:val="center"/>
        </w:trPr>
        <w:tc>
          <w:tcPr>
            <w:tcW w:w="4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30 774,1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22,6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7035" w:rsidRDefault="00A17035" w:rsidP="00CD73C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</w:tr>
    </w:tbl>
    <w:p w:rsidR="00CD5501" w:rsidRDefault="00CD5501" w:rsidP="00CD73C0">
      <w:pPr>
        <w:pStyle w:val="a9"/>
        <w:spacing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январе-</w:t>
      </w:r>
      <w:r w:rsidR="00D968ED">
        <w:rPr>
          <w:szCs w:val="26"/>
          <w:lang w:val="be-BY"/>
        </w:rPr>
        <w:t>сентябре</w:t>
      </w:r>
      <w:r>
        <w:rPr>
          <w:szCs w:val="26"/>
        </w:rPr>
        <w:t xml:space="preserve"> 2024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710131">
        <w:rPr>
          <w:szCs w:val="26"/>
        </w:rPr>
        <w:t>31,7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(119,</w:t>
      </w:r>
      <w:r w:rsidR="00710131">
        <w:rPr>
          <w:szCs w:val="26"/>
        </w:rPr>
        <w:t>8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января-</w:t>
      </w:r>
      <w:r w:rsidR="00D968ED">
        <w:rPr>
          <w:szCs w:val="26"/>
          <w:lang w:val="be-BY"/>
        </w:rPr>
        <w:t>сентября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3 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92,6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</w:rPr>
        <w:t>январе-</w:t>
      </w:r>
      <w:r w:rsidR="00D968ED">
        <w:rPr>
          <w:szCs w:val="26"/>
          <w:lang w:val="be-BY"/>
        </w:rPr>
        <w:t>сентябре</w:t>
      </w:r>
      <w:r>
        <w:rPr>
          <w:spacing w:val="-6"/>
          <w:szCs w:val="26"/>
        </w:rPr>
        <w:t xml:space="preserve"> 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3 г. – </w:t>
      </w:r>
      <w:r>
        <w:rPr>
          <w:szCs w:val="26"/>
          <w:lang w:val="be-BY"/>
        </w:rPr>
        <w:t>91</w:t>
      </w:r>
      <w:r w:rsidR="004217A8">
        <w:rPr>
          <w:szCs w:val="26"/>
          <w:lang w:val="be-BY"/>
        </w:rPr>
        <w:t>,1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49248C" w:rsidRDefault="0049248C" w:rsidP="0049248C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87"/>
        <w:gridCol w:w="1288"/>
        <w:gridCol w:w="1217"/>
        <w:gridCol w:w="1217"/>
      </w:tblGrid>
      <w:tr w:rsidR="0049248C" w:rsidRPr="00A501E9" w:rsidTr="00CD73C0">
        <w:trPr>
          <w:cantSplit/>
          <w:trHeight w:val="8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A501E9">
              <w:rPr>
                <w:sz w:val="22"/>
                <w:szCs w:val="22"/>
              </w:rPr>
              <w:t xml:space="preserve">Продано </w:t>
            </w:r>
            <w:r w:rsidRPr="00A501E9">
              <w:rPr>
                <w:sz w:val="22"/>
                <w:szCs w:val="22"/>
              </w:rPr>
              <w:br/>
              <w:t xml:space="preserve">в </w:t>
            </w:r>
            <w:r w:rsidR="00D968ED">
              <w:rPr>
                <w:sz w:val="22"/>
                <w:szCs w:val="22"/>
              </w:rPr>
              <w:t>январе-сентябре</w:t>
            </w:r>
            <w:r w:rsidRPr="00A501E9">
              <w:rPr>
                <w:sz w:val="22"/>
                <w:szCs w:val="22"/>
              </w:rPr>
              <w:t xml:space="preserve"> 2024 г.,</w:t>
            </w:r>
            <w:r w:rsidRPr="00A501E9">
              <w:rPr>
                <w:sz w:val="22"/>
                <w:szCs w:val="22"/>
              </w:rPr>
              <w:br/>
              <w:t xml:space="preserve"> 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8C" w:rsidRPr="00A501E9" w:rsidRDefault="00D968ED" w:rsidP="00CD73C0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  <w:u w:val="single"/>
              </w:rPr>
            </w:pPr>
            <w:r>
              <w:t xml:space="preserve"> </w:t>
            </w:r>
            <w:proofErr w:type="gramStart"/>
            <w:r>
              <w:t>Январь-сентябрь</w:t>
            </w:r>
            <w:r w:rsidR="0049248C" w:rsidRPr="00A501E9">
              <w:t xml:space="preserve"> 2024 г. </w:t>
            </w:r>
            <w:r w:rsidR="0049248C" w:rsidRPr="00A501E9">
              <w:br/>
              <w:t xml:space="preserve">в % к </w:t>
            </w:r>
            <w:r w:rsidR="0049248C" w:rsidRPr="00A501E9">
              <w:br/>
            </w:r>
            <w:r>
              <w:t>январю-сентябрю</w:t>
            </w:r>
            <w:r w:rsidR="0049248C" w:rsidRPr="00A501E9">
              <w:t xml:space="preserve"> 2023 г.</w:t>
            </w:r>
            <w:r w:rsidR="0049248C" w:rsidRPr="00A501E9">
              <w:rPr>
                <w:rFonts w:eastAsia="Times New Roman"/>
              </w:rPr>
              <w:t xml:space="preserve"> </w:t>
            </w:r>
            <w:r w:rsidR="0049248C" w:rsidRPr="00A501E9">
              <w:rPr>
                <w:rFonts w:eastAsia="Times New Roman"/>
              </w:rPr>
              <w:br/>
              <w:t>(в сопоставимых ценах)</w:t>
            </w:r>
            <w:proofErr w:type="gramEnd"/>
          </w:p>
        </w:tc>
      </w:tr>
      <w:tr w:rsidR="0049248C" w:rsidRPr="00A501E9" w:rsidTr="00CD73C0">
        <w:trPr>
          <w:cantSplit/>
          <w:trHeight w:val="643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A501E9">
              <w:rPr>
                <w:rFonts w:eastAsia="Times New Roman"/>
              </w:rPr>
              <w:t>общий объем продаж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501E9">
              <w:rPr>
                <w:sz w:val="22"/>
                <w:szCs w:val="22"/>
              </w:rPr>
              <w:t xml:space="preserve">в том числе </w:t>
            </w:r>
            <w:r w:rsidRPr="00A501E9">
              <w:rPr>
                <w:sz w:val="22"/>
                <w:szCs w:val="22"/>
              </w:rPr>
              <w:br/>
            </w:r>
            <w:proofErr w:type="spellStart"/>
            <w:r w:rsidRPr="00A501E9">
              <w:rPr>
                <w:sz w:val="22"/>
                <w:szCs w:val="22"/>
              </w:rPr>
              <w:t>организ</w:t>
            </w:r>
            <w:proofErr w:type="gramStart"/>
            <w:r w:rsidRPr="00A501E9">
              <w:rPr>
                <w:sz w:val="22"/>
                <w:szCs w:val="22"/>
              </w:rPr>
              <w:t>а</w:t>
            </w:r>
            <w:proofErr w:type="spellEnd"/>
            <w:r w:rsidRPr="00A501E9">
              <w:rPr>
                <w:sz w:val="22"/>
                <w:szCs w:val="22"/>
              </w:rPr>
              <w:t>-</w:t>
            </w:r>
            <w:proofErr w:type="gramEnd"/>
            <w:r w:rsidRPr="00A501E9">
              <w:rPr>
                <w:sz w:val="22"/>
                <w:szCs w:val="22"/>
              </w:rPr>
              <w:br/>
            </w:r>
            <w:proofErr w:type="spellStart"/>
            <w:r w:rsidRPr="00A501E9">
              <w:rPr>
                <w:sz w:val="22"/>
                <w:szCs w:val="22"/>
              </w:rPr>
              <w:t>циями</w:t>
            </w:r>
            <w:proofErr w:type="spellEnd"/>
            <w:r w:rsidRPr="00A501E9">
              <w:rPr>
                <w:sz w:val="22"/>
                <w:szCs w:val="22"/>
              </w:rPr>
              <w:t xml:space="preserve"> торговли</w:t>
            </w:r>
            <w:r w:rsidRPr="00A501E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501E9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C" w:rsidRPr="00A501E9" w:rsidRDefault="0049248C" w:rsidP="00CD73C0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501E9">
              <w:rPr>
                <w:sz w:val="22"/>
                <w:szCs w:val="22"/>
              </w:rPr>
              <w:t xml:space="preserve">в том числе </w:t>
            </w:r>
            <w:r w:rsidRPr="00A501E9">
              <w:rPr>
                <w:sz w:val="22"/>
                <w:szCs w:val="22"/>
              </w:rPr>
              <w:br/>
            </w:r>
            <w:proofErr w:type="spellStart"/>
            <w:r w:rsidRPr="00A501E9">
              <w:rPr>
                <w:sz w:val="22"/>
                <w:szCs w:val="22"/>
              </w:rPr>
              <w:t>организа-циями</w:t>
            </w:r>
            <w:proofErr w:type="spellEnd"/>
            <w:r w:rsidRPr="00A501E9">
              <w:rPr>
                <w:sz w:val="22"/>
                <w:szCs w:val="22"/>
              </w:rPr>
              <w:t xml:space="preserve"> торговли</w:t>
            </w:r>
            <w:proofErr w:type="gramStart"/>
            <w:r w:rsidRPr="00A501E9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A501E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9248C" w:rsidTr="00CD73C0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5D14DD" w:rsidRDefault="005B105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3 668,3</w:t>
            </w:r>
            <w:r w:rsidR="0049248C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5B105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3 668,3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5D14DD" w:rsidRDefault="005B105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  <w:r w:rsidR="0049248C"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5B105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177,7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166,7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139,9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127,8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168,6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148,7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3 575,7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2 305,8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E024C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1 445,6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E024C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1 236,1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8E024C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132,1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143,5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207,5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188,7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866,1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628,0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Pr="00AE70F7" w:rsidRDefault="00F1607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48C" w:rsidRDefault="00F16076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49248C" w:rsidTr="00CD73C0"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Pr="005D14DD" w:rsidRDefault="005B105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2 507,4</w:t>
            </w:r>
            <w:r w:rsidR="0049248C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Default="005B1056" w:rsidP="00CD73C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2 507,4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Pr="005D14DD" w:rsidRDefault="0049248C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5B1056">
              <w:rPr>
                <w:sz w:val="22"/>
              </w:rPr>
              <w:t>0</w:t>
            </w:r>
            <w:r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48C" w:rsidRDefault="0049248C" w:rsidP="00CD73C0">
            <w:pPr>
              <w:tabs>
                <w:tab w:val="left" w:pos="923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5B1056">
              <w:rPr>
                <w:sz w:val="22"/>
              </w:rPr>
              <w:t>0</w:t>
            </w:r>
          </w:p>
        </w:tc>
      </w:tr>
    </w:tbl>
    <w:p w:rsidR="0049248C" w:rsidRPr="0077296D" w:rsidRDefault="0049248C" w:rsidP="0049248C">
      <w:pPr>
        <w:pStyle w:val="a9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49248C" w:rsidRDefault="0049248C" w:rsidP="0049248C">
      <w:pPr>
        <w:tabs>
          <w:tab w:val="left" w:pos="5535"/>
        </w:tabs>
        <w:spacing w:line="320" w:lineRule="exact"/>
        <w:ind w:firstLine="567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49248C" w:rsidRDefault="0049248C" w:rsidP="00CD73C0">
      <w:pPr>
        <w:pStyle w:val="a9"/>
        <w:spacing w:line="32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</w:t>
      </w:r>
      <w:r w:rsidRPr="00D90E27">
        <w:rPr>
          <w:szCs w:val="26"/>
        </w:rPr>
        <w:t>в</w:t>
      </w:r>
      <w:r>
        <w:rPr>
          <w:szCs w:val="26"/>
        </w:rPr>
        <w:t xml:space="preserve">  </w:t>
      </w:r>
      <w:r w:rsidR="00CF4741">
        <w:rPr>
          <w:szCs w:val="26"/>
        </w:rPr>
        <w:t>январе-сентябре</w:t>
      </w:r>
      <w:r>
        <w:rPr>
          <w:szCs w:val="26"/>
        </w:rPr>
        <w:t xml:space="preserve"> </w:t>
      </w:r>
      <w:r w:rsidRPr="00FD7673">
        <w:t>20</w:t>
      </w:r>
      <w:r>
        <w:t>24</w:t>
      </w:r>
      <w:r w:rsidRPr="00FD7673">
        <w:t> г</w:t>
      </w:r>
      <w:r>
        <w:t>.</w:t>
      </w:r>
      <w:r w:rsidRPr="00FD7673">
        <w:t xml:space="preserve"> составила </w:t>
      </w:r>
      <w:r>
        <w:t>57,</w:t>
      </w:r>
      <w:r w:rsidR="005B1056">
        <w:t>7</w:t>
      </w:r>
      <w:r w:rsidRPr="00FD7673">
        <w:t xml:space="preserve">% </w:t>
      </w:r>
      <w:r w:rsidRPr="00FD7673">
        <w:br/>
        <w:t>(</w:t>
      </w:r>
      <w:r w:rsidRPr="00D90E27">
        <w:rPr>
          <w:szCs w:val="26"/>
        </w:rPr>
        <w:t>в</w:t>
      </w:r>
      <w:r>
        <w:rPr>
          <w:szCs w:val="26"/>
        </w:rPr>
        <w:t xml:space="preserve"> </w:t>
      </w:r>
      <w:r w:rsidR="00CF4741">
        <w:rPr>
          <w:szCs w:val="26"/>
        </w:rPr>
        <w:t>январе-сентябре</w:t>
      </w:r>
      <w:r>
        <w:rPr>
          <w:szCs w:val="26"/>
        </w:rPr>
        <w:t xml:space="preserve"> </w:t>
      </w:r>
      <w:r w:rsidRPr="00FD7673">
        <w:t>20</w:t>
      </w:r>
      <w:r w:rsidRPr="004C3BBE">
        <w:t>2</w:t>
      </w:r>
      <w:r>
        <w:t>3 </w:t>
      </w:r>
      <w:r w:rsidRPr="00FD7673">
        <w:t>г</w:t>
      </w:r>
      <w:r>
        <w:t>. </w:t>
      </w:r>
      <w:r w:rsidRPr="00FD7673">
        <w:t>–</w:t>
      </w:r>
      <w:r>
        <w:t> 60,9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</w:t>
      </w:r>
      <w:r w:rsidR="005B1056">
        <w:t>77,1</w:t>
      </w:r>
      <w:r w:rsidRPr="00FD7673">
        <w:t>% (</w:t>
      </w:r>
      <w:r w:rsidRPr="00D90E27">
        <w:rPr>
          <w:szCs w:val="26"/>
        </w:rPr>
        <w:t>в</w:t>
      </w:r>
      <w:r>
        <w:rPr>
          <w:szCs w:val="26"/>
        </w:rPr>
        <w:t xml:space="preserve">  </w:t>
      </w:r>
      <w:r w:rsidR="00CF4741">
        <w:rPr>
          <w:szCs w:val="26"/>
        </w:rPr>
        <w:t>январе-сентябре</w:t>
      </w:r>
      <w:r>
        <w:t xml:space="preserve"> </w:t>
      </w:r>
      <w:r w:rsidRPr="00FD7673">
        <w:t>20</w:t>
      </w:r>
      <w:r w:rsidRPr="004C3BBE">
        <w:t>2</w:t>
      </w:r>
      <w:r>
        <w:t>3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77,</w:t>
      </w:r>
      <w:r w:rsidR="005B1056">
        <w:t>9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сахар, сливочное масло, яйца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>
        <w:t>лс</w:t>
      </w:r>
      <w:r w:rsidRPr="00FD7673">
        <w:t>я за счет продукции бе</w:t>
      </w:r>
      <w:r>
        <w:t>лорусских товаропроизводителей.</w:t>
      </w:r>
    </w:p>
    <w:p w:rsidR="00CD73C0" w:rsidRDefault="00CD73C0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CD5501" w:rsidRPr="00A278DB" w:rsidRDefault="00CD5501" w:rsidP="002E3B74">
      <w:pPr>
        <w:pStyle w:val="a3"/>
        <w:tabs>
          <w:tab w:val="left" w:pos="708"/>
        </w:tabs>
        <w:spacing w:before="60" w:line="30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CF4741">
        <w:rPr>
          <w:rFonts w:ascii="Arial" w:hAnsi="Arial" w:cs="Arial"/>
          <w:b/>
          <w:sz w:val="22"/>
          <w:szCs w:val="26"/>
        </w:rPr>
        <w:t>январе-сентябре</w:t>
      </w:r>
      <w:r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24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CD5501" w:rsidRPr="000C621D" w:rsidRDefault="00CD5501" w:rsidP="00CD5501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CD5501" w:rsidRPr="00FF472B" w:rsidRDefault="00CD5501" w:rsidP="00CD5501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634BC4F7" wp14:editId="6CD01E15">
            <wp:extent cx="5759450" cy="2895600"/>
            <wp:effectExtent l="0" t="0" r="0" b="0"/>
            <wp:docPr id="27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D5501" w:rsidRPr="003C0DE1" w:rsidRDefault="00CD5501" w:rsidP="002E3B74">
      <w:pPr>
        <w:pStyle w:val="a9"/>
        <w:spacing w:before="0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</w:t>
      </w:r>
      <w:r w:rsidRPr="00150D01">
        <w:rPr>
          <w:spacing w:val="-2"/>
        </w:rPr>
        <w:t xml:space="preserve">производства организациями торговли </w:t>
      </w:r>
      <w:r w:rsidRPr="00150D01">
        <w:rPr>
          <w:spacing w:val="-2"/>
          <w:szCs w:val="26"/>
        </w:rPr>
        <w:t xml:space="preserve">в  </w:t>
      </w:r>
      <w:r w:rsidR="00CF4741">
        <w:rPr>
          <w:szCs w:val="26"/>
        </w:rPr>
        <w:t>январе-сентябре</w:t>
      </w:r>
      <w:r w:rsidRPr="00150D01">
        <w:rPr>
          <w:spacing w:val="-2"/>
        </w:rPr>
        <w:t xml:space="preserve"> 202</w:t>
      </w:r>
      <w:r>
        <w:rPr>
          <w:spacing w:val="-2"/>
        </w:rPr>
        <w:t>4</w:t>
      </w:r>
      <w:r w:rsidRPr="00150D01">
        <w:rPr>
          <w:spacing w:val="-2"/>
        </w:rPr>
        <w:t> г</w:t>
      </w:r>
      <w:r>
        <w:rPr>
          <w:spacing w:val="-2"/>
        </w:rPr>
        <w:t xml:space="preserve">. </w:t>
      </w:r>
      <w:r w:rsidRPr="00150D01">
        <w:rPr>
          <w:spacing w:val="-2"/>
        </w:rPr>
        <w:t xml:space="preserve">составила </w:t>
      </w:r>
      <w:r>
        <w:rPr>
          <w:spacing w:val="-2"/>
        </w:rPr>
        <w:t>38,</w:t>
      </w:r>
      <w:r w:rsidR="00441524">
        <w:rPr>
          <w:spacing w:val="-2"/>
        </w:rPr>
        <w:t>3</w:t>
      </w:r>
      <w:r w:rsidRPr="00150D01">
        <w:rPr>
          <w:spacing w:val="-2"/>
        </w:rPr>
        <w:t xml:space="preserve">% </w:t>
      </w:r>
      <w:r>
        <w:rPr>
          <w:spacing w:val="-2"/>
        </w:rPr>
        <w:br/>
      </w:r>
      <w:r w:rsidRPr="00150D01">
        <w:rPr>
          <w:spacing w:val="-2"/>
        </w:rPr>
        <w:t>(</w:t>
      </w:r>
      <w:r w:rsidRPr="00150D01">
        <w:rPr>
          <w:spacing w:val="-2"/>
          <w:szCs w:val="26"/>
        </w:rPr>
        <w:t xml:space="preserve">в </w:t>
      </w:r>
      <w:r w:rsidR="00CF4741">
        <w:rPr>
          <w:szCs w:val="26"/>
        </w:rPr>
        <w:t>январе-сентябре</w:t>
      </w:r>
      <w:r w:rsidRPr="00150D01">
        <w:rPr>
          <w:spacing w:val="-2"/>
        </w:rPr>
        <w:t xml:space="preserve"> 202</w:t>
      </w:r>
      <w:r>
        <w:rPr>
          <w:spacing w:val="-2"/>
        </w:rPr>
        <w:t>3</w:t>
      </w:r>
      <w:r w:rsidRPr="00150D01">
        <w:rPr>
          <w:spacing w:val="-2"/>
        </w:rPr>
        <w:t xml:space="preserve"> г</w:t>
      </w:r>
      <w:r>
        <w:rPr>
          <w:spacing w:val="-2"/>
        </w:rPr>
        <w:t>.</w:t>
      </w:r>
      <w:r w:rsidRPr="00150D01">
        <w:rPr>
          <w:spacing w:val="-2"/>
        </w:rPr>
        <w:t> –</w:t>
      </w:r>
      <w:r>
        <w:t xml:space="preserve"> </w:t>
      </w:r>
      <w:r w:rsidR="005B1056">
        <w:t>42</w:t>
      </w:r>
      <w:r w:rsidRPr="00D2069B">
        <w:t>%).</w:t>
      </w:r>
    </w:p>
    <w:p w:rsidR="00CD5501" w:rsidRDefault="00CD5501" w:rsidP="002E3B74">
      <w:pPr>
        <w:pStyle w:val="a3"/>
        <w:tabs>
          <w:tab w:val="left" w:pos="708"/>
        </w:tabs>
        <w:spacing w:before="360" w:after="12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CF4741">
        <w:rPr>
          <w:rFonts w:ascii="Arial" w:hAnsi="Arial" w:cs="Arial"/>
          <w:b/>
          <w:sz w:val="22"/>
          <w:szCs w:val="26"/>
        </w:rPr>
        <w:t>январе-сентябре</w:t>
      </w:r>
      <w:r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24</w:t>
      </w:r>
      <w:r w:rsidRPr="00A278DB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CD5501" w:rsidRPr="0082187C" w:rsidRDefault="00CD5501" w:rsidP="00CD5501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CD5501" w:rsidRDefault="00CD5501" w:rsidP="00CD5501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365A27F5" wp14:editId="3BBBC4FC">
            <wp:extent cx="5765800" cy="3149600"/>
            <wp:effectExtent l="0" t="0" r="6350" b="0"/>
            <wp:docPr id="28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D5501" w:rsidRDefault="00CD5501" w:rsidP="00CD5501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D968ED" w:rsidRDefault="00CD5501" w:rsidP="00CD5501">
      <w:pPr>
        <w:pStyle w:val="a9"/>
        <w:spacing w:before="80" w:line="200" w:lineRule="exact"/>
        <w:ind w:firstLine="567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CD5501" w:rsidRPr="007C1428" w:rsidRDefault="00CD5501" w:rsidP="00CD5501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88"/>
        <w:gridCol w:w="1488"/>
        <w:gridCol w:w="1418"/>
        <w:gridCol w:w="1424"/>
      </w:tblGrid>
      <w:tr w:rsidR="00CD5501" w:rsidTr="00CD5501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CF4741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4 г.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CF4741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CD5501" w:rsidTr="00CD5501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7941D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7941D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D5501" w:rsidRDefault="00CD5501" w:rsidP="007941D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CF4741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2024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CF4741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</w:t>
            </w:r>
            <w:r w:rsidRPr="00FC6110">
              <w:rPr>
                <w:sz w:val="22"/>
              </w:rPr>
              <w:t>2</w:t>
            </w:r>
            <w:r>
              <w:rPr>
                <w:sz w:val="22"/>
              </w:rPr>
              <w:t>3 г.</w:t>
            </w:r>
          </w:p>
        </w:tc>
      </w:tr>
      <w:tr w:rsidR="00CD5501" w:rsidTr="00CD5501">
        <w:trPr>
          <w:cantSplit/>
          <w:trHeight w:val="50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CD5501" w:rsidTr="00CD5501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656E23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706555">
              <w:rPr>
                <w:sz w:val="22"/>
              </w:rPr>
              <w:t> 953,9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656E23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706555">
              <w:rPr>
                <w:sz w:val="22"/>
              </w:rPr>
              <w:t> 739,5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656E23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656E23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4D5F10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706555">
              <w:rPr>
                <w:sz w:val="22"/>
              </w:rPr>
              <w:t> 490,5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7 873,3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656E23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656E23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CD5501" w:rsidTr="00CD5501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457,5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4D5F10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706555">
              <w:rPr>
                <w:sz w:val="22"/>
              </w:rPr>
              <w:t> </w:t>
            </w:r>
            <w:r>
              <w:rPr>
                <w:sz w:val="22"/>
              </w:rPr>
              <w:t>0</w:t>
            </w:r>
            <w:r w:rsidR="00706555">
              <w:rPr>
                <w:sz w:val="22"/>
              </w:rPr>
              <w:t>85,4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3 919,1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656E23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656E23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spacing w:before="60" w:after="5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4D5F10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244EB6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6 559,2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6 603,9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706555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647470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4 066,8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647470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4 451,5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A14F2"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A14F2">
              <w:rPr>
                <w:sz w:val="22"/>
              </w:rPr>
              <w:t>8</w:t>
            </w:r>
          </w:p>
        </w:tc>
      </w:tr>
      <w:tr w:rsidR="00CD5501" w:rsidTr="00CD5501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5 526,8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6 740,0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9A14F2">
              <w:rPr>
                <w:sz w:val="22"/>
              </w:rPr>
              <w:t>6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4 648,7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5 212,5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CD5501" w:rsidTr="00CD5501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spacing w:before="60" w:after="5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A14F2">
              <w:rPr>
                <w:sz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CD5501" w:rsidTr="00CD5501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spacing w:before="60" w:after="5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A14F2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CD5501">
              <w:rPr>
                <w:sz w:val="22"/>
              </w:rPr>
              <w:t>9</w:t>
            </w:r>
          </w:p>
        </w:tc>
      </w:tr>
      <w:tr w:rsidR="00CD5501" w:rsidTr="00CD5501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spacing w:before="60" w:after="5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9A14F2">
              <w:rPr>
                <w:sz w:val="22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5501" w:rsidRDefault="009A14F2" w:rsidP="00B35D36">
            <w:pPr>
              <w:pStyle w:val="a9"/>
              <w:tabs>
                <w:tab w:val="left" w:pos="1560"/>
              </w:tabs>
              <w:spacing w:before="60" w:after="5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</w:tbl>
    <w:p w:rsidR="00CD5501" w:rsidRDefault="00CD5501" w:rsidP="00CD5501">
      <w:pPr>
        <w:pStyle w:val="a9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CD5501" w:rsidRPr="00366733" w:rsidRDefault="00CD5501" w:rsidP="00600441">
      <w:pPr>
        <w:pStyle w:val="a9"/>
        <w:spacing w:before="40" w:line="180" w:lineRule="exact"/>
        <w:ind w:firstLine="567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CD5501" w:rsidRPr="00AB12D1" w:rsidRDefault="00CD5501" w:rsidP="00CD5501">
      <w:pPr>
        <w:pStyle w:val="a9"/>
        <w:tabs>
          <w:tab w:val="decimal" w:pos="3402"/>
          <w:tab w:val="decimal" w:pos="3686"/>
        </w:tabs>
        <w:spacing w:line="32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</w:t>
      </w:r>
      <w:r w:rsidRPr="00D90E27">
        <w:rPr>
          <w:szCs w:val="26"/>
        </w:rPr>
        <w:t>в</w:t>
      </w:r>
      <w:r>
        <w:rPr>
          <w:szCs w:val="26"/>
        </w:rPr>
        <w:t xml:space="preserve"> </w:t>
      </w:r>
      <w:r w:rsidR="00CF4741">
        <w:rPr>
          <w:szCs w:val="26"/>
        </w:rPr>
        <w:t>январе-сентябре</w:t>
      </w:r>
      <w:r>
        <w:rPr>
          <w:szCs w:val="26"/>
        </w:rPr>
        <w:t xml:space="preserve"> </w:t>
      </w:r>
      <w:r w:rsidRPr="00AB12D1">
        <w:t>20</w:t>
      </w:r>
      <w:r>
        <w:t>24</w:t>
      </w:r>
      <w:r w:rsidRPr="00AB12D1">
        <w:t> г</w:t>
      </w:r>
      <w:r>
        <w:t>.</w:t>
      </w:r>
      <w:r w:rsidRPr="00AB12D1">
        <w:t xml:space="preserve"> составил </w:t>
      </w:r>
      <w:r w:rsidR="00710131">
        <w:t>3,3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 w:rsidR="00710131">
        <w:t>96,8</w:t>
      </w:r>
      <w:r w:rsidRPr="00AB12D1">
        <w:t>% к уровню</w:t>
      </w:r>
      <w:r>
        <w:t xml:space="preserve"> </w:t>
      </w:r>
      <w:r w:rsidR="00CF4741">
        <w:rPr>
          <w:szCs w:val="26"/>
        </w:rPr>
        <w:t>января-сентября</w:t>
      </w:r>
      <w:r w:rsidRPr="00AB12D1">
        <w:t xml:space="preserve"> 20</w:t>
      </w:r>
      <w:r>
        <w:t>23 </w:t>
      </w:r>
      <w:r w:rsidRPr="00AB12D1">
        <w:t>г</w:t>
      </w:r>
      <w:r>
        <w:t xml:space="preserve">. </w:t>
      </w:r>
      <w:r w:rsidR="00B5471C">
        <w:t>Более 67</w:t>
      </w:r>
      <w:r w:rsidRPr="00B5471C">
        <w:t xml:space="preserve">% </w:t>
      </w:r>
      <w:r w:rsidRPr="00AB12D1">
        <w:t xml:space="preserve">розничного товарооборота индивидуальных предпринимателей и физических лиц </w:t>
      </w:r>
      <w:r>
        <w:t>формировалось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CD5501" w:rsidRPr="007C1428" w:rsidRDefault="00CD5501" w:rsidP="00CD5501">
      <w:pPr>
        <w:pStyle w:val="a9"/>
        <w:tabs>
          <w:tab w:val="decimal" w:pos="3402"/>
          <w:tab w:val="decimal" w:pos="3686"/>
        </w:tabs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CD5501" w:rsidRDefault="00CD5501" w:rsidP="00CD5501">
      <w:pPr>
        <w:spacing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1"/>
        <w:gridCol w:w="2116"/>
        <w:gridCol w:w="2259"/>
      </w:tblGrid>
      <w:tr w:rsidR="00CD5501" w:rsidTr="00600441">
        <w:trPr>
          <w:cantSplit/>
          <w:trHeight w:val="20"/>
          <w:tblHeader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01" w:rsidRDefault="00CD5501" w:rsidP="007941D8">
            <w:pPr>
              <w:pStyle w:val="a9"/>
              <w:spacing w:before="40" w:after="4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01" w:rsidRPr="00DD4F9B" w:rsidRDefault="00817D39" w:rsidP="007941D8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="00CD5501" w:rsidRPr="00DD4F9B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CD5501" w:rsidRPr="00DD4F9B">
              <w:rPr>
                <w:sz w:val="22"/>
              </w:rPr>
              <w:t>20</w:t>
            </w:r>
            <w:r w:rsidR="00CD5501">
              <w:rPr>
                <w:sz w:val="22"/>
              </w:rPr>
              <w:t xml:space="preserve">24 </w:t>
            </w:r>
            <w:r w:rsidR="00CD5501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01" w:rsidRPr="00DD4F9B" w:rsidRDefault="00CD5501" w:rsidP="007941D8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817D39">
              <w:rPr>
                <w:sz w:val="22"/>
              </w:rPr>
              <w:t>август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CD5501" w:rsidTr="00600441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5501" w:rsidRDefault="00CD5501" w:rsidP="00B35D36">
            <w:pPr>
              <w:pStyle w:val="a9"/>
              <w:spacing w:before="60" w:after="5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CD5501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5501" w:rsidRPr="001D21B4" w:rsidRDefault="00CD5501" w:rsidP="00B35D36">
            <w:pPr>
              <w:pStyle w:val="a9"/>
              <w:spacing w:before="60" w:after="5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A27F8E" w:rsidRDefault="009A2FE4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Pr="00A27F8E" w:rsidRDefault="009B5EA5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30,5</w:t>
            </w:r>
          </w:p>
        </w:tc>
      </w:tr>
      <w:tr w:rsidR="00CD5501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5501" w:rsidRDefault="00CD5501" w:rsidP="00B35D36">
            <w:pPr>
              <w:pStyle w:val="a9"/>
              <w:spacing w:before="60" w:after="5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CD5501" w:rsidTr="007941D8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свежие фрукты и овощи (кроме картофеля), обработанные фрукты и овощи, </w:t>
            </w:r>
            <w:r w:rsidRPr="00D62534">
              <w:rPr>
                <w:sz w:val="22"/>
                <w:szCs w:val="22"/>
              </w:rPr>
              <w:t>фрукт</w:t>
            </w:r>
            <w:r>
              <w:rPr>
                <w:sz w:val="22"/>
                <w:szCs w:val="22"/>
              </w:rPr>
              <w:t>ов</w:t>
            </w:r>
            <w:r w:rsidRPr="00D62534">
              <w:rPr>
                <w:sz w:val="22"/>
                <w:szCs w:val="22"/>
              </w:rPr>
              <w:t>ые и овощные соки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2FE4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B5EA5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CD5501" w:rsidTr="00B35D36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966F15">
              <w:rPr>
                <w:sz w:val="22"/>
              </w:rPr>
              <w:t xml:space="preserve">мясо, включая мясо домашней птицы </w:t>
            </w:r>
            <w:r>
              <w:rPr>
                <w:sz w:val="22"/>
              </w:rPr>
              <w:br/>
            </w:r>
            <w:r w:rsidRPr="00966F15">
              <w:rPr>
                <w:sz w:val="22"/>
              </w:rPr>
              <w:t>и дичи, и субпродукты пищевые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A2FE4">
              <w:rPr>
                <w:sz w:val="22"/>
                <w:szCs w:val="22"/>
              </w:rPr>
              <w:t>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B5EA5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CD5501" w:rsidTr="00B35D36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501" w:rsidRDefault="00CD5501" w:rsidP="00B35D36">
            <w:pPr>
              <w:pStyle w:val="a9"/>
              <w:spacing w:before="6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501" w:rsidRDefault="00CD5501" w:rsidP="00B35D36">
            <w:pPr>
              <w:pStyle w:val="a9"/>
              <w:spacing w:before="6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B5EA5">
              <w:rPr>
                <w:sz w:val="22"/>
                <w:szCs w:val="22"/>
              </w:rPr>
              <w:t>8</w:t>
            </w:r>
          </w:p>
        </w:tc>
      </w:tr>
      <w:tr w:rsidR="00CD5501" w:rsidTr="00B35D36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5501" w:rsidRDefault="00CD5501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кофе, чай, какао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501" w:rsidRDefault="00CD5501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9A2FE4" w:rsidTr="007941D8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свежий картофель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B5EA5">
              <w:rPr>
                <w:sz w:val="22"/>
                <w:szCs w:val="22"/>
              </w:rPr>
              <w:t>9</w:t>
            </w:r>
          </w:p>
        </w:tc>
      </w:tr>
      <w:tr w:rsidR="009B5EA5" w:rsidTr="007941D8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5EA5" w:rsidRDefault="009B5EA5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 мучные кондитерские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5EA5" w:rsidRDefault="009B5EA5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5EA5" w:rsidRDefault="009B5EA5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B5EA5">
              <w:rPr>
                <w:sz w:val="22"/>
                <w:szCs w:val="22"/>
              </w:rPr>
              <w:t>6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Pr="001D21B4" w:rsidRDefault="009A2FE4" w:rsidP="00440EC4">
            <w:pPr>
              <w:pStyle w:val="a9"/>
              <w:spacing w:before="50" w:after="5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Pr="00A27F8E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Pr="00A27F8E" w:rsidRDefault="009B5EA5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69,5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одежда верхняя, спортивная одежда, нижнее белье, постельные принадлежности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B5EA5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B5EA5">
              <w:rPr>
                <w:sz w:val="22"/>
                <w:szCs w:val="22"/>
              </w:rPr>
              <w:t>7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9B5EA5">
              <w:rPr>
                <w:sz w:val="22"/>
                <w:szCs w:val="22"/>
              </w:rPr>
              <w:t>1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детали и принадлежности </w:t>
            </w:r>
            <w:r>
              <w:rPr>
                <w:sz w:val="22"/>
                <w:szCs w:val="22"/>
              </w:rPr>
              <w:br/>
              <w:t>для автотранспортных средств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B5EA5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галантерейные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9B5EA5">
              <w:rPr>
                <w:sz w:val="22"/>
                <w:szCs w:val="22"/>
              </w:rPr>
              <w:t>5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осветительное оборудование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9B5EA5">
              <w:rPr>
                <w:sz w:val="22"/>
                <w:szCs w:val="22"/>
              </w:rPr>
              <w:t>6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9B5EA5">
              <w:rPr>
                <w:sz w:val="22"/>
                <w:szCs w:val="22"/>
              </w:rPr>
              <w:t>7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чистящие и прочие средства бытовой химии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9B5EA5">
              <w:rPr>
                <w:sz w:val="22"/>
                <w:szCs w:val="22"/>
              </w:rPr>
              <w:t>0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парфюмерно-косметическая продукция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2FE4" w:rsidRDefault="009B5EA5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9A2FE4" w:rsidTr="00600441">
        <w:trPr>
          <w:trHeight w:val="20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2FE4" w:rsidRDefault="009A2FE4" w:rsidP="00440EC4">
            <w:pPr>
              <w:pStyle w:val="a9"/>
              <w:spacing w:before="50" w:after="5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2FE4" w:rsidRDefault="009A2FE4" w:rsidP="00440EC4">
            <w:pPr>
              <w:pStyle w:val="a9"/>
              <w:spacing w:before="50" w:after="5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8F64B7" w:rsidRDefault="008F64B7" w:rsidP="00600441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8.</w:t>
      </w:r>
      <w:r w:rsidR="003337B1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8F64B7" w:rsidRDefault="008F64B7" w:rsidP="008F64B7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8F64B7" w:rsidTr="00200D0C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B7" w:rsidRDefault="008F64B7" w:rsidP="007941D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B7" w:rsidRDefault="008F64B7" w:rsidP="007941D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 w:rsidRPr="0057432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2023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64B7" w:rsidRDefault="008F64B7" w:rsidP="007941D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B7" w:rsidRDefault="008F64B7" w:rsidP="007941D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январю-августу 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69 426,7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81 280,9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58 832,5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69 350,8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117,9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B843E4" w:rsidRDefault="008F64B7" w:rsidP="00CD73C0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72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2 106,3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2 446,0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116,1</w:t>
            </w:r>
          </w:p>
        </w:tc>
      </w:tr>
      <w:tr w:rsidR="008F64B7" w:rsidTr="009842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1 682,6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1 948,0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115,8</w:t>
            </w:r>
          </w:p>
        </w:tc>
      </w:tr>
      <w:tr w:rsidR="008F64B7" w:rsidTr="009842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5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8F64B7" w:rsidTr="009842BA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Рентабельность продаж, %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24B3B" w:rsidRDefault="008F64B7" w:rsidP="00CD73C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24B3B">
              <w:rPr>
                <w:color w:val="000000"/>
                <w:sz w:val="22"/>
                <w:szCs w:val="22"/>
              </w:rPr>
              <w:t>х</w:t>
            </w:r>
          </w:p>
        </w:tc>
      </w:tr>
      <w:tr w:rsidR="008F64B7" w:rsidTr="00200D0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CD73C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65,7</w:t>
            </w:r>
          </w:p>
        </w:tc>
      </w:tr>
      <w:tr w:rsidR="008F64B7" w:rsidTr="00200D0C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2 198,2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1 699,7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4B7" w:rsidRDefault="008F64B7" w:rsidP="00CD73C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77,3</w:t>
            </w:r>
          </w:p>
        </w:tc>
      </w:tr>
    </w:tbl>
    <w:p w:rsidR="008F64B7" w:rsidRDefault="008F64B7" w:rsidP="008F64B7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8F64B7" w:rsidTr="00200D0C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B7" w:rsidRDefault="008F64B7" w:rsidP="00440EC4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B7" w:rsidRDefault="008F64B7" w:rsidP="00440EC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B7" w:rsidRDefault="008F64B7" w:rsidP="00440EC4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F64B7" w:rsidTr="00200D0C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B7" w:rsidRDefault="008F64B7" w:rsidP="00440EC4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B7" w:rsidRDefault="008F64B7" w:rsidP="00440EC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8F64B7" w:rsidTr="00200D0C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04782">
              <w:rPr>
                <w:b/>
                <w:sz w:val="22"/>
                <w:szCs w:val="22"/>
              </w:rPr>
              <w:t>22 275,9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8F64B7" w:rsidTr="00200D0C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F64B7" w:rsidTr="00200D0C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F64B7" w:rsidTr="00200D0C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сентября 2023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F64B7" w:rsidTr="00200D0C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15 435,7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64B7" w:rsidTr="00200D0C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4782">
              <w:rPr>
                <w:bCs/>
                <w:sz w:val="22"/>
                <w:szCs w:val="22"/>
              </w:rPr>
              <w:t>128,7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4782">
              <w:rPr>
                <w:bCs/>
                <w:sz w:val="22"/>
                <w:szCs w:val="22"/>
              </w:rPr>
              <w:t> х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4782">
              <w:rPr>
                <w:bCs/>
                <w:sz w:val="22"/>
                <w:szCs w:val="22"/>
              </w:rPr>
              <w:t>107,1</w:t>
            </w:r>
          </w:p>
        </w:tc>
      </w:tr>
      <w:tr w:rsidR="008F64B7" w:rsidTr="007941D8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4782">
              <w:rPr>
                <w:bCs/>
                <w:sz w:val="22"/>
                <w:szCs w:val="22"/>
              </w:rPr>
              <w:t> х</w:t>
            </w:r>
          </w:p>
        </w:tc>
      </w:tr>
      <w:tr w:rsidR="008F64B7" w:rsidTr="007941D8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4782">
              <w:rPr>
                <w:bCs/>
                <w:sz w:val="22"/>
                <w:szCs w:val="22"/>
              </w:rPr>
              <w:t> х</w:t>
            </w:r>
          </w:p>
        </w:tc>
      </w:tr>
      <w:tr w:rsidR="008F64B7" w:rsidTr="007941D8">
        <w:trPr>
          <w:cantSplit/>
          <w:trHeight w:val="6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F64B7" w:rsidTr="00200D0C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4782">
              <w:rPr>
                <w:sz w:val="22"/>
                <w:szCs w:val="22"/>
              </w:rPr>
              <w:t>253,1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4782"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4782">
              <w:rPr>
                <w:sz w:val="22"/>
                <w:szCs w:val="22"/>
              </w:rPr>
              <w:t>91,0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8F64B7" w:rsidTr="00200D0C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440EC4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440EC4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440EC4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3 761,7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6 840,2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4782">
              <w:rPr>
                <w:sz w:val="22"/>
                <w:szCs w:val="22"/>
              </w:rPr>
              <w:t>33,5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11 104,3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8F64B7" w:rsidTr="00200D0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Pr="00204782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4782">
              <w:rPr>
                <w:sz w:val="22"/>
                <w:szCs w:val="22"/>
              </w:rPr>
              <w:t>101,6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4B7" w:rsidTr="00200D0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4B7" w:rsidRDefault="008F64B7" w:rsidP="00440EC4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64B7" w:rsidRDefault="008F64B7" w:rsidP="00440EC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B3606" w:rsidRDefault="00EB3606" w:rsidP="00600441">
      <w:pPr>
        <w:pStyle w:val="a9"/>
        <w:spacing w:before="24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  <w:r w:rsidR="003337B1">
        <w:rPr>
          <w:rFonts w:ascii="Arial" w:hAnsi="Arial" w:cs="Arial"/>
          <w:b/>
          <w:lang w:val="be-BY"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7941D8">
      <w:pPr>
        <w:pStyle w:val="a9"/>
        <w:spacing w:after="12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> январе-</w:t>
      </w:r>
      <w:r w:rsidR="00CF4741">
        <w:rPr>
          <w:szCs w:val="26"/>
          <w:lang w:val="be-BY"/>
        </w:rPr>
        <w:t>сентябре</w:t>
      </w:r>
      <w:r>
        <w:rPr>
          <w:szCs w:val="26"/>
        </w:rPr>
        <w:t xml:space="preserve"> 2024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710131">
        <w:rPr>
          <w:szCs w:val="26"/>
        </w:rPr>
        <w:t>4,5</w:t>
      </w:r>
      <w:r>
        <w:rPr>
          <w:szCs w:val="26"/>
        </w:rPr>
        <w:t>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</w:t>
      </w:r>
      <w:r w:rsidR="00710131">
        <w:rPr>
          <w:szCs w:val="26"/>
        </w:rPr>
        <w:t>111,5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 января-</w:t>
      </w:r>
      <w:r w:rsidR="00CF4741">
        <w:rPr>
          <w:szCs w:val="26"/>
          <w:lang w:val="be-BY"/>
        </w:rPr>
        <w:t>сентября</w:t>
      </w:r>
      <w:r>
        <w:rPr>
          <w:szCs w:val="26"/>
        </w:rPr>
        <w:t xml:space="preserve"> 2023</w:t>
      </w:r>
      <w:r w:rsidRPr="00D90E27">
        <w:rPr>
          <w:szCs w:val="26"/>
        </w:rPr>
        <w:t> г</w:t>
      </w:r>
      <w:r>
        <w:rPr>
          <w:szCs w:val="26"/>
        </w:rPr>
        <w:t>.</w:t>
      </w:r>
    </w:p>
    <w:p w:rsidR="00EB3606" w:rsidRDefault="00EB3606" w:rsidP="00CD73C0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440EC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B3606" w:rsidRPr="002C7FD8" w:rsidTr="00245CD3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440EC4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C7FD8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0EC4">
            <w:pPr>
              <w:pStyle w:val="8"/>
              <w:keepNext w:val="0"/>
              <w:ind w:left="397"/>
              <w:rPr>
                <w:b w:val="0"/>
              </w:rPr>
            </w:pPr>
            <w:r w:rsidRPr="00BE5855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0EC4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BE5855">
              <w:rPr>
                <w:sz w:val="22"/>
              </w:rPr>
              <w:t>10</w:t>
            </w:r>
            <w:r>
              <w:rPr>
                <w:sz w:val="22"/>
              </w:rPr>
              <w:t>8</w:t>
            </w:r>
            <w:r w:rsidRPr="00BE5855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E5855" w:rsidRDefault="00EB3606" w:rsidP="00440EC4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440EC4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331,4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440EC4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80888" w:rsidRDefault="00EB3606" w:rsidP="00440EC4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EB3606" w:rsidRPr="00A44A07" w:rsidTr="00440EC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440EC4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E00A2" w:rsidRDefault="00EB3606" w:rsidP="00440EC4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139,0</w:t>
            </w:r>
          </w:p>
        </w:tc>
      </w:tr>
      <w:tr w:rsidR="00EB3606" w:rsidRPr="0017119D" w:rsidTr="00440EC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Pr="0017119D" w:rsidRDefault="00EB3606" w:rsidP="00440EC4">
            <w:pPr>
              <w:pStyle w:val="8"/>
              <w:keepNext w:val="0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440EC4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</w:t>
            </w:r>
            <w:r>
              <w:rPr>
                <w:b/>
                <w:sz w:val="22"/>
              </w:rPr>
              <w:t>42</w:t>
            </w:r>
            <w:r w:rsidRPr="00175C52">
              <w:rPr>
                <w:b/>
                <w:sz w:val="22"/>
              </w:rPr>
              <w:t>,9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440EC4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606" w:rsidRPr="00175C52" w:rsidRDefault="00EB3606" w:rsidP="00440EC4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</w:tr>
      <w:tr w:rsidR="00EB3606" w:rsidRPr="00A44A07" w:rsidTr="00440EC4">
        <w:trPr>
          <w:trHeight w:val="7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Апрель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400,7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4EFD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440EC4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1 275,0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</w:t>
            </w:r>
            <w:r>
              <w:rPr>
                <w:b/>
                <w:sz w:val="22"/>
              </w:rPr>
              <w:t>5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208FD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08</w:t>
            </w:r>
            <w:r w:rsidRPr="002208FD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</w:tr>
      <w:tr w:rsidR="00EB3606" w:rsidRPr="00D91CFA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91CFA" w:rsidRDefault="00EB3606" w:rsidP="00440EC4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2 417,9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440EC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3</w:t>
            </w:r>
            <w:r w:rsidRPr="00AE10FB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E10FB" w:rsidRDefault="00EB3606" w:rsidP="00440EC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A20FA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</w:t>
            </w:r>
            <w:r>
              <w:rPr>
                <w:sz w:val="22"/>
              </w:rPr>
              <w:t>0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B509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1 338,5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640A87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425A9" w:rsidRDefault="00EB3606" w:rsidP="00440EC4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3 756,4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440EC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2</w:t>
            </w:r>
            <w:r w:rsidRPr="00435A96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35A96" w:rsidRDefault="00EB3606" w:rsidP="00440EC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440EC4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85531" w:rsidRDefault="00EB3606" w:rsidP="00440EC4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430,2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176D9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493,3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B6DC9" w:rsidRDefault="00EB3606" w:rsidP="00440EC4">
            <w:pPr>
              <w:pStyle w:val="8"/>
              <w:keepNext w:val="0"/>
              <w:spacing w:before="50" w:after="5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1 380,0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000D2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</w:tr>
      <w:tr w:rsidR="00EB3606" w:rsidRPr="00BF40BD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0EC4">
            <w:pPr>
              <w:pStyle w:val="8"/>
              <w:keepNext w:val="0"/>
              <w:spacing w:before="50" w:after="50"/>
              <w:ind w:left="170"/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5 136,4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11C7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EB360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C511A" w:rsidRDefault="00EB3606" w:rsidP="00440EC4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532CD3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BA397B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BA397B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A397B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85,4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F3467" w:rsidRDefault="00EB3606" w:rsidP="00440EC4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70E2E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0EC4">
            <w:pPr>
              <w:pStyle w:val="8"/>
              <w:keepNext w:val="0"/>
              <w:spacing w:before="50" w:after="50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B2F78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D31478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41A5E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F13943" w:rsidRDefault="00EB3606" w:rsidP="00440EC4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133265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0EC4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0EC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B66529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451C01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791167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273F03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273F03" w:rsidP="00440EC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710131" w:rsidP="00440EC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540,4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710131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710131" w:rsidP="00440EC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273F03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Default="00273F03" w:rsidP="00CD73C0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lang w:val="be-BY"/>
              </w:rPr>
            </w:pPr>
            <w:r w:rsidRPr="00CD73C0">
              <w:rPr>
                <w:bCs/>
              </w:rPr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Pr="00273F03" w:rsidRDefault="00710131" w:rsidP="00440EC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1 631,8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3F03" w:rsidRPr="00273F03" w:rsidRDefault="00710131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131" w:rsidRPr="00273F03" w:rsidRDefault="00710131" w:rsidP="00440EC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</w:tr>
      <w:tr w:rsidR="00EB360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C72EEC" w:rsidRDefault="00EB3606" w:rsidP="00440EC4">
            <w:pPr>
              <w:pStyle w:val="8"/>
              <w:keepNext w:val="0"/>
              <w:spacing w:before="50" w:after="50"/>
              <w:ind w:left="170"/>
              <w:rPr>
                <w:bCs/>
                <w:i/>
                <w:lang w:val="be-BY"/>
              </w:rPr>
            </w:pPr>
            <w:r>
              <w:rPr>
                <w:bCs/>
                <w:i/>
              </w:rPr>
              <w:t>Январь-</w:t>
            </w:r>
            <w:r w:rsidR="00273F03">
              <w:rPr>
                <w:bCs/>
                <w:i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710131" w:rsidP="00440EC4">
            <w:pPr>
              <w:spacing w:before="50" w:after="5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4 482,7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710131" w:rsidP="00440EC4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795822" w:rsidRDefault="00EB3606" w:rsidP="00440EC4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795822"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440EC4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EB3606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0CB3AA39" wp14:editId="6395FFE2">
                <wp:simplePos x="0" y="0"/>
                <wp:positionH relativeFrom="column">
                  <wp:posOffset>1321909</wp:posOffset>
                </wp:positionH>
                <wp:positionV relativeFrom="paragraph">
                  <wp:posOffset>1532890</wp:posOffset>
                </wp:positionV>
                <wp:extent cx="3753135" cy="207483"/>
                <wp:effectExtent l="0" t="0" r="19050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3135" cy="207483"/>
                          <a:chOff x="4739" y="15162"/>
                          <a:chExt cx="6059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6982" w:rsidRPr="00706E29" w:rsidRDefault="00CF6982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2023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803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6982" w:rsidRPr="002A6587" w:rsidRDefault="00CF6982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1" style="position:absolute;left:0;text-align:left;margin-left:104.1pt;margin-top:120.7pt;width:295.5pt;height:16.35pt;z-index:251953152" coordorigin="4739,15162" coordsize="605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">
                <v:rect id="Rectangle 1340" o:spid="_x0000_s1052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CF6982" w:rsidRPr="00706E29" w:rsidRDefault="00CF69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2023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3" style="position:absolute;left:9803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CF6982" w:rsidRPr="002A6587" w:rsidRDefault="00CF6982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24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0C865D44" wp14:editId="19B4BD37">
            <wp:extent cx="5991367" cy="1665027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B3606" w:rsidRDefault="00EB3606" w:rsidP="00EB360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EB3606" w:rsidTr="00245CD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753B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3753BB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</w:rPr>
              <w:t>Январь-</w:t>
            </w:r>
            <w:r w:rsidR="00CF4741"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pacing w:val="-2"/>
                <w:sz w:val="22"/>
                <w:szCs w:val="22"/>
              </w:rPr>
              <w:br/>
              <w:t xml:space="preserve">2024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3753B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B3606" w:rsidTr="00245CD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3753B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3753BB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B3606" w:rsidRDefault="00EB3606" w:rsidP="003753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F4741"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2024 г.</w:t>
            </w:r>
            <w:r>
              <w:rPr>
                <w:sz w:val="22"/>
                <w:szCs w:val="22"/>
              </w:rPr>
              <w:br/>
              <w:t xml:space="preserve"> 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 w:rsidR="00CF4741">
              <w:rPr>
                <w:sz w:val="22"/>
                <w:szCs w:val="22"/>
                <w:lang w:val="be-BY"/>
              </w:rPr>
              <w:t>сентябрю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Default="00CF4741" w:rsidP="003753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сентябрь</w:t>
            </w:r>
            <w:r w:rsidR="00EB3606">
              <w:rPr>
                <w:sz w:val="22"/>
                <w:szCs w:val="22"/>
              </w:rPr>
              <w:t xml:space="preserve"> 2024 г. в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3753BB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F4741"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2023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 xml:space="preserve"> январю-</w:t>
            </w:r>
            <w:r>
              <w:rPr>
                <w:sz w:val="22"/>
                <w:szCs w:val="22"/>
              </w:rPr>
              <w:br/>
            </w:r>
            <w:r w:rsidR="00CF4741">
              <w:rPr>
                <w:sz w:val="22"/>
                <w:szCs w:val="22"/>
                <w:lang w:val="be-BY"/>
              </w:rPr>
              <w:t>сентябрю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  <w:p w:rsidR="00EB3606" w:rsidRDefault="00EB3606" w:rsidP="003753BB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 xml:space="preserve">2022 г. </w:t>
            </w:r>
          </w:p>
        </w:tc>
      </w:tr>
      <w:tr w:rsidR="00EB3606" w:rsidTr="00245CD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3753B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3753BB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EB3606" w:rsidP="003753BB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606" w:rsidRDefault="00CF4741" w:rsidP="003753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EB3606">
              <w:rPr>
                <w:sz w:val="22"/>
                <w:szCs w:val="22"/>
              </w:rPr>
              <w:t xml:space="preserve"> </w:t>
            </w:r>
            <w:r w:rsidR="00EB3606"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CF4741" w:rsidP="003753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B3606"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06" w:rsidRDefault="00EB3606" w:rsidP="003753BB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4 482,7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9B5EA5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</w:tr>
      <w:tr w:rsidR="00EB3606" w:rsidTr="00245CD3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</w:t>
            </w:r>
            <w:r w:rsidR="009B5EA5">
              <w:rPr>
                <w:sz w:val="22"/>
                <w:szCs w:val="22"/>
                <w:lang w:val="be-BY"/>
              </w:rPr>
              <w:t>1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  <w:lang w:val="be-BY"/>
              </w:rPr>
              <w:t>2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E5345">
              <w:rPr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A2CA8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111,</w:t>
            </w:r>
            <w:r w:rsidR="009B5EA5">
              <w:rPr>
                <w:sz w:val="22"/>
                <w:szCs w:val="22"/>
                <w:lang w:val="be-BY"/>
              </w:rPr>
              <w:t>9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</w:t>
            </w:r>
            <w:r w:rsidR="002E5345">
              <w:rPr>
                <w:sz w:val="22"/>
                <w:szCs w:val="22"/>
              </w:rPr>
              <w:t>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9B5EA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76551B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114,</w:t>
            </w:r>
            <w:r w:rsidR="009B5EA5">
              <w:rPr>
                <w:sz w:val="22"/>
                <w:szCs w:val="22"/>
                <w:lang w:val="be-BY"/>
              </w:rPr>
              <w:t>7</w:t>
            </w:r>
          </w:p>
        </w:tc>
      </w:tr>
      <w:tr w:rsidR="00EB3606" w:rsidTr="00245CD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3606" w:rsidRDefault="00EB3606" w:rsidP="003753B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2E5345" w:rsidP="003753B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76551B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112,</w:t>
            </w:r>
            <w:r w:rsidR="009B5EA5">
              <w:rPr>
                <w:sz w:val="22"/>
                <w:szCs w:val="22"/>
                <w:lang w:val="be-BY"/>
              </w:rPr>
              <w:t>8</w:t>
            </w:r>
          </w:p>
        </w:tc>
      </w:tr>
    </w:tbl>
    <w:p w:rsidR="00EB3606" w:rsidRDefault="00EB3606" w:rsidP="00EB360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3753B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EB3606" w:rsidP="003753B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CF4741">
              <w:rPr>
                <w:lang w:val="be-BY"/>
              </w:rPr>
              <w:t>сентябрь</w:t>
            </w:r>
            <w:r>
              <w:rPr>
                <w:rFonts w:eastAsia="Times New Roman"/>
              </w:rPr>
              <w:t xml:space="preserve"> 2024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3753BB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753B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753B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753B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  <w:t>январю-</w:t>
            </w:r>
            <w:r w:rsidR="00CF4741">
              <w:rPr>
                <w:lang w:val="be-BY"/>
              </w:rPr>
              <w:t>сентябрю</w:t>
            </w:r>
            <w:r>
              <w:br/>
              <w:t>2023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EB3606" w:rsidP="003753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F4741">
              <w:rPr>
                <w:sz w:val="22"/>
                <w:szCs w:val="22"/>
                <w:lang w:val="be-BY"/>
              </w:rPr>
              <w:t>сентябрь</w:t>
            </w:r>
            <w:r w:rsidRPr="007A266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3753B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CF4741"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z w:val="22"/>
                <w:szCs w:val="22"/>
                <w:lang w:val="be-BY"/>
              </w:rPr>
              <w:br/>
            </w:r>
            <w:r w:rsidRPr="007A266C">
              <w:rPr>
                <w:sz w:val="22"/>
                <w:szCs w:val="22"/>
              </w:rPr>
              <w:t xml:space="preserve"> 2023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3753BB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5345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4 482,7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2E5345" w:rsidP="003753BB">
            <w:pPr>
              <w:spacing w:before="80" w:after="8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EB3606" w:rsidP="003753BB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EB3606" w:rsidTr="00600441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2E5345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709,9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2E5345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A7139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</w:t>
            </w:r>
            <w:r w:rsidR="002E5345">
              <w:rPr>
                <w:sz w:val="22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9B5EA5" w:rsidP="003753BB">
            <w:pPr>
              <w:spacing w:before="80" w:after="80" w:line="22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16,2</w:t>
            </w:r>
          </w:p>
        </w:tc>
      </w:tr>
      <w:tr w:rsidR="00EB3606" w:rsidTr="00600441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0A1B21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365,6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112,</w:t>
            </w:r>
            <w:r w:rsidR="000A1B21">
              <w:rPr>
                <w:sz w:val="22"/>
              </w:rPr>
              <w:t>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0A1B21">
              <w:rPr>
                <w:sz w:val="22"/>
              </w:rPr>
              <w:t>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</w:t>
            </w:r>
            <w:r w:rsidR="009B5EA5">
              <w:rPr>
                <w:sz w:val="22"/>
                <w:lang w:val="be-BY"/>
              </w:rPr>
              <w:t>0</w:t>
            </w:r>
          </w:p>
        </w:tc>
      </w:tr>
      <w:tr w:rsidR="00EB3606" w:rsidTr="00600441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0A1B21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344,3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0A1B21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0A1B21">
              <w:rPr>
                <w:sz w:val="22"/>
              </w:rPr>
              <w:t>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9B5EA5" w:rsidP="003753BB">
            <w:pPr>
              <w:spacing w:before="80" w:after="80" w:line="22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8,2</w:t>
            </w:r>
          </w:p>
        </w:tc>
      </w:tr>
      <w:tr w:rsidR="00EB3606" w:rsidTr="00CF4741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0A1B21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3 494,7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112,</w:t>
            </w:r>
            <w:r w:rsidR="000A1B21">
              <w:rPr>
                <w:sz w:val="22"/>
              </w:rPr>
              <w:t>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0A1B21">
              <w:rPr>
                <w:sz w:val="22"/>
              </w:rPr>
              <w:t>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74,</w:t>
            </w:r>
            <w:r w:rsidR="009B5EA5">
              <w:rPr>
                <w:sz w:val="22"/>
                <w:lang w:val="be-BY"/>
              </w:rPr>
              <w:t>6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0A1B21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0A1B21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E235F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</w:t>
            </w:r>
            <w:r w:rsidR="009B5EA5">
              <w:rPr>
                <w:sz w:val="22"/>
                <w:szCs w:val="22"/>
                <w:lang w:val="be-BY"/>
              </w:rPr>
              <w:t>3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Pr="003E1696" w:rsidRDefault="000A1B21" w:rsidP="003753B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278,1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0A1B21" w:rsidP="003753BB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606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76551B" w:rsidRDefault="00EB3606" w:rsidP="003753BB">
            <w:pPr>
              <w:spacing w:before="80" w:after="80" w:line="220" w:lineRule="exact"/>
              <w:ind w:right="39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9,</w:t>
            </w:r>
            <w:r w:rsidR="009B5EA5">
              <w:rPr>
                <w:sz w:val="22"/>
                <w:lang w:val="be-BY"/>
              </w:rPr>
              <w:t>2</w:t>
            </w:r>
          </w:p>
        </w:tc>
      </w:tr>
    </w:tbl>
    <w:p w:rsidR="00466E3F" w:rsidRPr="00466E3F" w:rsidRDefault="00466E3F" w:rsidP="003337B1">
      <w:pPr>
        <w:pStyle w:val="a9"/>
        <w:spacing w:after="120" w:line="320" w:lineRule="exact"/>
        <w:rPr>
          <w:szCs w:val="26"/>
        </w:rPr>
      </w:pPr>
    </w:p>
    <w:sectPr w:rsidR="00466E3F" w:rsidRPr="00466E3F" w:rsidSect="00A34AB1">
      <w:footerReference w:type="default" r:id="rId20"/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82" w:rsidRDefault="00CF6982">
      <w:r>
        <w:separator/>
      </w:r>
    </w:p>
  </w:endnote>
  <w:endnote w:type="continuationSeparator" w:id="0">
    <w:p w:rsidR="00CF6982" w:rsidRDefault="00CF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82" w:rsidRDefault="00CF6982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53BB">
      <w:rPr>
        <w:rStyle w:val="a7"/>
        <w:noProof/>
      </w:rPr>
      <w:t>66</w:t>
    </w:r>
    <w:r>
      <w:rPr>
        <w:rStyle w:val="a7"/>
      </w:rPr>
      <w:fldChar w:fldCharType="end"/>
    </w:r>
  </w:p>
  <w:p w:rsidR="00CF6982" w:rsidRDefault="00CF698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82" w:rsidRDefault="00CF6982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53BB">
      <w:rPr>
        <w:rStyle w:val="a7"/>
        <w:noProof/>
      </w:rPr>
      <w:t>93</w:t>
    </w:r>
    <w:r>
      <w:rPr>
        <w:rStyle w:val="a7"/>
      </w:rPr>
      <w:fldChar w:fldCharType="end"/>
    </w:r>
  </w:p>
  <w:p w:rsidR="00CF6982" w:rsidRDefault="00CF6982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CF6982" w:rsidRDefault="00CF6982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3BB">
          <w:rPr>
            <w:noProof/>
          </w:rPr>
          <w:t>65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82" w:rsidRDefault="00CF6982">
      <w:r>
        <w:separator/>
      </w:r>
    </w:p>
  </w:footnote>
  <w:footnote w:type="continuationSeparator" w:id="0">
    <w:p w:rsidR="00CF6982" w:rsidRDefault="00CF6982">
      <w:r>
        <w:continuationSeparator/>
      </w:r>
    </w:p>
  </w:footnote>
  <w:footnote w:id="1">
    <w:p w:rsidR="00CF6982" w:rsidRDefault="00CF6982" w:rsidP="008F64B7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82" w:rsidRDefault="00CF6982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82" w:rsidRDefault="00CF6982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952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5027"/>
    <w:rsid w:val="00055C3B"/>
    <w:rsid w:val="00055CEB"/>
    <w:rsid w:val="000560EE"/>
    <w:rsid w:val="00056C2E"/>
    <w:rsid w:val="00056D93"/>
    <w:rsid w:val="00057625"/>
    <w:rsid w:val="000577BD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3BE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B21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29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E41"/>
    <w:rsid w:val="00115399"/>
    <w:rsid w:val="00116207"/>
    <w:rsid w:val="001162D4"/>
    <w:rsid w:val="001164DF"/>
    <w:rsid w:val="00116CC0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68E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3680"/>
    <w:rsid w:val="00173ED9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388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2A"/>
    <w:rsid w:val="00194DEB"/>
    <w:rsid w:val="00194E14"/>
    <w:rsid w:val="001953D7"/>
    <w:rsid w:val="001961F9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9E5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0D0C"/>
    <w:rsid w:val="00201308"/>
    <w:rsid w:val="0020156C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AF2"/>
    <w:rsid w:val="00210C2A"/>
    <w:rsid w:val="002114E9"/>
    <w:rsid w:val="002118D3"/>
    <w:rsid w:val="00211D0D"/>
    <w:rsid w:val="002120E8"/>
    <w:rsid w:val="002128AD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1A77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3F03"/>
    <w:rsid w:val="00274465"/>
    <w:rsid w:val="002745A7"/>
    <w:rsid w:val="00274762"/>
    <w:rsid w:val="0027525A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02B"/>
    <w:rsid w:val="00286C2C"/>
    <w:rsid w:val="002879F1"/>
    <w:rsid w:val="00287C9F"/>
    <w:rsid w:val="00287F0A"/>
    <w:rsid w:val="0029045B"/>
    <w:rsid w:val="00291C4E"/>
    <w:rsid w:val="002927F5"/>
    <w:rsid w:val="00292AE8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51E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35A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B74"/>
    <w:rsid w:val="002E5021"/>
    <w:rsid w:val="002E5345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7B1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3BB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1D00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D00"/>
    <w:rsid w:val="00410146"/>
    <w:rsid w:val="00410604"/>
    <w:rsid w:val="00410E9D"/>
    <w:rsid w:val="00411A96"/>
    <w:rsid w:val="00411AF8"/>
    <w:rsid w:val="00411B1F"/>
    <w:rsid w:val="00412946"/>
    <w:rsid w:val="00412BE2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7A8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0EC4"/>
    <w:rsid w:val="00441010"/>
    <w:rsid w:val="00441019"/>
    <w:rsid w:val="00441299"/>
    <w:rsid w:val="00441524"/>
    <w:rsid w:val="00441892"/>
    <w:rsid w:val="004423C3"/>
    <w:rsid w:val="00442B8C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2B5F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48C"/>
    <w:rsid w:val="0049293F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2DA"/>
    <w:rsid w:val="004A27E6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B82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5237"/>
    <w:rsid w:val="004E65F8"/>
    <w:rsid w:val="004E6D77"/>
    <w:rsid w:val="004E718A"/>
    <w:rsid w:val="004E725C"/>
    <w:rsid w:val="004E726F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463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DFC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E28"/>
    <w:rsid w:val="00535F70"/>
    <w:rsid w:val="0053616B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E20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54DD"/>
    <w:rsid w:val="0056590B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BD1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056"/>
    <w:rsid w:val="005B1926"/>
    <w:rsid w:val="005B1F9F"/>
    <w:rsid w:val="005B20CA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384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229D"/>
    <w:rsid w:val="005E3904"/>
    <w:rsid w:val="005E3DB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441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3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A5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470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068"/>
    <w:rsid w:val="006A6F2A"/>
    <w:rsid w:val="006A6F86"/>
    <w:rsid w:val="006B04CC"/>
    <w:rsid w:val="006B1329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0A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2C0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F2E"/>
    <w:rsid w:val="007060E7"/>
    <w:rsid w:val="00706555"/>
    <w:rsid w:val="00706A56"/>
    <w:rsid w:val="00706ADC"/>
    <w:rsid w:val="00706E29"/>
    <w:rsid w:val="00707DDB"/>
    <w:rsid w:val="00707FD9"/>
    <w:rsid w:val="00710131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1A12"/>
    <w:rsid w:val="00782425"/>
    <w:rsid w:val="007828B7"/>
    <w:rsid w:val="00782CB1"/>
    <w:rsid w:val="00782CD3"/>
    <w:rsid w:val="007835F5"/>
    <w:rsid w:val="00783881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4D8"/>
    <w:rsid w:val="007906DB"/>
    <w:rsid w:val="00790DB1"/>
    <w:rsid w:val="00791167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D8"/>
    <w:rsid w:val="007941E4"/>
    <w:rsid w:val="00795592"/>
    <w:rsid w:val="00795822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0A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267B"/>
    <w:rsid w:val="00813527"/>
    <w:rsid w:val="00813AE5"/>
    <w:rsid w:val="0081408F"/>
    <w:rsid w:val="00814222"/>
    <w:rsid w:val="00814B7B"/>
    <w:rsid w:val="00814F02"/>
    <w:rsid w:val="008152B6"/>
    <w:rsid w:val="008158D6"/>
    <w:rsid w:val="00815BDA"/>
    <w:rsid w:val="008162EB"/>
    <w:rsid w:val="00816E15"/>
    <w:rsid w:val="00817021"/>
    <w:rsid w:val="008179FB"/>
    <w:rsid w:val="00817D39"/>
    <w:rsid w:val="00817FA7"/>
    <w:rsid w:val="0082060E"/>
    <w:rsid w:val="008208B3"/>
    <w:rsid w:val="00820D61"/>
    <w:rsid w:val="0082170F"/>
    <w:rsid w:val="0082187C"/>
    <w:rsid w:val="00822390"/>
    <w:rsid w:val="00822C1C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A5C"/>
    <w:rsid w:val="008A3B7A"/>
    <w:rsid w:val="008A3F48"/>
    <w:rsid w:val="008A434B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987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4B7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80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6BB"/>
    <w:rsid w:val="00980BFA"/>
    <w:rsid w:val="00982CC0"/>
    <w:rsid w:val="0098318F"/>
    <w:rsid w:val="00983DB3"/>
    <w:rsid w:val="00984029"/>
    <w:rsid w:val="009842BA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4F2"/>
    <w:rsid w:val="009A1645"/>
    <w:rsid w:val="009A189E"/>
    <w:rsid w:val="009A1F3B"/>
    <w:rsid w:val="009A2F5E"/>
    <w:rsid w:val="009A2FE4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EA5"/>
    <w:rsid w:val="009B6420"/>
    <w:rsid w:val="009B6C21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596D"/>
    <w:rsid w:val="009E5AF3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39EF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035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F09"/>
    <w:rsid w:val="00A439EE"/>
    <w:rsid w:val="00A43BFC"/>
    <w:rsid w:val="00A44A07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3FE"/>
    <w:rsid w:val="00A57E08"/>
    <w:rsid w:val="00A60D87"/>
    <w:rsid w:val="00A611BB"/>
    <w:rsid w:val="00A6128D"/>
    <w:rsid w:val="00A617E7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193F"/>
    <w:rsid w:val="00A826A1"/>
    <w:rsid w:val="00A837C0"/>
    <w:rsid w:val="00A8381C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4A0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95C"/>
    <w:rsid w:val="00AD4E7C"/>
    <w:rsid w:val="00AD4F2A"/>
    <w:rsid w:val="00AD52CC"/>
    <w:rsid w:val="00AD5BD4"/>
    <w:rsid w:val="00AD63DA"/>
    <w:rsid w:val="00AD65D7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C17"/>
    <w:rsid w:val="00AE44CE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529"/>
    <w:rsid w:val="00B03FC2"/>
    <w:rsid w:val="00B0437D"/>
    <w:rsid w:val="00B045BA"/>
    <w:rsid w:val="00B04D09"/>
    <w:rsid w:val="00B04EC3"/>
    <w:rsid w:val="00B052B2"/>
    <w:rsid w:val="00B05A58"/>
    <w:rsid w:val="00B05C38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94B"/>
    <w:rsid w:val="00B21D2F"/>
    <w:rsid w:val="00B22583"/>
    <w:rsid w:val="00B22860"/>
    <w:rsid w:val="00B229FE"/>
    <w:rsid w:val="00B22D86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D36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B62"/>
    <w:rsid w:val="00B53D90"/>
    <w:rsid w:val="00B540D5"/>
    <w:rsid w:val="00B54228"/>
    <w:rsid w:val="00B542B6"/>
    <w:rsid w:val="00B5471C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64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0C25"/>
    <w:rsid w:val="00BA1273"/>
    <w:rsid w:val="00BA13F2"/>
    <w:rsid w:val="00BA17B6"/>
    <w:rsid w:val="00BA1B48"/>
    <w:rsid w:val="00BA1F82"/>
    <w:rsid w:val="00BA2ED3"/>
    <w:rsid w:val="00BA33CD"/>
    <w:rsid w:val="00BA367D"/>
    <w:rsid w:val="00BA397B"/>
    <w:rsid w:val="00BA413F"/>
    <w:rsid w:val="00BA4403"/>
    <w:rsid w:val="00BA51EF"/>
    <w:rsid w:val="00BA52BD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2E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70E"/>
    <w:rsid w:val="00BF48AC"/>
    <w:rsid w:val="00BF4CBE"/>
    <w:rsid w:val="00BF4F69"/>
    <w:rsid w:val="00BF50CE"/>
    <w:rsid w:val="00BF6269"/>
    <w:rsid w:val="00BF6436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3E0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5070"/>
    <w:rsid w:val="00C558F3"/>
    <w:rsid w:val="00C5604B"/>
    <w:rsid w:val="00C56F0E"/>
    <w:rsid w:val="00C570AC"/>
    <w:rsid w:val="00C600A9"/>
    <w:rsid w:val="00C60D00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3C0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73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5501"/>
    <w:rsid w:val="00CD57EF"/>
    <w:rsid w:val="00CD5B5F"/>
    <w:rsid w:val="00CD6368"/>
    <w:rsid w:val="00CD6AB5"/>
    <w:rsid w:val="00CD6ACF"/>
    <w:rsid w:val="00CD73C0"/>
    <w:rsid w:val="00CD73EB"/>
    <w:rsid w:val="00CD7814"/>
    <w:rsid w:val="00CD79EC"/>
    <w:rsid w:val="00CD7B08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41"/>
    <w:rsid w:val="00CF47C2"/>
    <w:rsid w:val="00CF5228"/>
    <w:rsid w:val="00CF5B91"/>
    <w:rsid w:val="00CF6982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2EA1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6371"/>
    <w:rsid w:val="00D968ED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8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06"/>
    <w:rsid w:val="00DE6B9E"/>
    <w:rsid w:val="00DE6BBD"/>
    <w:rsid w:val="00DE6CC3"/>
    <w:rsid w:val="00DE7389"/>
    <w:rsid w:val="00DE7648"/>
    <w:rsid w:val="00DE7D24"/>
    <w:rsid w:val="00DF08B8"/>
    <w:rsid w:val="00DF1B54"/>
    <w:rsid w:val="00DF3C69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55E"/>
    <w:rsid w:val="00E17C0C"/>
    <w:rsid w:val="00E209FE"/>
    <w:rsid w:val="00E20BE6"/>
    <w:rsid w:val="00E21FA1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0818"/>
    <w:rsid w:val="00E71316"/>
    <w:rsid w:val="00E71603"/>
    <w:rsid w:val="00E71AE1"/>
    <w:rsid w:val="00E72710"/>
    <w:rsid w:val="00E72E57"/>
    <w:rsid w:val="00E7344C"/>
    <w:rsid w:val="00E74381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CA9"/>
    <w:rsid w:val="00E902FF"/>
    <w:rsid w:val="00E90338"/>
    <w:rsid w:val="00E90B9C"/>
    <w:rsid w:val="00E91038"/>
    <w:rsid w:val="00E911D0"/>
    <w:rsid w:val="00E91ADE"/>
    <w:rsid w:val="00E91D12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6A31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939"/>
    <w:rsid w:val="00EC5972"/>
    <w:rsid w:val="00EC64D7"/>
    <w:rsid w:val="00EC65DA"/>
    <w:rsid w:val="00EC69FC"/>
    <w:rsid w:val="00EC7644"/>
    <w:rsid w:val="00ED17D5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7D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60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076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2CE3"/>
    <w:rsid w:val="00F5387A"/>
    <w:rsid w:val="00F55056"/>
    <w:rsid w:val="00F555CD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837"/>
    <w:rsid w:val="00F80F0A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351"/>
    <w:rsid w:val="00F86AA2"/>
    <w:rsid w:val="00F87DA8"/>
    <w:rsid w:val="00F903D2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51A7"/>
    <w:rsid w:val="00FD5F9A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526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chart" Target="charts/chart7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44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5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66.xlsx"/><Relationship Id="rId1" Type="http://schemas.openxmlformats.org/officeDocument/2006/relationships/themeOverride" Target="../theme/themeOverride3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64711000035778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6023791017542E-3"/>
                  <c:y val="5.5157371256570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4527052144231E-2"/>
                  <c:y val="4.4313477435819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7884491906324E-2"/>
                  <c:y val="4.4358409492442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057492434939123E-2"/>
                  <c:y val="-3.8771746161106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198073248719746E-2"/>
                  <c:y val="-4.443366735042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62333323645955E-2"/>
                  <c:y val="4.9998143135828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9967801869301E-2"/>
                  <c:y val="-4.998984186070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14777482125107E-2"/>
                  <c:y val="5.55359674590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171916660643E-2"/>
                  <c:y val="-4.99902787699257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15288432293601E-2"/>
                  <c:y val="4.4361463127358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97671589334593E-2"/>
                  <c:y val="-4.4330490544637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93015965920264E-2"/>
                  <c:y val="5.0163731729002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4301599971344E-2"/>
                  <c:y val="-4.4667413781427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857441492199E-2"/>
                  <c:y val="3.885171519635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771288513229011E-2"/>
                  <c:y val="-3.8965311592730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29984407832177E-2"/>
                  <c:y val="4.4418812437057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0660271196937E-2"/>
                  <c:y val="-4.9702792505259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55562997562162E-2"/>
                  <c:y val="5.5534219822134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1714300390176E-2"/>
                  <c:y val="-3.891026103141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441765246970612E-3"/>
                  <c:y val="4.4513621737107358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Sheet1!$O$1:$AI$1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Sheet1!$O$2:$AI$2</c:f>
              <c:numCache>
                <c:formatCode>0.0</c:formatCode>
                <c:ptCount val="21"/>
                <c:pt idx="0">
                  <c:v>79.3</c:v>
                </c:pt>
                <c:pt idx="1">
                  <c:v>87</c:v>
                </c:pt>
                <c:pt idx="2">
                  <c:v>94.8</c:v>
                </c:pt>
                <c:pt idx="3">
                  <c:v>100.9</c:v>
                </c:pt>
                <c:pt idx="4">
                  <c:v>103.8</c:v>
                </c:pt>
                <c:pt idx="5">
                  <c:v>105.5</c:v>
                </c:pt>
                <c:pt idx="6">
                  <c:v>106.8</c:v>
                </c:pt>
                <c:pt idx="7">
                  <c:v>109.4</c:v>
                </c:pt>
                <c:pt idx="8">
                  <c:v>111.4</c:v>
                </c:pt>
                <c:pt idx="9">
                  <c:v>113.7</c:v>
                </c:pt>
                <c:pt idx="10">
                  <c:v>113.9</c:v>
                </c:pt>
                <c:pt idx="11">
                  <c:v>113.7</c:v>
                </c:pt>
                <c:pt idx="12">
                  <c:v>110.1</c:v>
                </c:pt>
                <c:pt idx="13">
                  <c:v>108.1</c:v>
                </c:pt>
                <c:pt idx="14">
                  <c:v>105.8</c:v>
                </c:pt>
                <c:pt idx="15">
                  <c:v>107.4</c:v>
                </c:pt>
                <c:pt idx="16">
                  <c:v>108.3</c:v>
                </c:pt>
                <c:pt idx="17">
                  <c:v>107.8</c:v>
                </c:pt>
                <c:pt idx="18">
                  <c:v>108.1</c:v>
                </c:pt>
                <c:pt idx="19">
                  <c:v>107.1</c:v>
                </c:pt>
                <c:pt idx="20">
                  <c:v>106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6421504"/>
        <c:axId val="86422656"/>
      </c:lineChart>
      <c:catAx>
        <c:axId val="864215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4226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6422656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6421504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7692379410596E-2"/>
          <c:y val="4.0770997375328084E-2"/>
          <c:w val="0.93002756124599617"/>
          <c:h val="0.7429346281004934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74371252652927E-2"/>
                  <c:y val="-7.2222769028871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323997839881104E-2"/>
                  <c:y val="-5.577427821522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620174066813555E-2"/>
                  <c:y val="-6.3536198600174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22485485536201E-2"/>
                  <c:y val="5.166338582677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385148707864614E-2"/>
                  <c:y val="-6.5552274715660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749878689991E-2"/>
                  <c:y val="6.9586738447466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757294331407E-2"/>
                  <c:y val="-3.8052883095180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129299077938E-2"/>
                  <c:y val="6.0977690288713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42407685332968E-2"/>
                  <c:y val="-6.0791229221347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3899328089152E-2"/>
                  <c:y val="6.388506124234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916858636756212E-2"/>
                  <c:y val="-5.402230971128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65956048325E-2"/>
                  <c:y val="6.124015748031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401499476321978E-3"/>
                  <c:y val="-6.6751968503937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Sheet1!$O$1:$AI$1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Sheet1!$O$2:$AI$2</c:f>
              <c:numCache>
                <c:formatCode>0.0</c:formatCode>
                <c:ptCount val="21"/>
                <c:pt idx="0">
                  <c:v>97</c:v>
                </c:pt>
                <c:pt idx="1">
                  <c:v>96</c:v>
                </c:pt>
                <c:pt idx="2">
                  <c:v>95.6</c:v>
                </c:pt>
                <c:pt idx="3">
                  <c:v>99.2</c:v>
                </c:pt>
                <c:pt idx="4">
                  <c:v>102.1</c:v>
                </c:pt>
                <c:pt idx="5">
                  <c:v>103.9</c:v>
                </c:pt>
                <c:pt idx="6">
                  <c:v>104.5</c:v>
                </c:pt>
                <c:pt idx="7">
                  <c:v>105.4</c:v>
                </c:pt>
                <c:pt idx="8">
                  <c:v>106.1</c:v>
                </c:pt>
                <c:pt idx="9">
                  <c:v>107</c:v>
                </c:pt>
                <c:pt idx="10">
                  <c:v>107.6</c:v>
                </c:pt>
                <c:pt idx="11">
                  <c:v>108.2</c:v>
                </c:pt>
                <c:pt idx="12">
                  <c:v>109.9</c:v>
                </c:pt>
                <c:pt idx="13">
                  <c:v>112.6</c:v>
                </c:pt>
                <c:pt idx="14">
                  <c:v>113.1</c:v>
                </c:pt>
                <c:pt idx="15">
                  <c:v>112.1</c:v>
                </c:pt>
                <c:pt idx="16">
                  <c:v>112.2</c:v>
                </c:pt>
                <c:pt idx="17">
                  <c:v>111.5</c:v>
                </c:pt>
                <c:pt idx="18">
                  <c:v>111.8</c:v>
                </c:pt>
                <c:pt idx="19">
                  <c:v>112</c:v>
                </c:pt>
                <c:pt idx="20">
                  <c:v>111.8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9909632"/>
        <c:axId val="99911168"/>
      </c:lineChart>
      <c:catAx>
        <c:axId val="999096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9111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911168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90963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311684876599728E-2"/>
          <c:y val="2.7686167328257523E-2"/>
          <c:w val="0.91478434963071475"/>
          <c:h val="0.7154688618468146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176299998897578E-2"/>
                  <c:y val="-1.8332331453316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02514495230078E-2"/>
                  <c:y val="6.095890281889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87942160449114E-2"/>
                  <c:y val="-2.835892053238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065227076266214E-2"/>
                  <c:y val="4.3500939380291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75901615832709E-2"/>
                  <c:y val="-3.330367810756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47078613723561E-2"/>
                  <c:y val="-3.6082755917530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901532301941755E-2"/>
                  <c:y val="-3.4003870585996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989964716006327E-2"/>
                  <c:y val="-3.528564886963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429312367425631E-2"/>
                  <c:y val="-3.74580011268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51960203857307E-2"/>
                  <c:y val="2.6053151776342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43053605601341E-2"/>
                  <c:y val="-5.149914541833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189143865442245E-2"/>
                  <c:y val="-4.9920760398666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029272550531465E-2"/>
                  <c:y val="-4.764137343617207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49041638484651E-2"/>
                  <c:y val="-4.4973043460235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9605909509656E-2"/>
                  <c:y val="-4.700353283993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76583256542061E-2"/>
                  <c:y val="-3.8819301673924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2913594291309E-2"/>
                  <c:y val="-4.7964104283246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0959172119875E-2"/>
                  <c:y val="-3.111129536490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627318409995984E-2"/>
                  <c:y val="-3.3398596865466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669786549899207E-2"/>
                  <c:y val="-2.9085606888861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7718940606515165E-3"/>
                  <c:y val="3.7786754793677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97.9</c:v>
                </c:pt>
                <c:pt idx="1">
                  <c:v>95.7</c:v>
                </c:pt>
                <c:pt idx="2">
                  <c:v>97.2</c:v>
                </c:pt>
                <c:pt idx="3">
                  <c:v>99</c:v>
                </c:pt>
                <c:pt idx="4">
                  <c:v>100.4</c:v>
                </c:pt>
                <c:pt idx="5">
                  <c:v>101.4</c:v>
                </c:pt>
                <c:pt idx="6">
                  <c:v>101.3</c:v>
                </c:pt>
                <c:pt idx="7">
                  <c:v>101.9</c:v>
                </c:pt>
                <c:pt idx="8">
                  <c:v>102.5</c:v>
                </c:pt>
                <c:pt idx="9">
                  <c:v>102.6</c:v>
                </c:pt>
                <c:pt idx="10">
                  <c:v>102.7</c:v>
                </c:pt>
                <c:pt idx="11">
                  <c:v>102.7</c:v>
                </c:pt>
                <c:pt idx="12">
                  <c:v>105.8</c:v>
                </c:pt>
                <c:pt idx="13">
                  <c:v>107.8</c:v>
                </c:pt>
                <c:pt idx="14">
                  <c:v>107.4</c:v>
                </c:pt>
                <c:pt idx="15">
                  <c:v>105.7</c:v>
                </c:pt>
                <c:pt idx="16">
                  <c:v>106.4</c:v>
                </c:pt>
                <c:pt idx="17">
                  <c:v>106</c:v>
                </c:pt>
                <c:pt idx="18">
                  <c:v>106.1</c:v>
                </c:pt>
                <c:pt idx="19">
                  <c:v>106</c:v>
                </c:pt>
                <c:pt idx="20">
                  <c:v>105.6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337000075872583E-2"/>
                  <c:y val="3.252498261628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13272060277849E-2"/>
                  <c:y val="-2.9162057704520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158131433362796E-2"/>
                  <c:y val="2.895477218379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27770584818024E-2"/>
                  <c:y val="-4.542745616049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096957613795846E-2"/>
                  <c:y val="-4.48546034365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59245203977281E-2"/>
                  <c:y val="-4.2287376877111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52426852669025E-2"/>
                  <c:y val="-4.086087561172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422701725420362E-2"/>
                  <c:y val="-4.3786616516133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25372180960649E-2"/>
                  <c:y val="-4.5803316191448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78738556695948E-2"/>
                  <c:y val="-3.9301334730312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305202330131337E-2"/>
                  <c:y val="-4.086087561172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037369516989874E-2"/>
                  <c:y val="-3.9245932963862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821224090647635E-2"/>
                  <c:y val="-5.12296742413821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522464103751738E-2"/>
                  <c:y val="-4.6155253320607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40082448207227E-2"/>
                  <c:y val="-4.754602209663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981725546338791E-2"/>
                  <c:y val="-3.9698560407221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45734825969694E-2"/>
                  <c:y val="-4.2845540252021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509141349325806E-2"/>
                  <c:y val="-3.7421066615913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2386653169561E-2"/>
                  <c:y val="-3.8041415647041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1.2374318512265968E-3"/>
                  <c:y val="-4.0401470843730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130304542213472E-2"/>
                  <c:y val="3.8663351728301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Sheet1!$N$3:$AH$3</c:f>
              <c:numCache>
                <c:formatCode>0.0</c:formatCode>
                <c:ptCount val="21"/>
                <c:pt idx="0">
                  <c:v>96.1</c:v>
                </c:pt>
                <c:pt idx="1">
                  <c:v>96.3</c:v>
                </c:pt>
                <c:pt idx="2">
                  <c:v>94</c:v>
                </c:pt>
                <c:pt idx="3">
                  <c:v>99.5</c:v>
                </c:pt>
                <c:pt idx="4">
                  <c:v>103.8</c:v>
                </c:pt>
                <c:pt idx="5">
                  <c:v>106.4</c:v>
                </c:pt>
                <c:pt idx="6">
                  <c:v>107.8</c:v>
                </c:pt>
                <c:pt idx="7">
                  <c:v>108.9</c:v>
                </c:pt>
                <c:pt idx="8">
                  <c:v>109.8</c:v>
                </c:pt>
                <c:pt idx="9">
                  <c:v>111.5</c:v>
                </c:pt>
                <c:pt idx="10">
                  <c:v>112.5</c:v>
                </c:pt>
                <c:pt idx="11">
                  <c:v>113.5</c:v>
                </c:pt>
                <c:pt idx="12">
                  <c:v>114.1</c:v>
                </c:pt>
                <c:pt idx="13">
                  <c:v>117.4</c:v>
                </c:pt>
                <c:pt idx="14">
                  <c:v>118.9</c:v>
                </c:pt>
                <c:pt idx="15">
                  <c:v>118.6</c:v>
                </c:pt>
                <c:pt idx="16">
                  <c:v>118</c:v>
                </c:pt>
                <c:pt idx="17">
                  <c:v>117</c:v>
                </c:pt>
                <c:pt idx="18">
                  <c:v>117.5</c:v>
                </c:pt>
                <c:pt idx="19">
                  <c:v>117.9</c:v>
                </c:pt>
                <c:pt idx="20">
                  <c:v>117.9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249600"/>
        <c:axId val="100251136"/>
      </c:lineChart>
      <c:catAx>
        <c:axId val="10024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251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0251136"/>
        <c:scaling>
          <c:orientation val="minMax"/>
          <c:max val="13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249600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523681491033136E-2"/>
          <c:y val="8.3574174132323389E-2"/>
          <c:w val="0.92198581560283865"/>
          <c:h val="0.77316942191398863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2023 г.</c:v>
                </c:pt>
                <c:pt idx="1">
                  <c:v>Январь-сентябрь 2024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19.7</c:v>
                </c:pt>
                <c:pt idx="1">
                  <c:v>19.2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2023 г.</c:v>
                </c:pt>
                <c:pt idx="1">
                  <c:v>Январь-сентябрь 2024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7.1</c:v>
                </c:pt>
                <c:pt idx="1">
                  <c:v>7.6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2023 г.</c:v>
                </c:pt>
                <c:pt idx="1">
                  <c:v>Январь-сентябрь 2024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73.2</c:v>
                </c:pt>
                <c:pt idx="1">
                  <c:v>73.2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0625792"/>
        <c:axId val="100631680"/>
      </c:barChart>
      <c:catAx>
        <c:axId val="100625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063168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00631680"/>
        <c:scaling>
          <c:orientation val="minMax"/>
          <c:max val="100"/>
          <c:min val="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0625792"/>
        <c:crosses val="autoZero"/>
        <c:crossBetween val="between"/>
        <c:majorUnit val="20"/>
        <c:minorUnit val="4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4133901674639074E-2"/>
          <c:y val="8.2186567033887947E-3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452221646347556E-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99,95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2"/>
                <c:pt idx="0" formatCode="General">
                  <c:v>100</c:v>
                </c:pt>
                <c:pt idx="1">
                  <c:v>99.95</c:v>
                </c:pt>
                <c:pt idx="2" formatCode="General">
                  <c:v>99.5</c:v>
                </c:pt>
                <c:pt idx="3">
                  <c:v>99.5</c:v>
                </c:pt>
                <c:pt idx="4">
                  <c:v>95.6</c:v>
                </c:pt>
                <c:pt idx="5">
                  <c:v>76.5</c:v>
                </c:pt>
                <c:pt idx="6">
                  <c:v>70</c:v>
                </c:pt>
                <c:pt idx="7">
                  <c:v>61.6</c:v>
                </c:pt>
                <c:pt idx="8">
                  <c:v>43.7</c:v>
                </c:pt>
                <c:pt idx="9">
                  <c:v>37.5</c:v>
                </c:pt>
                <c:pt idx="10">
                  <c:v>13.6</c:v>
                </c:pt>
                <c:pt idx="11">
                  <c:v>10.3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05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2"/>
                <c:pt idx="1">
                  <c:v>0.05</c:v>
                </c:pt>
                <c:pt idx="2" formatCode="General">
                  <c:v>0.5</c:v>
                </c:pt>
                <c:pt idx="3">
                  <c:v>0.5</c:v>
                </c:pt>
                <c:pt idx="4">
                  <c:v>4.4000000000000004</c:v>
                </c:pt>
                <c:pt idx="5">
                  <c:v>23.5</c:v>
                </c:pt>
                <c:pt idx="6">
                  <c:v>30</c:v>
                </c:pt>
                <c:pt idx="7">
                  <c:v>38.4</c:v>
                </c:pt>
                <c:pt idx="8">
                  <c:v>56.3</c:v>
                </c:pt>
                <c:pt idx="9">
                  <c:v>62.5</c:v>
                </c:pt>
                <c:pt idx="10">
                  <c:v>86.4</c:v>
                </c:pt>
                <c:pt idx="11">
                  <c:v>89.7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0149888"/>
        <c:axId val="100155776"/>
      </c:barChart>
      <c:catAx>
        <c:axId val="100149888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1557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155776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0149888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68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FFFF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1E-3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Холодильники и морозильники бытовые</c:v>
                </c:pt>
                <c:pt idx="3">
                  <c:v>Автомобили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Телевизоры</c:v>
                </c:pt>
                <c:pt idx="7">
                  <c:v>Обувь</c:v>
                </c:pt>
                <c:pt idx="8">
                  <c:v>Одежда трикотажная</c:v>
                </c:pt>
                <c:pt idx="9">
                  <c:v>Парфюмерно-косметическая продукция 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99</c:v>
                </c:pt>
                <c:pt idx="1">
                  <c:v>68.3</c:v>
                </c:pt>
                <c:pt idx="2">
                  <c:v>49.3</c:v>
                </c:pt>
                <c:pt idx="3">
                  <c:v>44.3</c:v>
                </c:pt>
                <c:pt idx="4">
                  <c:v>42.6</c:v>
                </c:pt>
                <c:pt idx="5">
                  <c:v>41.4</c:v>
                </c:pt>
                <c:pt idx="6">
                  <c:v>25.6</c:v>
                </c:pt>
                <c:pt idx="7">
                  <c:v>25.3</c:v>
                </c:pt>
                <c:pt idx="8">
                  <c:v>21.8</c:v>
                </c:pt>
                <c:pt idx="9">
                  <c:v>21.4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8086995733463E-3"/>
                  <c:y val="-8.7662998387626988E-6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Холодильники и морозильники бытовые</c:v>
                </c:pt>
                <c:pt idx="3">
                  <c:v>Автомобили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Телевизоры</c:v>
                </c:pt>
                <c:pt idx="7">
                  <c:v>Обувь</c:v>
                </c:pt>
                <c:pt idx="8">
                  <c:v>Одежда трикотажная</c:v>
                </c:pt>
                <c:pt idx="9">
                  <c:v>Парфюмерно-косметическая продукция 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</c:v>
                </c:pt>
                <c:pt idx="1">
                  <c:v>31.7</c:v>
                </c:pt>
                <c:pt idx="2">
                  <c:v>50.7</c:v>
                </c:pt>
                <c:pt idx="3">
                  <c:v>55.7</c:v>
                </c:pt>
                <c:pt idx="4">
                  <c:v>57.4</c:v>
                </c:pt>
                <c:pt idx="5">
                  <c:v>58.6</c:v>
                </c:pt>
                <c:pt idx="6">
                  <c:v>74.400000000000006</c:v>
                </c:pt>
                <c:pt idx="7">
                  <c:v>74.7</c:v>
                </c:pt>
                <c:pt idx="8">
                  <c:v>78.2</c:v>
                </c:pt>
                <c:pt idx="9">
                  <c:v>78.599999999999994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0764288"/>
        <c:axId val="100786560"/>
      </c:barChart>
      <c:catAx>
        <c:axId val="100764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7865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786560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764288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44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2048944509161912"/>
          <c:h val="0.76612757674953547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86909698571295E-2"/>
                  <c:y val="-7.920231924166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27593289969191E-2"/>
                  <c:y val="6.943707694432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8110820718E-2"/>
                  <c:y val="-5.8038403094350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035545795375788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17078558076802E-2"/>
                  <c:y val="-6.5395503285570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12967493549E-2"/>
                  <c:y val="5.0029009531703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71053874205084E-2"/>
                  <c:y val="-4.826717927381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205397646044E-2"/>
                  <c:y val="-6.569892315543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29393041688146E-2"/>
                  <c:y val="-6.772863142759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541954392498312E-2"/>
                  <c:y val="7.4457798038403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4754765270407E-2"/>
                  <c:y val="7.53549208879036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0772954981723E-2"/>
                  <c:y val="7.840421507299764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46823713373E-2"/>
                  <c:y val="-6.009578613079667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554387006278974E-2"/>
                  <c:y val="-6.627660665471378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1362597217E-2"/>
                  <c:y val="6.53268685733024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567475335762272E-2"/>
                  <c:y val="-7.0543000203600298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74047191567465E-2"/>
                  <c:y val="7.079765072878697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632216282980525E-4"/>
                  <c:y val="-8.036000648660336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108.1</c:v>
                </c:pt>
                <c:pt idx="1">
                  <c:v>108.3</c:v>
                </c:pt>
                <c:pt idx="2">
                  <c:v>111.3</c:v>
                </c:pt>
                <c:pt idx="3">
                  <c:v>112</c:v>
                </c:pt>
                <c:pt idx="4">
                  <c:v>113.2</c:v>
                </c:pt>
                <c:pt idx="5">
                  <c:v>113.4</c:v>
                </c:pt>
                <c:pt idx="6">
                  <c:v>113.1</c:v>
                </c:pt>
                <c:pt idx="7">
                  <c:v>113</c:v>
                </c:pt>
                <c:pt idx="8">
                  <c:v>112.8</c:v>
                </c:pt>
                <c:pt idx="9">
                  <c:v>112.3</c:v>
                </c:pt>
                <c:pt idx="10">
                  <c:v>111.9</c:v>
                </c:pt>
                <c:pt idx="11">
                  <c:v>111.8</c:v>
                </c:pt>
                <c:pt idx="12">
                  <c:v>106.4</c:v>
                </c:pt>
                <c:pt idx="13">
                  <c:v>109.2</c:v>
                </c:pt>
                <c:pt idx="14">
                  <c:v>111.4</c:v>
                </c:pt>
                <c:pt idx="15">
                  <c:v>112.4</c:v>
                </c:pt>
                <c:pt idx="16">
                  <c:v>111.8</c:v>
                </c:pt>
                <c:pt idx="17">
                  <c:v>111.7</c:v>
                </c:pt>
                <c:pt idx="18">
                  <c:v>111.8</c:v>
                </c:pt>
                <c:pt idx="19">
                  <c:v>112.1</c:v>
                </c:pt>
                <c:pt idx="20">
                  <c:v>111.5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2351488"/>
        <c:axId val="92377856"/>
      </c:lineChart>
      <c:catAx>
        <c:axId val="9235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377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2377856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35148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0.38964</cdr:x>
      <cdr:y>0.6321</cdr:y>
    </cdr:from>
    <cdr:to>
      <cdr:x>0.69312</cdr:x>
      <cdr:y>0.82706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29087" y="1678188"/>
          <a:ext cx="1658268" cy="51760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0.40619</cdr:x>
      <cdr:y>0.51156</cdr:y>
    </cdr:from>
    <cdr:to>
      <cdr:x>0.67816</cdr:x>
      <cdr:y>0.66674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19493" y="1358150"/>
          <a:ext cx="1486092" cy="4119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0.43054</cdr:x>
      <cdr:y>0.28096</cdr:y>
    </cdr:from>
    <cdr:to>
      <cdr:x>0.6438</cdr:x>
      <cdr:y>0.34082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52546" y="745936"/>
          <a:ext cx="1165290" cy="1589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B4D27-45A3-4B8F-9FDB-92422293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15</Pages>
  <Words>3184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Климова Екатерина Сергеевна</cp:lastModifiedBy>
  <cp:revision>55</cp:revision>
  <cp:lastPrinted>2024-10-22T07:10:00Z</cp:lastPrinted>
  <dcterms:created xsi:type="dcterms:W3CDTF">2024-09-30T12:58:00Z</dcterms:created>
  <dcterms:modified xsi:type="dcterms:W3CDTF">2024-10-24T08:48:00Z</dcterms:modified>
</cp:coreProperties>
</file>