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  <w:r w:rsidR="00CF44CB" w:rsidRPr="00CF44CB">
        <w:rPr>
          <w:rFonts w:ascii="Arial" w:hAnsi="Arial"/>
          <w:b/>
          <w:sz w:val="26"/>
          <w:szCs w:val="26"/>
          <w:vertAlign w:val="superscript"/>
        </w:rPr>
        <w:t>1)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886495" w:rsidRDefault="00584E26" w:rsidP="007B5CCD">
      <w:pPr>
        <w:pStyle w:val="20"/>
        <w:spacing w:before="20" w:after="140" w:line="320" w:lineRule="exact"/>
        <w:rPr>
          <w:szCs w:val="26"/>
        </w:rPr>
      </w:pPr>
      <w:r w:rsidRPr="009457D9">
        <w:t>О</w:t>
      </w:r>
      <w:r w:rsidRPr="00886495">
        <w:t>существлена первая оценка валового вн</w:t>
      </w:r>
      <w:r w:rsidR="00494896" w:rsidRPr="00886495">
        <w:t>утреннего продукта</w:t>
      </w:r>
      <w:r w:rsidR="002A7239">
        <w:br/>
      </w:r>
      <w:r w:rsidR="00494896" w:rsidRPr="00886495">
        <w:t xml:space="preserve">за </w:t>
      </w:r>
      <w:r w:rsidR="00117E52">
        <w:rPr>
          <w:szCs w:val="26"/>
        </w:rPr>
        <w:t>январь-</w:t>
      </w:r>
      <w:r w:rsidR="00B6132C">
        <w:rPr>
          <w:szCs w:val="26"/>
        </w:rPr>
        <w:t>август</w:t>
      </w:r>
      <w:r w:rsidR="00E14497" w:rsidRPr="00886495">
        <w:rPr>
          <w:szCs w:val="26"/>
        </w:rPr>
        <w:t xml:space="preserve">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rPr>
          <w:lang w:val="en-US"/>
        </w:rPr>
        <w:t> </w:t>
      </w:r>
      <w:r w:rsidRPr="00886495">
        <w:t>г</w:t>
      </w:r>
      <w:r w:rsidR="00494896" w:rsidRPr="00886495">
        <w:t xml:space="preserve">. Объем ВВП </w:t>
      </w:r>
      <w:r w:rsidR="005A4CC4">
        <w:t>в</w:t>
      </w:r>
      <w:r w:rsidR="00B641A4" w:rsidRPr="00886495">
        <w:t xml:space="preserve"> </w:t>
      </w:r>
      <w:r w:rsidR="00117E52">
        <w:t>январе-</w:t>
      </w:r>
      <w:r w:rsidR="00B6132C">
        <w:t>августе</w:t>
      </w:r>
      <w:r w:rsidR="003D4631" w:rsidRPr="003D4631">
        <w:t xml:space="preserve">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t> </w:t>
      </w:r>
      <w:r w:rsidRPr="00886495">
        <w:t>г</w:t>
      </w:r>
      <w:r w:rsidR="008D0510" w:rsidRPr="00886495">
        <w:t>.</w:t>
      </w:r>
      <w:r w:rsidR="00FA7E19" w:rsidRPr="00886495">
        <w:t xml:space="preserve"> </w:t>
      </w:r>
      <w:r w:rsidRPr="00886495">
        <w:t xml:space="preserve">в </w:t>
      </w:r>
      <w:r w:rsidRPr="00886495">
        <w:rPr>
          <w:szCs w:val="26"/>
        </w:rPr>
        <w:t>текущих ценах</w:t>
      </w:r>
      <w:r w:rsidR="001C5646" w:rsidRPr="00886495">
        <w:rPr>
          <w:szCs w:val="26"/>
        </w:rPr>
        <w:t xml:space="preserve"> сложился в сумме</w:t>
      </w:r>
      <w:r w:rsidR="00FA7E19" w:rsidRPr="00886495">
        <w:rPr>
          <w:szCs w:val="26"/>
        </w:rPr>
        <w:t xml:space="preserve"> </w:t>
      </w:r>
      <w:r w:rsidR="00A10908">
        <w:rPr>
          <w:szCs w:val="26"/>
        </w:rPr>
        <w:t>110,9</w:t>
      </w:r>
      <w:r w:rsidR="00FA7E19" w:rsidRPr="00886495">
        <w:rPr>
          <w:szCs w:val="26"/>
        </w:rPr>
        <w:t xml:space="preserve"> </w:t>
      </w:r>
      <w:r w:rsidR="00196C2D" w:rsidRPr="00886495">
        <w:rPr>
          <w:szCs w:val="26"/>
        </w:rPr>
        <w:t>млрд</w:t>
      </w:r>
      <w:r w:rsidRPr="00886495">
        <w:rPr>
          <w:szCs w:val="26"/>
        </w:rPr>
        <w:t xml:space="preserve">. </w:t>
      </w:r>
      <w:r w:rsidR="001C5646" w:rsidRPr="00886495">
        <w:rPr>
          <w:szCs w:val="26"/>
        </w:rPr>
        <w:t>р</w:t>
      </w:r>
      <w:r w:rsidRPr="00886495">
        <w:rPr>
          <w:szCs w:val="26"/>
        </w:rPr>
        <w:t>ублей</w:t>
      </w:r>
      <w:r w:rsidR="001C5646" w:rsidRPr="00886495">
        <w:rPr>
          <w:szCs w:val="26"/>
        </w:rPr>
        <w:t xml:space="preserve">. Темп ВВП за </w:t>
      </w:r>
      <w:r w:rsidR="00117E52">
        <w:rPr>
          <w:szCs w:val="26"/>
        </w:rPr>
        <w:t>январь-</w:t>
      </w:r>
      <w:r w:rsidR="00B6132C">
        <w:rPr>
          <w:szCs w:val="26"/>
        </w:rPr>
        <w:t>август</w:t>
      </w:r>
      <w:r w:rsidR="003D4631" w:rsidRPr="003D4631">
        <w:rPr>
          <w:szCs w:val="26"/>
        </w:rPr>
        <w:t xml:space="preserve"> </w:t>
      </w:r>
      <w:r w:rsidR="003E505B" w:rsidRPr="00886495">
        <w:t>20</w:t>
      </w:r>
      <w:r w:rsidR="005A4CC4">
        <w:t>2</w:t>
      </w:r>
      <w:r w:rsidR="00CC2F92">
        <w:t>1</w:t>
      </w:r>
      <w:r w:rsidR="00907F43" w:rsidRPr="00886495">
        <w:rPr>
          <w:lang w:val="en-US"/>
        </w:rPr>
        <w:t> </w:t>
      </w:r>
      <w:r w:rsidR="003E505B" w:rsidRPr="00886495">
        <w:t>г</w:t>
      </w:r>
      <w:r w:rsidR="008D0510" w:rsidRPr="00886495">
        <w:t>.</w:t>
      </w:r>
      <w:r w:rsidR="00117E52" w:rsidRPr="00886495">
        <w:rPr>
          <w:szCs w:val="26"/>
        </w:rPr>
        <w:t xml:space="preserve"> </w:t>
      </w:r>
      <w:r w:rsidR="00FD2DC5">
        <w:rPr>
          <w:szCs w:val="26"/>
        </w:rPr>
        <w:br/>
      </w:r>
      <w:r w:rsidR="009E4E23" w:rsidRPr="00886495">
        <w:rPr>
          <w:szCs w:val="26"/>
        </w:rPr>
        <w:t>в сопоставимых ценах составил</w:t>
      </w:r>
      <w:r w:rsidR="00FA7E19" w:rsidRPr="00886495">
        <w:rPr>
          <w:szCs w:val="26"/>
        </w:rPr>
        <w:t xml:space="preserve"> </w:t>
      </w:r>
      <w:r w:rsidR="00330BCF" w:rsidRPr="00A10908">
        <w:rPr>
          <w:szCs w:val="26"/>
        </w:rPr>
        <w:t>10</w:t>
      </w:r>
      <w:r w:rsidR="005661B0" w:rsidRPr="00A10908">
        <w:rPr>
          <w:szCs w:val="26"/>
        </w:rPr>
        <w:t>3</w:t>
      </w:r>
      <w:r w:rsidR="00F71301" w:rsidRPr="005336CB">
        <w:rPr>
          <w:szCs w:val="26"/>
          <w:shd w:val="clear" w:color="auto" w:fill="FFFFFF" w:themeFill="background1"/>
        </w:rPr>
        <w:t>%</w:t>
      </w:r>
      <w:r w:rsidR="004214E9" w:rsidRPr="002908AB">
        <w:rPr>
          <w:szCs w:val="26"/>
        </w:rPr>
        <w:t>,</w:t>
      </w:r>
      <w:r w:rsidR="00E23F50" w:rsidRPr="00886495">
        <w:rPr>
          <w:szCs w:val="26"/>
        </w:rPr>
        <w:t xml:space="preserve"> индекс-дефлятор ВВП –</w:t>
      </w:r>
      <w:r w:rsidR="0054518E" w:rsidRPr="00886495">
        <w:rPr>
          <w:szCs w:val="26"/>
        </w:rPr>
        <w:t xml:space="preserve"> </w:t>
      </w:r>
      <w:r w:rsidR="00330BCF" w:rsidRPr="00A10908">
        <w:rPr>
          <w:szCs w:val="26"/>
        </w:rPr>
        <w:t>11</w:t>
      </w:r>
      <w:r w:rsidR="00EA321B" w:rsidRPr="00A10908">
        <w:rPr>
          <w:szCs w:val="26"/>
        </w:rPr>
        <w:t>6</w:t>
      </w:r>
      <w:r w:rsidR="00CA2B83" w:rsidRPr="00A10908">
        <w:rPr>
          <w:szCs w:val="26"/>
        </w:rPr>
        <w:t>,3</w:t>
      </w:r>
      <w:r w:rsidR="00E23F50" w:rsidRPr="00886495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692A52DD" wp14:editId="17B9C965">
            <wp:simplePos x="0" y="0"/>
            <wp:positionH relativeFrom="column">
              <wp:posOffset>-172792</wp:posOffset>
            </wp:positionH>
            <wp:positionV relativeFrom="paragraph">
              <wp:posOffset>106045</wp:posOffset>
            </wp:positionV>
            <wp:extent cx="6086475" cy="198120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2A7239" w:rsidP="00B6132C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B6132C">
              <w:rPr>
                <w:spacing w:val="-4"/>
                <w:sz w:val="22"/>
                <w:szCs w:val="22"/>
              </w:rPr>
              <w:t>август</w:t>
            </w:r>
            <w:r w:rsidR="003D4631" w:rsidRPr="003D4631">
              <w:rPr>
                <w:spacing w:val="-4"/>
                <w:sz w:val="22"/>
                <w:szCs w:val="22"/>
              </w:rPr>
              <w:t xml:space="preserve"> </w:t>
            </w:r>
            <w:r w:rsidR="00436C8E">
              <w:rPr>
                <w:sz w:val="22"/>
                <w:szCs w:val="22"/>
              </w:rPr>
              <w:t>20</w:t>
            </w:r>
            <w:r w:rsidR="00436C8E">
              <w:rPr>
                <w:sz w:val="22"/>
                <w:szCs w:val="22"/>
                <w:lang w:val="en-US"/>
              </w:rPr>
              <w:t>2</w:t>
            </w:r>
            <w:r w:rsidR="00CC2F92">
              <w:rPr>
                <w:sz w:val="22"/>
                <w:szCs w:val="22"/>
              </w:rPr>
              <w:t>1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B14BC1" w:rsidP="00B6132C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% к</w:t>
            </w:r>
            <w:r w:rsidR="001D5867" w:rsidRPr="001D5867">
              <w:rPr>
                <w:sz w:val="22"/>
                <w:szCs w:val="22"/>
              </w:rPr>
              <w:br/>
            </w:r>
            <w:r w:rsidR="002A7239">
              <w:rPr>
                <w:spacing w:val="-4"/>
                <w:sz w:val="22"/>
                <w:szCs w:val="22"/>
              </w:rPr>
              <w:t>январю-</w:t>
            </w:r>
            <w:r w:rsidR="00B6132C">
              <w:rPr>
                <w:spacing w:val="-4"/>
                <w:sz w:val="22"/>
                <w:szCs w:val="22"/>
              </w:rPr>
              <w:t>августу</w:t>
            </w:r>
            <w:r w:rsidR="002F7A7F">
              <w:rPr>
                <w:spacing w:val="-4"/>
                <w:sz w:val="22"/>
                <w:szCs w:val="22"/>
              </w:rPr>
              <w:br/>
            </w:r>
            <w:r w:rsidR="003D4631" w:rsidRPr="003D4631">
              <w:rPr>
                <w:spacing w:val="-4"/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</w:t>
            </w:r>
            <w:r w:rsidR="00CC2F92">
              <w:rPr>
                <w:sz w:val="22"/>
                <w:szCs w:val="22"/>
              </w:rPr>
              <w:t>20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51" w:rsidRPr="00FD4B19" w:rsidRDefault="00094972" w:rsidP="00DA0696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110 896,6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104E5" w:rsidRDefault="003F7C51" w:rsidP="0068252D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104E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104E5" w:rsidRDefault="002F7A7F" w:rsidP="00094972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094972">
              <w:rPr>
                <w:b/>
                <w:sz w:val="22"/>
                <w:szCs w:val="22"/>
              </w:rPr>
              <w:t>0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094972" w:rsidP="00DA0696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96 472,0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90F0D" w:rsidRDefault="00094972" w:rsidP="00DA0696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F0F72" w:rsidRDefault="002F7A7F" w:rsidP="00094972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094972">
              <w:rPr>
                <w:b/>
                <w:sz w:val="22"/>
                <w:szCs w:val="22"/>
              </w:rPr>
              <w:t>0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094972" w:rsidP="00DA0696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5 877,0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44CF7" w:rsidRDefault="00094972" w:rsidP="00DA0696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B0DF6" w:rsidRDefault="00094972" w:rsidP="00DA0696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pStyle w:val="1"/>
              <w:keepNext w:val="0"/>
              <w:spacing w:before="20" w:after="4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094972" w:rsidP="00DA0696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662,2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2A7239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094972" w:rsidP="00DA0696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094972" w:rsidP="00DA0696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25 706,0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2F7A7F" w:rsidP="00DA0696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A069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DA0696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094972" w:rsidP="00DA0696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094972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094972">
              <w:rPr>
                <w:sz w:val="22"/>
                <w:szCs w:val="22"/>
              </w:rPr>
              <w:t>3 220,3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094972" w:rsidP="00DA0696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B5001" w:rsidRDefault="00094972" w:rsidP="00DA0696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094972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094972">
              <w:rPr>
                <w:sz w:val="22"/>
                <w:szCs w:val="22"/>
              </w:rPr>
              <w:t>837,6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DA0696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A0696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2F7A7F" w:rsidP="00094972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</w:t>
            </w:r>
            <w:r w:rsidR="00094972">
              <w:rPr>
                <w:color w:val="000000"/>
                <w:sz w:val="22"/>
                <w:szCs w:val="22"/>
              </w:rPr>
              <w:t>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094972" w:rsidP="00DA0696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5 387,6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DA0696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DA0696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330BCF" w:rsidP="00DA0696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DA0696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DA0696">
              <w:rPr>
                <w:color w:val="000000"/>
                <w:sz w:val="22"/>
                <w:szCs w:val="22"/>
              </w:rPr>
              <w:t>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094972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094972">
              <w:rPr>
                <w:sz w:val="22"/>
                <w:szCs w:val="22"/>
              </w:rPr>
              <w:t>9 508,3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A0696" w:rsidP="00DA0696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F7A7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2F7A7F" w:rsidP="00094972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DA0696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 w:rsidR="00094972">
              <w:rPr>
                <w:color w:val="000000"/>
                <w:sz w:val="22"/>
                <w:szCs w:val="22"/>
              </w:rPr>
              <w:t>4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2A7239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094972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094972">
              <w:rPr>
                <w:sz w:val="22"/>
                <w:szCs w:val="22"/>
              </w:rPr>
              <w:t>5 795,9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44CF7" w:rsidP="00094972">
            <w:pPr>
              <w:tabs>
                <w:tab w:val="left" w:pos="356"/>
              </w:tabs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094972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2F7A7F" w:rsidP="00094972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E3AC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94972">
              <w:rPr>
                <w:sz w:val="22"/>
                <w:szCs w:val="22"/>
              </w:rPr>
              <w:t>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2A7239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094972" w:rsidP="00DA0696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8 302,8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A104E5" w:rsidP="00DA0696">
            <w:pPr>
              <w:tabs>
                <w:tab w:val="left" w:pos="356"/>
              </w:tabs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DA0696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2F7A7F" w:rsidP="00094972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E3AC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094972">
              <w:rPr>
                <w:sz w:val="22"/>
                <w:szCs w:val="22"/>
              </w:rPr>
              <w:t>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pStyle w:val="1"/>
              <w:keepNext w:val="0"/>
              <w:spacing w:before="2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3F7C51" w:rsidRDefault="00094972" w:rsidP="00DA0696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14 424,6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6C7DF0" w:rsidRDefault="002F7A7F" w:rsidP="00094972">
            <w:pPr>
              <w:spacing w:before="2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DA0696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09497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7E0678" w:rsidRDefault="002F7A7F" w:rsidP="00AE3ACE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</w:t>
            </w:r>
            <w:r w:rsidR="00AE3ACE"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</w:tbl>
    <w:p w:rsidR="00CF44CB" w:rsidRDefault="00CF44CB" w:rsidP="00CF44CB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3F7C51" w:rsidRPr="009C71FD" w:rsidRDefault="003F7C51" w:rsidP="00483762">
      <w:pPr>
        <w:pStyle w:val="20"/>
        <w:spacing w:line="200" w:lineRule="exact"/>
        <w:rPr>
          <w:sz w:val="20"/>
        </w:rPr>
      </w:pPr>
      <w:r w:rsidRPr="009C71FD">
        <w:rPr>
          <w:sz w:val="20"/>
          <w:vertAlign w:val="superscript"/>
        </w:rPr>
        <w:t>1)</w:t>
      </w:r>
      <w:r w:rsidRPr="009C71FD">
        <w:rPr>
          <w:sz w:val="20"/>
        </w:rPr>
        <w:t xml:space="preserve"> Расчет ВВП и ВРП за </w:t>
      </w:r>
      <w:r w:rsidR="00330BCF">
        <w:rPr>
          <w:sz w:val="20"/>
        </w:rPr>
        <w:t>январь-</w:t>
      </w:r>
      <w:r w:rsidR="00B6132C">
        <w:rPr>
          <w:sz w:val="20"/>
        </w:rPr>
        <w:t>август</w:t>
      </w:r>
      <w:r w:rsidR="003D4631" w:rsidRPr="009C71FD">
        <w:rPr>
          <w:sz w:val="20"/>
        </w:rPr>
        <w:t xml:space="preserve"> </w:t>
      </w:r>
      <w:r w:rsidRPr="009C71FD">
        <w:rPr>
          <w:sz w:val="20"/>
        </w:rPr>
        <w:t>2021</w:t>
      </w:r>
      <w:r w:rsidR="00296212">
        <w:rPr>
          <w:sz w:val="20"/>
        </w:rPr>
        <w:t> </w:t>
      </w:r>
      <w:r w:rsidRPr="009C71FD">
        <w:rPr>
          <w:sz w:val="20"/>
        </w:rPr>
        <w:t xml:space="preserve">г. осуществлен с учетом экспертных оценок </w:t>
      </w:r>
      <w:r w:rsidR="00CC16D1" w:rsidRPr="009C71FD">
        <w:rPr>
          <w:sz w:val="20"/>
        </w:rPr>
        <w:br/>
      </w:r>
      <w:r w:rsidRPr="009C71FD">
        <w:rPr>
          <w:sz w:val="20"/>
        </w:rPr>
        <w:t>по отдельным видам услуг.</w:t>
      </w:r>
    </w:p>
    <w:p w:rsidR="00556DEC" w:rsidRPr="004C72AF" w:rsidRDefault="00556DEC" w:rsidP="00A910CE">
      <w:pPr>
        <w:pStyle w:val="ac"/>
        <w:spacing w:before="24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2A7239">
        <w:rPr>
          <w:rFonts w:ascii="Arial" w:hAnsi="Arial" w:cs="Arial"/>
          <w:b/>
          <w:sz w:val="22"/>
          <w:szCs w:val="22"/>
        </w:rPr>
        <w:t>январе-</w:t>
      </w:r>
      <w:r w:rsidR="00B6132C">
        <w:rPr>
          <w:rFonts w:ascii="Arial" w:hAnsi="Arial" w:cs="Arial"/>
          <w:b/>
          <w:sz w:val="22"/>
          <w:szCs w:val="22"/>
        </w:rPr>
        <w:t>августе</w:t>
      </w:r>
      <w:r w:rsidR="003D4631" w:rsidRPr="003D463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="00436C8E" w:rsidRPr="00436C8E">
        <w:rPr>
          <w:rFonts w:ascii="Arial" w:hAnsi="Arial" w:cs="Arial"/>
          <w:b/>
          <w:sz w:val="22"/>
          <w:szCs w:val="22"/>
        </w:rPr>
        <w:t>2</w:t>
      </w:r>
      <w:r w:rsidR="00CC2F92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56DEC" w:rsidRDefault="00556DEC" w:rsidP="00A910C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270AE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30BC8C57" wp14:editId="4C60B81A">
            <wp:simplePos x="0" y="0"/>
            <wp:positionH relativeFrom="column">
              <wp:posOffset>-46990</wp:posOffset>
            </wp:positionH>
            <wp:positionV relativeFrom="paragraph">
              <wp:posOffset>20320</wp:posOffset>
            </wp:positionV>
            <wp:extent cx="6030686" cy="1583871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47526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12.9pt;margin-top:1.1pt;width:122.95pt;height:25.5pt;z-index:251672576" filled="f" fillcolor="#f2f2f2 [3052]" stroked="f">
            <v:textbox style="mso-next-textbox:#_x0000_s1029">
              <w:txbxContent>
                <w:p w:rsidR="00556DEC" w:rsidRPr="006B543C" w:rsidRDefault="00556DEC" w:rsidP="00556DEC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 w:rsidR="002F7A7F">
                    <w:rPr>
                      <w:rFonts w:ascii="Arial" w:hAnsi="Arial" w:cs="Arial"/>
                      <w:sz w:val="18"/>
                    </w:rPr>
                    <w:t>103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674C67" w:rsidRDefault="00545EF6" w:rsidP="00FD013E">
      <w:pPr>
        <w:pStyle w:val="ac"/>
        <w:tabs>
          <w:tab w:val="left" w:pos="8789"/>
        </w:tabs>
        <w:spacing w:before="16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161018"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  <w:r w:rsidR="0016162C" w:rsidRPr="0016162C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AE4692" w:rsidRDefault="00CE5956" w:rsidP="001D25CF">
      <w:pPr>
        <w:pStyle w:val="20"/>
        <w:spacing w:before="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г.Минска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8"/>
        <w:gridCol w:w="1464"/>
        <w:gridCol w:w="1465"/>
        <w:gridCol w:w="1465"/>
        <w:gridCol w:w="1629"/>
      </w:tblGrid>
      <w:tr w:rsidR="00A03479" w:rsidRPr="00345612" w:rsidTr="00A03479">
        <w:trPr>
          <w:cantSplit/>
          <w:trHeight w:val="296"/>
          <w:tblHeader/>
          <w:jc w:val="center"/>
        </w:trPr>
        <w:tc>
          <w:tcPr>
            <w:tcW w:w="17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479" w:rsidRPr="00345612" w:rsidRDefault="00A03479" w:rsidP="001D25C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38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479" w:rsidRPr="00345612" w:rsidRDefault="00A03479" w:rsidP="00B6132C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Январь-август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79" w:rsidRPr="00345612" w:rsidRDefault="00A03479" w:rsidP="00B6132C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январь-август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январю-августу 2019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  <w:proofErr w:type="gramEnd"/>
          </w:p>
        </w:tc>
      </w:tr>
      <w:tr w:rsidR="00A03479" w:rsidRPr="00345612" w:rsidTr="00A03479">
        <w:trPr>
          <w:cantSplit/>
          <w:trHeight w:val="1284"/>
          <w:tblHeader/>
          <w:jc w:val="center"/>
        </w:trPr>
        <w:tc>
          <w:tcPr>
            <w:tcW w:w="17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79" w:rsidRPr="00345612" w:rsidRDefault="00A03479" w:rsidP="001D25CF">
            <w:pPr>
              <w:spacing w:beforeLines="20" w:before="48" w:afterLines="20" w:after="48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479" w:rsidRPr="00345612" w:rsidRDefault="00A03479" w:rsidP="00EC1624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79" w:rsidRPr="003710CC" w:rsidRDefault="00A03479" w:rsidP="00FD2DC5">
            <w:pPr>
              <w:spacing w:before="20" w:after="20" w:line="200" w:lineRule="exact"/>
              <w:ind w:left="-85" w:right="-85"/>
              <w:jc w:val="center"/>
              <w:rPr>
                <w:spacing w:val="-3"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79" w:rsidRPr="00345612" w:rsidRDefault="00A03479" w:rsidP="001D25CF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 w:rsidRPr="00345612">
              <w:rPr>
                <w:sz w:val="22"/>
                <w:szCs w:val="22"/>
              </w:rPr>
              <w:t>в % к ВВП</w:t>
            </w:r>
          </w:p>
        </w:tc>
        <w:tc>
          <w:tcPr>
            <w:tcW w:w="8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79" w:rsidRPr="00345612" w:rsidRDefault="00A03479" w:rsidP="001D25CF">
            <w:pPr>
              <w:tabs>
                <w:tab w:val="left" w:pos="152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A03479" w:rsidRPr="009A782E" w:rsidTr="00A03479">
        <w:trPr>
          <w:jc w:val="center"/>
        </w:trPr>
        <w:tc>
          <w:tcPr>
            <w:tcW w:w="17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479" w:rsidRPr="00360903" w:rsidRDefault="00A03479" w:rsidP="001D25CF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479" w:rsidRPr="005B46EB" w:rsidRDefault="00A03479" w:rsidP="00A03479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479" w:rsidRPr="005B46EB" w:rsidRDefault="00A03479" w:rsidP="00A03479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110 896,6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479" w:rsidRPr="005B46EB" w:rsidRDefault="00A03479" w:rsidP="00A03479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5B46E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479" w:rsidRPr="003E00C0" w:rsidRDefault="00A03479" w:rsidP="00FD013E">
            <w:pPr>
              <w:spacing w:before="20" w:after="20" w:line="200" w:lineRule="exact"/>
              <w:ind w:right="52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98,7</w:t>
            </w:r>
          </w:p>
        </w:tc>
      </w:tr>
      <w:tr w:rsidR="00A03479" w:rsidRPr="00B6757D" w:rsidTr="00A03479">
        <w:trPr>
          <w:jc w:val="center"/>
        </w:trPr>
        <w:tc>
          <w:tcPr>
            <w:tcW w:w="17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479" w:rsidRPr="009D5006" w:rsidRDefault="00A03479" w:rsidP="001D25CF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479" w:rsidRPr="00B6757D" w:rsidRDefault="00A03479" w:rsidP="00A03479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479" w:rsidRPr="0080172D" w:rsidRDefault="00A03479" w:rsidP="00A03479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479" w:rsidRPr="0080172D" w:rsidRDefault="00A03479" w:rsidP="00A03479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479" w:rsidRPr="00B6757D" w:rsidRDefault="00A03479" w:rsidP="001D25CF">
            <w:pPr>
              <w:spacing w:before="20" w:after="20" w:line="200" w:lineRule="exact"/>
              <w:ind w:right="526"/>
              <w:jc w:val="right"/>
              <w:rPr>
                <w:b/>
                <w:sz w:val="22"/>
                <w:szCs w:val="22"/>
              </w:rPr>
            </w:pPr>
          </w:p>
        </w:tc>
      </w:tr>
      <w:tr w:rsidR="00A03479" w:rsidRPr="00957BF0" w:rsidTr="00A03479">
        <w:trPr>
          <w:jc w:val="center"/>
        </w:trPr>
        <w:tc>
          <w:tcPr>
            <w:tcW w:w="17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479" w:rsidRPr="00345612" w:rsidRDefault="00A03479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</w:tcPr>
          <w:p w:rsidR="00A03479" w:rsidRPr="007D6A8C" w:rsidRDefault="00A03479" w:rsidP="00A03479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479" w:rsidRPr="007D6A8C" w:rsidRDefault="00A03479" w:rsidP="00A03479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12 276,1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479" w:rsidRPr="007D6A8C" w:rsidRDefault="00A03479" w:rsidP="00A03479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7D6A8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479" w:rsidRPr="00957BF0" w:rsidRDefault="00A03479" w:rsidP="007D4ABE">
            <w:pPr>
              <w:spacing w:before="20" w:after="20" w:line="200" w:lineRule="exact"/>
              <w:ind w:right="5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A03479" w:rsidRPr="00B6757D" w:rsidTr="00A03479">
        <w:trPr>
          <w:jc w:val="center"/>
        </w:trPr>
        <w:tc>
          <w:tcPr>
            <w:tcW w:w="17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479" w:rsidRPr="00345612" w:rsidRDefault="00A03479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</w:tcPr>
          <w:p w:rsidR="00A03479" w:rsidRPr="007D6A8C" w:rsidRDefault="00A03479" w:rsidP="00A03479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479" w:rsidRPr="007D6A8C" w:rsidRDefault="00A03479" w:rsidP="00A03479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9 577,3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479" w:rsidRPr="007D6A8C" w:rsidRDefault="00A03479" w:rsidP="00A03479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D6A8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479" w:rsidRPr="00B6757D" w:rsidRDefault="00A03479" w:rsidP="00FD013E">
            <w:pPr>
              <w:spacing w:before="20" w:after="20" w:line="200" w:lineRule="exact"/>
              <w:ind w:right="5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A03479" w:rsidRPr="00B6757D" w:rsidTr="00A03479">
        <w:trPr>
          <w:jc w:val="center"/>
        </w:trPr>
        <w:tc>
          <w:tcPr>
            <w:tcW w:w="17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479" w:rsidRPr="00345612" w:rsidRDefault="00A03479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</w:tcPr>
          <w:p w:rsidR="00A03479" w:rsidRPr="007D6A8C" w:rsidRDefault="00A03479" w:rsidP="00A03479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479" w:rsidRPr="007D6A8C" w:rsidRDefault="00A03479" w:rsidP="00A03479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13 545,3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479" w:rsidRPr="007D6A8C" w:rsidRDefault="00A03479" w:rsidP="00A03479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479" w:rsidRPr="00B6757D" w:rsidRDefault="00A03479" w:rsidP="00FD013E">
            <w:pPr>
              <w:spacing w:before="20" w:after="20" w:line="200" w:lineRule="exact"/>
              <w:ind w:right="5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A03479" w:rsidRPr="00B6757D" w:rsidTr="00A03479">
        <w:trPr>
          <w:jc w:val="center"/>
        </w:trPr>
        <w:tc>
          <w:tcPr>
            <w:tcW w:w="17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479" w:rsidRPr="00345612" w:rsidRDefault="00A03479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</w:tcPr>
          <w:p w:rsidR="00A03479" w:rsidRPr="007D6A8C" w:rsidRDefault="00A03479" w:rsidP="00A03479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479" w:rsidRPr="007D6A8C" w:rsidRDefault="00A03479" w:rsidP="00A03479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10 916,5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479" w:rsidRPr="007D6A8C" w:rsidRDefault="00A03479" w:rsidP="00A03479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479" w:rsidRPr="00B6757D" w:rsidRDefault="00A03479" w:rsidP="007D4ABE">
            <w:pPr>
              <w:spacing w:before="20" w:after="20" w:line="200" w:lineRule="exact"/>
              <w:ind w:right="5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A03479" w:rsidRPr="00B6757D" w:rsidTr="00A03479">
        <w:trPr>
          <w:jc w:val="center"/>
        </w:trPr>
        <w:tc>
          <w:tcPr>
            <w:tcW w:w="17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479" w:rsidRPr="00345612" w:rsidRDefault="00A03479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</w:tcPr>
          <w:p w:rsidR="00A03479" w:rsidRPr="007D6A8C" w:rsidRDefault="00A03479" w:rsidP="00A03479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479" w:rsidRPr="007D6A8C" w:rsidRDefault="00A03479" w:rsidP="00A03479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36 365,1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479" w:rsidRPr="007D6A8C" w:rsidRDefault="00A03479" w:rsidP="00A03479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479" w:rsidRPr="00B6757D" w:rsidRDefault="00A03479" w:rsidP="00FD013E">
            <w:pPr>
              <w:spacing w:before="20" w:after="20" w:line="200" w:lineRule="exact"/>
              <w:ind w:right="5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A03479" w:rsidRPr="00B6757D" w:rsidTr="00A03479">
        <w:trPr>
          <w:jc w:val="center"/>
        </w:trPr>
        <w:tc>
          <w:tcPr>
            <w:tcW w:w="17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479" w:rsidRPr="00345612" w:rsidRDefault="00A03479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</w:tcPr>
          <w:p w:rsidR="00A03479" w:rsidRPr="007D6A8C" w:rsidRDefault="00A03479" w:rsidP="00A03479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479" w:rsidRPr="007D6A8C" w:rsidRDefault="00A03479" w:rsidP="00A03479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19 734,6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479" w:rsidRPr="007D6A8C" w:rsidRDefault="00A03479" w:rsidP="00A03479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479" w:rsidRPr="00B6757D" w:rsidRDefault="00A03479" w:rsidP="007D4ABE">
            <w:pPr>
              <w:spacing w:before="20" w:after="20" w:line="200" w:lineRule="exact"/>
              <w:ind w:right="5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A03479" w:rsidRPr="00B6757D" w:rsidTr="00A03479">
        <w:trPr>
          <w:jc w:val="center"/>
        </w:trPr>
        <w:tc>
          <w:tcPr>
            <w:tcW w:w="17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479" w:rsidRPr="00345612" w:rsidRDefault="00A03479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7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03479" w:rsidRPr="007D6A8C" w:rsidRDefault="00A03479" w:rsidP="00A03479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7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03479" w:rsidRPr="007D6A8C" w:rsidRDefault="00A03479" w:rsidP="00A03479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8 481,7</w:t>
            </w:r>
          </w:p>
        </w:tc>
        <w:tc>
          <w:tcPr>
            <w:tcW w:w="7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03479" w:rsidRPr="007D6A8C" w:rsidRDefault="00A03479" w:rsidP="00A03479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8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479" w:rsidRPr="00B6757D" w:rsidRDefault="00A03479" w:rsidP="007D4ABE">
            <w:pPr>
              <w:spacing w:before="20" w:after="20" w:line="200" w:lineRule="exact"/>
              <w:ind w:right="5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242A39" w:rsidRDefault="00242A39" w:rsidP="00CC16D1">
      <w:pPr>
        <w:pStyle w:val="ac"/>
        <w:spacing w:before="0" w:after="0" w:line="24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020A3C" w:rsidRDefault="001B3911" w:rsidP="0031791D">
      <w:pPr>
        <w:pStyle w:val="4"/>
        <w:spacing w:before="0" w:after="0" w:line="180" w:lineRule="exact"/>
        <w:ind w:left="0" w:firstLine="709"/>
        <w:jc w:val="both"/>
        <w:rPr>
          <w:b w:val="0"/>
          <w:sz w:val="20"/>
        </w:rPr>
      </w:pPr>
      <w:r w:rsidRPr="0057520E">
        <w:rPr>
          <w:b w:val="0"/>
          <w:sz w:val="20"/>
          <w:vertAlign w:val="superscript"/>
        </w:rPr>
        <w:t xml:space="preserve">1) </w:t>
      </w:r>
      <w:r w:rsidRPr="0057520E">
        <w:rPr>
          <w:b w:val="0"/>
          <w:sz w:val="20"/>
        </w:rPr>
        <w:t>Начиная с расчета ВРП за январь</w:t>
      </w:r>
      <w:r w:rsidR="00416E67" w:rsidRPr="0057520E">
        <w:rPr>
          <w:b w:val="0"/>
          <w:sz w:val="20"/>
        </w:rPr>
        <w:t xml:space="preserve"> </w:t>
      </w:r>
      <w:r w:rsidRPr="0057520E">
        <w:rPr>
          <w:b w:val="0"/>
          <w:sz w:val="20"/>
        </w:rPr>
        <w:t xml:space="preserve">2021 г. в текущих и сопоставимых ценах применены новые подходы относительно нераспределенной части ВВП. </w:t>
      </w:r>
    </w:p>
    <w:p w:rsidR="00875DC9" w:rsidRPr="00A722B4" w:rsidRDefault="00875DC9" w:rsidP="00FD013E">
      <w:pPr>
        <w:pStyle w:val="20"/>
        <w:spacing w:before="1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 w:rsidR="001D25CF"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 xml:space="preserve">в ВРП в </w:t>
      </w:r>
      <w:r w:rsidR="006F57C6">
        <w:rPr>
          <w:rFonts w:ascii="Arial" w:hAnsi="Arial" w:cs="Arial"/>
          <w:b/>
          <w:sz w:val="22"/>
          <w:szCs w:val="22"/>
        </w:rPr>
        <w:t>январе-</w:t>
      </w:r>
      <w:r w:rsidR="00B6132C">
        <w:rPr>
          <w:rFonts w:ascii="Arial" w:hAnsi="Arial" w:cs="Arial"/>
          <w:b/>
          <w:sz w:val="22"/>
          <w:szCs w:val="22"/>
        </w:rPr>
        <w:t>августе</w:t>
      </w:r>
      <w:r w:rsidR="003D4631" w:rsidRPr="003D4631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2021 г</w:t>
      </w:r>
      <w:r w:rsidR="0053779C">
        <w:rPr>
          <w:rFonts w:ascii="Arial" w:hAnsi="Arial" w:cs="Arial"/>
          <w:b/>
          <w:sz w:val="22"/>
          <w:szCs w:val="22"/>
        </w:rPr>
        <w:t>.</w:t>
      </w:r>
    </w:p>
    <w:p w:rsidR="00875DC9" w:rsidRPr="007F5E80" w:rsidRDefault="00875DC9" w:rsidP="00FD013E">
      <w:pPr>
        <w:pStyle w:val="ac"/>
        <w:tabs>
          <w:tab w:val="left" w:pos="8789"/>
        </w:tabs>
        <w:spacing w:before="60" w:after="8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875DC9" w:rsidRDefault="00875DC9" w:rsidP="00FB7EF5">
      <w:pPr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4A4C0615" wp14:editId="61923808">
            <wp:extent cx="5929952" cy="2272352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875DC9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53779C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B6132C">
        <w:rPr>
          <w:sz w:val="26"/>
        </w:rPr>
        <w:t>январе-июле</w:t>
      </w:r>
      <w:r w:rsidR="00646A4D">
        <w:rPr>
          <w:sz w:val="26"/>
        </w:rPr>
        <w:t xml:space="preserve"> </w:t>
      </w:r>
      <w:r>
        <w:rPr>
          <w:sz w:val="26"/>
        </w:rPr>
        <w:t>202</w:t>
      </w:r>
      <w:r w:rsidR="00646A4D">
        <w:rPr>
          <w:sz w:val="26"/>
        </w:rPr>
        <w:t>1</w:t>
      </w:r>
      <w:r>
        <w:rPr>
          <w:sz w:val="26"/>
        </w:rPr>
        <w:t> г</w:t>
      </w:r>
      <w:r w:rsidR="0064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в сопоставимых ценах </w:t>
      </w:r>
      <w:r w:rsidR="00683144" w:rsidRPr="00FD013E">
        <w:rPr>
          <w:sz w:val="26"/>
        </w:rPr>
        <w:t>10</w:t>
      </w:r>
      <w:r w:rsidR="00AD2724" w:rsidRPr="00FD013E">
        <w:rPr>
          <w:sz w:val="26"/>
        </w:rPr>
        <w:t>4</w:t>
      </w:r>
      <w:r w:rsidR="00683144" w:rsidRPr="00FD013E">
        <w:rPr>
          <w:sz w:val="26"/>
        </w:rPr>
        <w:t>,</w:t>
      </w:r>
      <w:r w:rsidR="00AD2724" w:rsidRPr="00FD013E">
        <w:rPr>
          <w:sz w:val="26"/>
        </w:rPr>
        <w:t>2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B6132C">
        <w:rPr>
          <w:sz w:val="26"/>
        </w:rPr>
        <w:t>января-июля</w:t>
      </w:r>
      <w:r w:rsidR="00AD2724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20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1D25CF">
        <w:rPr>
          <w:sz w:val="26"/>
        </w:rPr>
        <w:t>.</w:t>
      </w:r>
      <w:r>
        <w:rPr>
          <w:sz w:val="26"/>
        </w:rPr>
        <w:t xml:space="preserve">, темп роста реальной заработной платы – </w:t>
      </w:r>
      <w:r w:rsidR="00683144" w:rsidRPr="00FD013E">
        <w:rPr>
          <w:sz w:val="26"/>
        </w:rPr>
        <w:t>105,</w:t>
      </w:r>
      <w:r w:rsidR="00FD013E" w:rsidRPr="00FD013E">
        <w:rPr>
          <w:sz w:val="26"/>
        </w:rPr>
        <w:t>4</w:t>
      </w:r>
      <w:r w:rsidRPr="00D874EC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875DC9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4AB4AE3C" wp14:editId="108D0ACB">
            <wp:simplePos x="0" y="0"/>
            <wp:positionH relativeFrom="column">
              <wp:posOffset>-468341</wp:posOffset>
            </wp:positionH>
            <wp:positionV relativeFrom="paragraph">
              <wp:posOffset>193675</wp:posOffset>
            </wp:positionV>
            <wp:extent cx="6688800" cy="2646000"/>
            <wp:effectExtent l="0" t="0" r="0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06E7">
        <w:rPr>
          <w:rFonts w:ascii="Arial" w:hAnsi="Arial" w:cs="Arial"/>
          <w:b w:val="0"/>
          <w:bCs/>
          <w:i/>
          <w:iCs/>
          <w:sz w:val="20"/>
        </w:rPr>
        <w:t>(в % к соответствующему периоду предыдущего года)</w:t>
      </w:r>
    </w:p>
    <w:p w:rsidR="00875DC9" w:rsidRDefault="00875DC9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34342" w:rsidRPr="00506304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 xml:space="preserve">в </w:t>
      </w:r>
      <w:r w:rsidR="00B6132C">
        <w:rPr>
          <w:rFonts w:ascii="Arial" w:hAnsi="Arial" w:cs="Arial"/>
          <w:b/>
          <w:sz w:val="22"/>
          <w:szCs w:val="22"/>
        </w:rPr>
        <w:t>январе-июле</w:t>
      </w:r>
      <w:r w:rsidR="00647B61">
        <w:rPr>
          <w:rFonts w:ascii="Arial" w:hAnsi="Arial" w:cs="Arial"/>
          <w:b/>
          <w:sz w:val="22"/>
          <w:szCs w:val="22"/>
        </w:rPr>
        <w:t xml:space="preserve"> 2021 г.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52"/>
        <w:gridCol w:w="1984"/>
        <w:gridCol w:w="2410"/>
      </w:tblGrid>
      <w:tr w:rsidR="00DE62B9" w:rsidRPr="008466CD" w:rsidTr="0045367B">
        <w:trPr>
          <w:trHeight w:val="716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534342" w:rsidRPr="008466CD" w:rsidRDefault="00534342" w:rsidP="0009620B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B6132C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</w:t>
            </w:r>
            <w:r w:rsidR="002962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="0068252D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B6132C">
              <w:rPr>
                <w:sz w:val="22"/>
                <w:szCs w:val="22"/>
              </w:rPr>
              <w:t>январю-июлю</w:t>
            </w:r>
            <w:r w:rsidR="0068252D">
              <w:rPr>
                <w:sz w:val="22"/>
                <w:szCs w:val="22"/>
              </w:rPr>
              <w:t xml:space="preserve"> </w:t>
            </w:r>
            <w:r w:rsidR="0045367B">
              <w:rPr>
                <w:sz w:val="22"/>
                <w:szCs w:val="22"/>
              </w:rPr>
              <w:br/>
            </w:r>
            <w:r w:rsidR="001D25CF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</w:rPr>
              <w:t xml:space="preserve"> г</w:t>
            </w:r>
            <w:r w:rsidR="001D25CF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B6132C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 xml:space="preserve">еальная </w:t>
            </w:r>
            <w:r w:rsidR="00296212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 w:rsidR="00B374E1">
              <w:rPr>
                <w:sz w:val="22"/>
                <w:szCs w:val="22"/>
              </w:rPr>
              <w:t>в</w:t>
            </w:r>
            <w:proofErr w:type="gramEnd"/>
            <w:r w:rsidR="00B374E1">
              <w:rPr>
                <w:sz w:val="22"/>
                <w:szCs w:val="22"/>
              </w:rPr>
              <w:t xml:space="preserve"> % </w:t>
            </w:r>
            <w:proofErr w:type="gramStart"/>
            <w:r w:rsidR="001D25CF">
              <w:rPr>
                <w:sz w:val="22"/>
                <w:szCs w:val="22"/>
              </w:rPr>
              <w:t>к</w:t>
            </w:r>
            <w:proofErr w:type="gramEnd"/>
            <w:r w:rsidR="001D25CF">
              <w:rPr>
                <w:sz w:val="22"/>
                <w:szCs w:val="22"/>
              </w:rPr>
              <w:t xml:space="preserve"> </w:t>
            </w:r>
            <w:r w:rsidR="001D25CF">
              <w:rPr>
                <w:sz w:val="22"/>
                <w:szCs w:val="22"/>
              </w:rPr>
              <w:br/>
            </w:r>
            <w:r w:rsidR="00B6132C">
              <w:rPr>
                <w:sz w:val="22"/>
                <w:szCs w:val="22"/>
              </w:rPr>
              <w:t>январю-июлю</w:t>
            </w:r>
            <w:r w:rsidR="006F57C6">
              <w:rPr>
                <w:sz w:val="22"/>
                <w:szCs w:val="22"/>
              </w:rPr>
              <w:t xml:space="preserve"> </w:t>
            </w:r>
            <w:r w:rsidR="0045367B">
              <w:rPr>
                <w:sz w:val="22"/>
                <w:szCs w:val="22"/>
              </w:rPr>
              <w:br/>
            </w:r>
            <w:r w:rsidR="001D25CF">
              <w:rPr>
                <w:sz w:val="22"/>
                <w:szCs w:val="22"/>
              </w:rPr>
              <w:t>2020 г.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FF76B2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FF76B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DE62B9" w:rsidRPr="008466CD" w:rsidTr="0045367B">
        <w:trPr>
          <w:trHeight w:val="58"/>
        </w:trPr>
        <w:tc>
          <w:tcPr>
            <w:tcW w:w="2268" w:type="dxa"/>
            <w:vMerge/>
            <w:tcBorders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80" w:after="80" w:line="24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2" w:rsidRPr="003D4768" w:rsidRDefault="00534342" w:rsidP="00FF76B2">
            <w:pPr>
              <w:tabs>
                <w:tab w:val="left" w:pos="1157"/>
              </w:tabs>
              <w:spacing w:before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296212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A21629" w:rsidRDefault="0045367B" w:rsidP="00A1287F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 w:rsidRPr="00A21629">
              <w:rPr>
                <w:sz w:val="22"/>
                <w:szCs w:val="22"/>
              </w:rPr>
              <w:t>10</w:t>
            </w:r>
            <w:r w:rsidR="00A1287F" w:rsidRPr="00A21629">
              <w:rPr>
                <w:sz w:val="22"/>
                <w:szCs w:val="22"/>
              </w:rPr>
              <w:t>4</w:t>
            </w:r>
            <w:r w:rsidRPr="00A21629">
              <w:rPr>
                <w:sz w:val="22"/>
                <w:szCs w:val="22"/>
              </w:rPr>
              <w:t>,</w:t>
            </w:r>
            <w:r w:rsidR="00A1287F" w:rsidRPr="00A21629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A21629" w:rsidRDefault="00851684" w:rsidP="00A21629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 w:rsidRPr="00A21629">
              <w:rPr>
                <w:sz w:val="22"/>
                <w:szCs w:val="22"/>
              </w:rPr>
              <w:t>105,</w:t>
            </w:r>
            <w:r w:rsidR="00A21629" w:rsidRPr="00A21629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A21629" w:rsidRDefault="00DE62B9" w:rsidP="00A1287F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 w:rsidRPr="00A21629">
              <w:rPr>
                <w:sz w:val="22"/>
                <w:szCs w:val="22"/>
              </w:rPr>
              <w:t>0,9</w:t>
            </w:r>
            <w:r w:rsidR="00A1287F" w:rsidRPr="00A21629">
              <w:rPr>
                <w:sz w:val="22"/>
                <w:szCs w:val="22"/>
              </w:rPr>
              <w:t>9</w:t>
            </w:r>
          </w:p>
        </w:tc>
      </w:tr>
      <w:tr w:rsidR="00534342" w:rsidRPr="008466CD" w:rsidTr="00296212">
        <w:trPr>
          <w:trHeight w:val="514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09620B">
            <w:pPr>
              <w:spacing w:before="120" w:after="12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09620B">
            <w:pPr>
              <w:spacing w:before="120" w:after="12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296212">
            <w:pPr>
              <w:spacing w:before="120" w:after="120" w:line="240" w:lineRule="exact"/>
              <w:ind w:right="88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296212">
        <w:trPr>
          <w:trHeight w:val="423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285BDC" w:rsidRDefault="0045367B" w:rsidP="00A21629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1287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A21629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A21629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1287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A21629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A1287F" w:rsidP="00A21629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3434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  <w:tr w:rsidR="00534342" w:rsidRPr="008466CD" w:rsidTr="00296212">
        <w:trPr>
          <w:trHeight w:val="80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A21629" w:rsidP="00EC583A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EC583A" w:rsidP="00A1287F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1287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A1287F"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A21629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A21629">
              <w:rPr>
                <w:sz w:val="22"/>
                <w:szCs w:val="22"/>
              </w:rPr>
              <w:t>9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45367B" w:rsidP="00A21629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A21629">
              <w:rPr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A21629" w:rsidP="00A1287F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A1287F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A1287F">
              <w:rPr>
                <w:sz w:val="22"/>
                <w:szCs w:val="22"/>
              </w:rPr>
              <w:t>8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A21629" w:rsidP="00A1287F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A21629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A21629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32BFC" w:rsidRDefault="00A1287F" w:rsidP="00A1287F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3434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01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A21629" w:rsidP="00A1287F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A21629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1287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A21629"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A21629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E62B9">
              <w:rPr>
                <w:sz w:val="22"/>
                <w:szCs w:val="22"/>
              </w:rPr>
              <w:t>9</w:t>
            </w:r>
            <w:r w:rsidR="00A21629">
              <w:rPr>
                <w:sz w:val="22"/>
                <w:szCs w:val="22"/>
              </w:rPr>
              <w:t>9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A21629" w:rsidP="00A1287F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A21629" w:rsidP="00A1287F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A1287F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55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A21629" w:rsidP="00A1287F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45367B" w:rsidP="00A21629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1287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A21629"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534342" w:rsidP="00A1287F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A1287F">
              <w:rPr>
                <w:sz w:val="22"/>
                <w:szCs w:val="22"/>
              </w:rPr>
              <w:t>8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A0347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266" w:rsidRDefault="00475266">
      <w:r>
        <w:separator/>
      </w:r>
    </w:p>
  </w:endnote>
  <w:endnote w:type="continuationSeparator" w:id="0">
    <w:p w:rsidR="00475266" w:rsidRDefault="00475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03479">
      <w:rPr>
        <w:rStyle w:val="a3"/>
        <w:noProof/>
      </w:rPr>
      <w:t>11</w: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266" w:rsidRDefault="00475266">
      <w:r>
        <w:separator/>
      </w:r>
    </w:p>
  </w:footnote>
  <w:footnote w:type="continuationSeparator" w:id="0">
    <w:p w:rsidR="00475266" w:rsidRDefault="00475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E6E5A">
      <w:rPr>
        <w:rStyle w:val="a3"/>
        <w:noProof/>
      </w:rPr>
      <w:t>9</w:t>
    </w:r>
    <w:r>
      <w:rPr>
        <w:rStyle w:val="a3"/>
      </w:rPr>
      <w:fldChar w:fldCharType="end"/>
    </w:r>
  </w:p>
  <w:p w:rsidR="003E6E5A" w:rsidRDefault="003E6E5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5D"/>
    <w:rsid w:val="0009096B"/>
    <w:rsid w:val="0009114C"/>
    <w:rsid w:val="0009144D"/>
    <w:rsid w:val="000914C8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0D76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6B9F"/>
    <w:rsid w:val="000E72E1"/>
    <w:rsid w:val="000E7832"/>
    <w:rsid w:val="000F0813"/>
    <w:rsid w:val="000F0F72"/>
    <w:rsid w:val="000F1406"/>
    <w:rsid w:val="000F1410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E52"/>
    <w:rsid w:val="00120099"/>
    <w:rsid w:val="0012144F"/>
    <w:rsid w:val="00121450"/>
    <w:rsid w:val="00121459"/>
    <w:rsid w:val="0012158A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1D7"/>
    <w:rsid w:val="0015092D"/>
    <w:rsid w:val="00150CC7"/>
    <w:rsid w:val="00151109"/>
    <w:rsid w:val="00151837"/>
    <w:rsid w:val="00152C80"/>
    <w:rsid w:val="00152F54"/>
    <w:rsid w:val="00153464"/>
    <w:rsid w:val="00154B78"/>
    <w:rsid w:val="00154CAB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65B"/>
    <w:rsid w:val="0016627F"/>
    <w:rsid w:val="00166637"/>
    <w:rsid w:val="001669D7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2E06"/>
    <w:rsid w:val="001B2EC9"/>
    <w:rsid w:val="001B3911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65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0B6"/>
    <w:rsid w:val="002632CF"/>
    <w:rsid w:val="00263381"/>
    <w:rsid w:val="00265384"/>
    <w:rsid w:val="00266447"/>
    <w:rsid w:val="00267E66"/>
    <w:rsid w:val="00267F36"/>
    <w:rsid w:val="00270591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2584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0D6"/>
    <w:rsid w:val="0029066C"/>
    <w:rsid w:val="002908AB"/>
    <w:rsid w:val="00291660"/>
    <w:rsid w:val="00292CC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1D95"/>
    <w:rsid w:val="002A2582"/>
    <w:rsid w:val="002A3237"/>
    <w:rsid w:val="002A36CF"/>
    <w:rsid w:val="002A3783"/>
    <w:rsid w:val="002A6B1F"/>
    <w:rsid w:val="002A719C"/>
    <w:rsid w:val="002A7239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4A5"/>
    <w:rsid w:val="002C1858"/>
    <w:rsid w:val="002C1AEF"/>
    <w:rsid w:val="002C1F1E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DAE"/>
    <w:rsid w:val="00341CC7"/>
    <w:rsid w:val="003423FE"/>
    <w:rsid w:val="00342592"/>
    <w:rsid w:val="003425C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EB4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619"/>
    <w:rsid w:val="003B5F50"/>
    <w:rsid w:val="003B61FF"/>
    <w:rsid w:val="003B6CDE"/>
    <w:rsid w:val="003B71BD"/>
    <w:rsid w:val="003C0362"/>
    <w:rsid w:val="003C1042"/>
    <w:rsid w:val="003C183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631"/>
    <w:rsid w:val="003D4786"/>
    <w:rsid w:val="003D55ED"/>
    <w:rsid w:val="003D6A25"/>
    <w:rsid w:val="003D7C95"/>
    <w:rsid w:val="003E00C0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2639"/>
    <w:rsid w:val="00403465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4E31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86D"/>
    <w:rsid w:val="00425F4B"/>
    <w:rsid w:val="00426250"/>
    <w:rsid w:val="00426257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5266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F63"/>
    <w:rsid w:val="004B40B9"/>
    <w:rsid w:val="004B6775"/>
    <w:rsid w:val="004B68C0"/>
    <w:rsid w:val="004B6FFC"/>
    <w:rsid w:val="004B7130"/>
    <w:rsid w:val="004B72FB"/>
    <w:rsid w:val="004B794D"/>
    <w:rsid w:val="004B7DE9"/>
    <w:rsid w:val="004C07CF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34E"/>
    <w:rsid w:val="004E0992"/>
    <w:rsid w:val="004E0C8D"/>
    <w:rsid w:val="004E2B0A"/>
    <w:rsid w:val="004E395A"/>
    <w:rsid w:val="004E476D"/>
    <w:rsid w:val="004E52EA"/>
    <w:rsid w:val="004E71DE"/>
    <w:rsid w:val="004E7345"/>
    <w:rsid w:val="004E7C74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151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598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689F"/>
    <w:rsid w:val="0053779C"/>
    <w:rsid w:val="005402EC"/>
    <w:rsid w:val="00540461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6EB"/>
    <w:rsid w:val="005B4856"/>
    <w:rsid w:val="005B4EB2"/>
    <w:rsid w:val="005B5D76"/>
    <w:rsid w:val="005B5EDE"/>
    <w:rsid w:val="005B6F4F"/>
    <w:rsid w:val="005B7102"/>
    <w:rsid w:val="005B784A"/>
    <w:rsid w:val="005C004D"/>
    <w:rsid w:val="005C00B3"/>
    <w:rsid w:val="005C02BA"/>
    <w:rsid w:val="005C1AEA"/>
    <w:rsid w:val="005C252A"/>
    <w:rsid w:val="005C2741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02C"/>
    <w:rsid w:val="005E3251"/>
    <w:rsid w:val="005E625E"/>
    <w:rsid w:val="005E74C1"/>
    <w:rsid w:val="005E7797"/>
    <w:rsid w:val="005E7E79"/>
    <w:rsid w:val="005F032B"/>
    <w:rsid w:val="005F04A1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066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3644B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8027F"/>
    <w:rsid w:val="00681742"/>
    <w:rsid w:val="00681CDA"/>
    <w:rsid w:val="006823AA"/>
    <w:rsid w:val="0068252D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8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2138"/>
    <w:rsid w:val="006F3300"/>
    <w:rsid w:val="006F4821"/>
    <w:rsid w:val="006F4FAD"/>
    <w:rsid w:val="006F5627"/>
    <w:rsid w:val="006F57C6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0C7"/>
    <w:rsid w:val="00723CFA"/>
    <w:rsid w:val="00724C8C"/>
    <w:rsid w:val="0072524C"/>
    <w:rsid w:val="007257E6"/>
    <w:rsid w:val="00725B7F"/>
    <w:rsid w:val="00727239"/>
    <w:rsid w:val="007303F9"/>
    <w:rsid w:val="007309E2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E0E"/>
    <w:rsid w:val="007526BB"/>
    <w:rsid w:val="0075362C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3C9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244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E44"/>
    <w:rsid w:val="007D10EA"/>
    <w:rsid w:val="007D1E90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5E80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7C7"/>
    <w:rsid w:val="00807077"/>
    <w:rsid w:val="00807FCF"/>
    <w:rsid w:val="00810F0A"/>
    <w:rsid w:val="00811049"/>
    <w:rsid w:val="0081170F"/>
    <w:rsid w:val="00813F8F"/>
    <w:rsid w:val="00814473"/>
    <w:rsid w:val="00814598"/>
    <w:rsid w:val="00815A3E"/>
    <w:rsid w:val="00816C1E"/>
    <w:rsid w:val="00817050"/>
    <w:rsid w:val="00817E28"/>
    <w:rsid w:val="0082177C"/>
    <w:rsid w:val="0082198B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4397"/>
    <w:rsid w:val="00834CBF"/>
    <w:rsid w:val="00835081"/>
    <w:rsid w:val="0083639C"/>
    <w:rsid w:val="00837366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20DF"/>
    <w:rsid w:val="00852173"/>
    <w:rsid w:val="00852372"/>
    <w:rsid w:val="00852464"/>
    <w:rsid w:val="00852532"/>
    <w:rsid w:val="00852565"/>
    <w:rsid w:val="00854C08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4E06"/>
    <w:rsid w:val="00865CA0"/>
    <w:rsid w:val="00865EA1"/>
    <w:rsid w:val="00866E9B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5D1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BC9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990"/>
    <w:rsid w:val="008D70A2"/>
    <w:rsid w:val="008E03F3"/>
    <w:rsid w:val="008E04EE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7D63"/>
    <w:rsid w:val="00900394"/>
    <w:rsid w:val="00901883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40C6"/>
    <w:rsid w:val="009147B2"/>
    <w:rsid w:val="009148F4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28E0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7971"/>
    <w:rsid w:val="009A017C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3479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04E5"/>
    <w:rsid w:val="00A10908"/>
    <w:rsid w:val="00A1106B"/>
    <w:rsid w:val="00A110F4"/>
    <w:rsid w:val="00A12304"/>
    <w:rsid w:val="00A1287F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F8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91F"/>
    <w:rsid w:val="00A6197A"/>
    <w:rsid w:val="00A62AE7"/>
    <w:rsid w:val="00A62D39"/>
    <w:rsid w:val="00A636DB"/>
    <w:rsid w:val="00A63713"/>
    <w:rsid w:val="00A64130"/>
    <w:rsid w:val="00A64A99"/>
    <w:rsid w:val="00A6604A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C78"/>
    <w:rsid w:val="00A87400"/>
    <w:rsid w:val="00A87921"/>
    <w:rsid w:val="00A9092A"/>
    <w:rsid w:val="00A90979"/>
    <w:rsid w:val="00A90CAF"/>
    <w:rsid w:val="00A910CE"/>
    <w:rsid w:val="00A914C0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1109"/>
    <w:rsid w:val="00AD2724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116F"/>
    <w:rsid w:val="00B11E2D"/>
    <w:rsid w:val="00B11FA0"/>
    <w:rsid w:val="00B12173"/>
    <w:rsid w:val="00B12FAE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1D2"/>
    <w:rsid w:val="00B32BFC"/>
    <w:rsid w:val="00B32ED1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32C"/>
    <w:rsid w:val="00B61612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5D13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5BE3"/>
    <w:rsid w:val="00BB6754"/>
    <w:rsid w:val="00BB71A7"/>
    <w:rsid w:val="00BB7950"/>
    <w:rsid w:val="00BB7B9A"/>
    <w:rsid w:val="00BC0561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96F"/>
    <w:rsid w:val="00BE3C57"/>
    <w:rsid w:val="00BE43F7"/>
    <w:rsid w:val="00BE540F"/>
    <w:rsid w:val="00BE574C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767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7452"/>
    <w:rsid w:val="00C8756A"/>
    <w:rsid w:val="00C877B2"/>
    <w:rsid w:val="00C92992"/>
    <w:rsid w:val="00C929A7"/>
    <w:rsid w:val="00C92D2A"/>
    <w:rsid w:val="00C94757"/>
    <w:rsid w:val="00C958BD"/>
    <w:rsid w:val="00C971F3"/>
    <w:rsid w:val="00CA05A7"/>
    <w:rsid w:val="00CA0A48"/>
    <w:rsid w:val="00CA160F"/>
    <w:rsid w:val="00CA29E1"/>
    <w:rsid w:val="00CA2A35"/>
    <w:rsid w:val="00CA2B83"/>
    <w:rsid w:val="00CA4551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D1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3069"/>
    <w:rsid w:val="00CD5397"/>
    <w:rsid w:val="00CD567B"/>
    <w:rsid w:val="00CD6995"/>
    <w:rsid w:val="00CD7144"/>
    <w:rsid w:val="00CD7A96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99"/>
    <w:rsid w:val="00D022BB"/>
    <w:rsid w:val="00D0405E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4520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63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3D6"/>
    <w:rsid w:val="00D568F2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A34"/>
    <w:rsid w:val="00D70C7B"/>
    <w:rsid w:val="00D71E35"/>
    <w:rsid w:val="00D72173"/>
    <w:rsid w:val="00D73160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2EC9"/>
    <w:rsid w:val="00D94782"/>
    <w:rsid w:val="00D96414"/>
    <w:rsid w:val="00D96480"/>
    <w:rsid w:val="00D96807"/>
    <w:rsid w:val="00D96ED1"/>
    <w:rsid w:val="00D973D7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867"/>
    <w:rsid w:val="00DA59FF"/>
    <w:rsid w:val="00DA5D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67F3"/>
    <w:rsid w:val="00DD6E45"/>
    <w:rsid w:val="00DD7598"/>
    <w:rsid w:val="00DE082B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19F"/>
    <w:rsid w:val="00E82A30"/>
    <w:rsid w:val="00E8319E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C39"/>
    <w:rsid w:val="00EC31B6"/>
    <w:rsid w:val="00EC351C"/>
    <w:rsid w:val="00EC382E"/>
    <w:rsid w:val="00EC583A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88"/>
    <w:rsid w:val="00F47F65"/>
    <w:rsid w:val="00F51537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C39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DA"/>
    <w:rsid w:val="00F917E8"/>
    <w:rsid w:val="00F91850"/>
    <w:rsid w:val="00F935FF"/>
    <w:rsid w:val="00F93759"/>
    <w:rsid w:val="00F93DBF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013E"/>
    <w:rsid w:val="00FD21B3"/>
    <w:rsid w:val="00FD2DC5"/>
    <w:rsid w:val="00FD4792"/>
    <w:rsid w:val="00FD4B19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356310508134839E-2"/>
          <c:y val="7.9775092768576347E-2"/>
          <c:w val="0.90103311554140841"/>
          <c:h val="0.66670149404401369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2020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7834575175294E-2"/>
                  <c:y val="5.7818257328076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883122013870292E-2"/>
                  <c:y val="6.70211406118717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68723840607166E-2"/>
                  <c:y val="6.1648420439876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363307036882835E-2"/>
                  <c:y val="5.9752252172724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3050760682368E-2"/>
                  <c:y val="4.935586271116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1133743263664E-2"/>
                  <c:y val="5.915410269740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351846947067959E-2"/>
                  <c:y val="5.3839014465426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93689006340656E-2"/>
                  <c:y val="5.7010384126276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4137146306853E-2"/>
                  <c:y val="5.25733969729258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80083557788849E-2"/>
                  <c:y val="5.25870383590726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201294925743715E-2"/>
                  <c:y val="6.0660710680395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154726915607191E-2"/>
                  <c:y val="5.9008089341985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 formatCode="General">
                  <c:v>98.2</c:v>
                </c:pt>
                <c:pt idx="1">
                  <c:v>99.4</c:v>
                </c:pt>
                <c:pt idx="2" formatCode="General">
                  <c:v>99.8</c:v>
                </c:pt>
                <c:pt idx="3" formatCode="General">
                  <c:v>98.6</c:v>
                </c:pt>
                <c:pt idx="4">
                  <c:v>98.2</c:v>
                </c:pt>
                <c:pt idx="5">
                  <c:v>98.2</c:v>
                </c:pt>
                <c:pt idx="6">
                  <c:v>98.3</c:v>
                </c:pt>
                <c:pt idx="7">
                  <c:v>98.7</c:v>
                </c:pt>
                <c:pt idx="8">
                  <c:v>98.8</c:v>
                </c:pt>
                <c:pt idx="9">
                  <c:v>98.9</c:v>
                </c:pt>
                <c:pt idx="10">
                  <c:v>99.1</c:v>
                </c:pt>
                <c:pt idx="11">
                  <c:v>99.1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2021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6.3090121562618395E-2"/>
                  <c:y val="-5.0029282406998721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101,5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1590891620693045E-2"/>
                  <c:y val="-6.48415502475406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546566487371482E-2"/>
                  <c:y val="-7.85743842050936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9557402050459347E-2"/>
                  <c:y val="-4.5461630462581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0609196285850001E-2"/>
                  <c:y val="-6.05869534793365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438232697133835E-2"/>
                  <c:y val="5.10295754832858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0039219578045316E-2"/>
                  <c:y val="-6.1212084831713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346265004733624E-2"/>
                  <c:y val="5.4798203608823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796482556468774E-2"/>
                  <c:y val="4.6426928592688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205602949266432E-2"/>
                  <c:y val="-6.4146981627296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714425295378224E-2"/>
                  <c:y val="6.234975782666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Sheet1!$B$3:$U$3</c:f>
              <c:numCache>
                <c:formatCode>General</c:formatCode>
                <c:ptCount val="20"/>
                <c:pt idx="11">
                  <c:v>99.1</c:v>
                </c:pt>
                <c:pt idx="12">
                  <c:v>101.5</c:v>
                </c:pt>
                <c:pt idx="13" formatCode="0.0">
                  <c:v>100.9</c:v>
                </c:pt>
                <c:pt idx="14">
                  <c:v>101.1</c:v>
                </c:pt>
                <c:pt idx="15">
                  <c:v>102.7</c:v>
                </c:pt>
                <c:pt idx="16" formatCode="0.0">
                  <c:v>103.2</c:v>
                </c:pt>
                <c:pt idx="17" formatCode="0.0">
                  <c:v>103.3</c:v>
                </c:pt>
                <c:pt idx="18" formatCode="0.0">
                  <c:v>103.3</c:v>
                </c:pt>
                <c:pt idx="19" formatCode="0.0">
                  <c:v>103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9701248"/>
        <c:axId val="139821824"/>
      </c:lineChart>
      <c:catAx>
        <c:axId val="139701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982182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9821824"/>
        <c:scaling>
          <c:orientation val="minMax"/>
          <c:max val="106"/>
          <c:min val="96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9701248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40305387711491814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6.087521757130919E-3"/>
                  <c:y val="2.1202814518396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0.7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2.1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42446208"/>
        <c:axId val="42452096"/>
      </c:barChart>
      <c:dateAx>
        <c:axId val="4244620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42452096"/>
        <c:crosses val="autoZero"/>
        <c:auto val="0"/>
        <c:lblOffset val="100"/>
        <c:baseTimeUnit val="days"/>
        <c:majorUnit val="3"/>
        <c:minorUnit val="3"/>
      </c:dateAx>
      <c:valAx>
        <c:axId val="42452096"/>
        <c:scaling>
          <c:orientation val="minMax"/>
          <c:max val="3"/>
          <c:min val="-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42446208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317651665223265"/>
          <c:y val="5.5897934570528322E-2"/>
          <c:w val="0.43322415485516014"/>
          <c:h val="0.85598566032904422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31.9</c:v>
                </c:pt>
                <c:pt idx="1">
                  <c:v>34.6</c:v>
                </c:pt>
                <c:pt idx="2">
                  <c:v>17.3</c:v>
                </c:pt>
                <c:pt idx="3">
                  <c:v>35.6</c:v>
                </c:pt>
                <c:pt idx="4">
                  <c:v>34.200000000000003</c:v>
                </c:pt>
                <c:pt idx="5">
                  <c:v>29.4</c:v>
                </c:pt>
                <c:pt idx="6">
                  <c:v>26.5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>
                  <c:v>6.7</c:v>
                </c:pt>
                <c:pt idx="1">
                  <c:v>8.4</c:v>
                </c:pt>
                <c:pt idx="2">
                  <c:v>12.6</c:v>
                </c:pt>
                <c:pt idx="3">
                  <c:v>5.6</c:v>
                </c:pt>
                <c:pt idx="4">
                  <c:v>5.4</c:v>
                </c:pt>
                <c:pt idx="5">
                  <c:v>5.6</c:v>
                </c:pt>
                <c:pt idx="6">
                  <c:v>6.7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4.5</c:v>
                </c:pt>
                <c:pt idx="1">
                  <c:v>4.3</c:v>
                </c:pt>
                <c:pt idx="2">
                  <c:v>6</c:v>
                </c:pt>
                <c:pt idx="3">
                  <c:v>3.8</c:v>
                </c:pt>
                <c:pt idx="4">
                  <c:v>5.8</c:v>
                </c:pt>
                <c:pt idx="5">
                  <c:v>4.5999999999999996</c:v>
                </c:pt>
                <c:pt idx="6">
                  <c:v>6.2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4.2</c:v>
                </c:pt>
                <c:pt idx="1">
                  <c:v>6.3</c:v>
                </c:pt>
                <c:pt idx="2">
                  <c:v>4.0999999999999996</c:v>
                </c:pt>
                <c:pt idx="3">
                  <c:v>5.2</c:v>
                </c:pt>
                <c:pt idx="4">
                  <c:v>5.4</c:v>
                </c:pt>
                <c:pt idx="5">
                  <c:v>5.0999999999999996</c:v>
                </c:pt>
                <c:pt idx="6">
                  <c:v>4.0999999999999996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  <a:endParaRPr lang="ru-RU" b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8.5</c:v>
                </c:pt>
                <c:pt idx="1">
                  <c:v>7</c:v>
                </c:pt>
                <c:pt idx="2">
                  <c:v>0.1</c:v>
                </c:pt>
                <c:pt idx="3">
                  <c:v>7.8</c:v>
                </c:pt>
                <c:pt idx="4">
                  <c:v>6.6</c:v>
                </c:pt>
                <c:pt idx="5">
                  <c:v>8.6999999999999993</c:v>
                </c:pt>
                <c:pt idx="6">
                  <c:v>9.4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dLbl>
              <c:idx val="1"/>
              <c:layout>
                <c:manualLayout>
                  <c:x val="6.5319916396979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18,2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2.9</c:v>
                </c:pt>
                <c:pt idx="1">
                  <c:v>0.8</c:v>
                </c:pt>
                <c:pt idx="2" formatCode="#,##0.0_ ;[Red]\-#,##0.0\ ">
                  <c:v>18.2</c:v>
                </c:pt>
                <c:pt idx="3" formatCode="General">
                  <c:v>2.5</c:v>
                </c:pt>
                <c:pt idx="4" formatCode="General">
                  <c:v>2.6</c:v>
                </c:pt>
                <c:pt idx="5">
                  <c:v>3.2</c:v>
                </c:pt>
                <c:pt idx="6" formatCode="#,##0.0">
                  <c:v>2.8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40767488"/>
        <c:axId val="40769024"/>
      </c:barChart>
      <c:catAx>
        <c:axId val="40767488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07690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0769024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40767488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9664050518"/>
          <c:y val="0.65434734615913759"/>
          <c:w val="0.87625792348005138"/>
          <c:h val="0.33288321476964772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7814103753639109E-2"/>
          <c:y val="5.8589983944314653E-2"/>
          <c:w val="0.84397254814873401"/>
          <c:h val="0.6787571526374466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69882574064104E-2"/>
                  <c:y val="3.605190846745329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24199596719008E-2"/>
                  <c:y val="4.47060136544515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60852242832333E-2"/>
                  <c:y val="4.07917118864540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94533808998093E-2"/>
                  <c:y val="4.3283995658900412E-2"/>
                </c:manualLayout>
              </c:layout>
              <c:tx>
                <c:rich>
                  <a:bodyPr/>
                  <a:lstStyle/>
                  <a:p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98,7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216813715203328E-2"/>
                  <c:y val="4.400058497086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21481555825223E-2"/>
                  <c:y val="3.9457054671685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575709467371042E-2"/>
                  <c:y val="3.7570138776641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10671131346126E-2"/>
                  <c:y val="4.2647839841134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4434205284018E-2"/>
                  <c:y val="4.163991964347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5238577506897E-2"/>
                  <c:y val="4.5544215330854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4925715397971E-2"/>
                  <c:y val="3.9231917857775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03928796270108E-2"/>
                  <c:y val="4.1353591798092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511240581897624E-2"/>
                  <c:y val="-3.69525761371664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371164576310279E-2"/>
                  <c:y val="-4.201465887028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2675915264895482E-2"/>
                  <c:y val="-4.5351754281490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697862848565666E-2"/>
                  <c:y val="5.114497611364121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103,6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6907498721631316E-2"/>
                  <c:y val="4.316369954042154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9668864768248687E-2"/>
                  <c:y val="3.7880532286757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941603550404643E-2"/>
                  <c:y val="3.883031516382053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104,2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829835205259903E-2"/>
                  <c:y val="4.4884832387088479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99,0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547769149557047E-2"/>
                  <c:y val="4.108728170721992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147277608172642E-2"/>
                  <c:y val="4.62144369269086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538971112437126E-2"/>
                  <c:y val="3.4276858685165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309205023529828E-2"/>
                  <c:y val="3.1458327961679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0.0</c:formatCode>
                <c:ptCount val="19"/>
                <c:pt idx="0">
                  <c:v>98.2</c:v>
                </c:pt>
                <c:pt idx="1">
                  <c:v>99.5</c:v>
                </c:pt>
                <c:pt idx="2">
                  <c:v>99.9</c:v>
                </c:pt>
                <c:pt idx="3">
                  <c:v>98.7</c:v>
                </c:pt>
                <c:pt idx="4">
                  <c:v>98.4</c:v>
                </c:pt>
                <c:pt idx="5">
                  <c:v>98.5</c:v>
                </c:pt>
                <c:pt idx="6">
                  <c:v>98.6</c:v>
                </c:pt>
                <c:pt idx="7">
                  <c:v>99</c:v>
                </c:pt>
                <c:pt idx="8">
                  <c:v>99.1</c:v>
                </c:pt>
                <c:pt idx="9">
                  <c:v>99.2</c:v>
                </c:pt>
                <c:pt idx="10">
                  <c:v>99.4</c:v>
                </c:pt>
                <c:pt idx="11">
                  <c:v>99.4</c:v>
                </c:pt>
                <c:pt idx="12">
                  <c:v>102.4</c:v>
                </c:pt>
                <c:pt idx="13">
                  <c:v>101.8</c:v>
                </c:pt>
                <c:pt idx="14">
                  <c:v>102</c:v>
                </c:pt>
                <c:pt idx="15">
                  <c:v>103.6</c:v>
                </c:pt>
                <c:pt idx="16">
                  <c:v>104.1</c:v>
                </c:pt>
                <c:pt idx="17">
                  <c:v>104.2</c:v>
                </c:pt>
                <c:pt idx="18">
                  <c:v>104.2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158362302047122E-2"/>
                  <c:y val="2.1150930180648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3000295083064362E-2"/>
                  <c:y val="-6.1935711792533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265894177737352E-2"/>
                  <c:y val="-4.727350254010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0727212438511686E-2"/>
                  <c:y val="-4.727350254010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2582846113190564E-2"/>
                  <c:y val="-4.7275469586944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0682591331427156E-2"/>
                  <c:y val="-4.7275518325478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1886896096913576E-2"/>
                  <c:y val="-4.7275518325478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608733982275779E-2"/>
                  <c:y val="-4.735907804515628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05,4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108,2</a:t>
                    </a:r>
                    <a:endParaRPr lang="en-US" i="0"/>
                  </a:p>
                </c:rich>
              </c:tx>
              <c:spPr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tx>
                <c:rich>
                  <a:bodyPr/>
                  <a:lstStyle/>
                  <a:p>
                    <a:r>
                      <a:rPr lang="ru-RU"/>
                      <a:t>108,0</a:t>
                    </a:r>
                    <a:endParaRPr lang="en-US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08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Sheet1!$B$3:$T$3</c:f>
              <c:numCache>
                <c:formatCode>0.0</c:formatCode>
                <c:ptCount val="19"/>
                <c:pt idx="0">
                  <c:v>107.9</c:v>
                </c:pt>
                <c:pt idx="1">
                  <c:v>108.6</c:v>
                </c:pt>
                <c:pt idx="2">
                  <c:v>108.9</c:v>
                </c:pt>
                <c:pt idx="3">
                  <c:v>107.8</c:v>
                </c:pt>
                <c:pt idx="4">
                  <c:v>107.9</c:v>
                </c:pt>
                <c:pt idx="5">
                  <c:v>108.2</c:v>
                </c:pt>
                <c:pt idx="6">
                  <c:v>108.2</c:v>
                </c:pt>
                <c:pt idx="7">
                  <c:v>108.2</c:v>
                </c:pt>
                <c:pt idx="8">
                  <c:v>108</c:v>
                </c:pt>
                <c:pt idx="9">
                  <c:v>107.8</c:v>
                </c:pt>
                <c:pt idx="10">
                  <c:v>108</c:v>
                </c:pt>
                <c:pt idx="11">
                  <c:v>108.8</c:v>
                </c:pt>
                <c:pt idx="12">
                  <c:v>106.6</c:v>
                </c:pt>
                <c:pt idx="13">
                  <c:v>105.4</c:v>
                </c:pt>
                <c:pt idx="14">
                  <c:v>105.4</c:v>
                </c:pt>
                <c:pt idx="15">
                  <c:v>105.9</c:v>
                </c:pt>
                <c:pt idx="16">
                  <c:v>105.9</c:v>
                </c:pt>
                <c:pt idx="17">
                  <c:v>105.6</c:v>
                </c:pt>
                <c:pt idx="18">
                  <c:v>105.4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2536960"/>
        <c:axId val="42538496"/>
      </c:lineChart>
      <c:catAx>
        <c:axId val="42536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25384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42538496"/>
        <c:scaling>
          <c:orientation val="minMax"/>
          <c:max val="115"/>
          <c:min val="95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2536960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0.13822</cdr:x>
      <cdr:y>0.83255</cdr:y>
    </cdr:from>
    <cdr:to>
      <cdr:x>0.85983</cdr:x>
      <cdr:y>0.92846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41260" y="1649439"/>
          <a:ext cx="4392062" cy="190017"/>
          <a:chOff x="3488303" y="2202293"/>
          <a:chExt cx="2338550" cy="10146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88303" y="2202293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24871" y="2202888"/>
            <a:ext cx="301982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1 г.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0.25119</cdr:x>
      <cdr:y>0.81404</cdr:y>
    </cdr:from>
    <cdr:to>
      <cdr:x>0.92754</cdr:x>
      <cdr:y>0.90673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650895" y="2116761"/>
          <a:ext cx="4445106" cy="241024"/>
          <a:chOff x="3105572" y="1771956"/>
          <a:chExt cx="2719173" cy="12984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05572" y="1775456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2020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46740" y="1771956"/>
            <a:ext cx="578005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2021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920CE-2819-48B2-BD89-03F3DE765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3591</TotalTime>
  <Pages>3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Новикова Наталья Сергеевна</cp:lastModifiedBy>
  <cp:revision>180</cp:revision>
  <cp:lastPrinted>2021-09-17T06:57:00Z</cp:lastPrinted>
  <dcterms:created xsi:type="dcterms:W3CDTF">2019-12-17T16:52:00Z</dcterms:created>
  <dcterms:modified xsi:type="dcterms:W3CDTF">2021-09-23T12:46:00Z</dcterms:modified>
</cp:coreProperties>
</file>